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5711A" w14:textId="0199F7E9" w:rsidR="000F6D2D" w:rsidRPr="00BB31F2" w:rsidRDefault="001C7834" w:rsidP="000F6D2D">
      <w:pPr>
        <w:keepLines w:val="0"/>
        <w:adjustRightInd/>
        <w:spacing w:before="0" w:after="0"/>
        <w:jc w:val="left"/>
        <w:textAlignment w:val="auto"/>
        <w:rPr>
          <w:rFonts w:asciiTheme="minorBidi" w:hAnsiTheme="minorBidi" w:cstheme="minorBidi"/>
          <w:color w:val="auto"/>
          <w:sz w:val="40"/>
          <w:szCs w:val="40"/>
        </w:rPr>
      </w:pPr>
      <w:bookmarkStart w:id="0" w:name="_Toc313970066"/>
      <w:r w:rsidRPr="00BB31F2">
        <w:rPr>
          <w:rFonts w:asciiTheme="minorBidi" w:hAnsiTheme="minorBidi" w:cstheme="minorBidi"/>
          <w:noProof/>
          <w:lang w:val="en-US" w:eastAsia="en-US"/>
        </w:rPr>
        <w:drawing>
          <wp:anchor distT="0" distB="0" distL="114300" distR="114300" simplePos="0" relativeHeight="251658752" behindDoc="1" locked="0" layoutInCell="1" allowOverlap="1" wp14:anchorId="0871598F" wp14:editId="7425DC0A">
            <wp:simplePos x="0" y="0"/>
            <wp:positionH relativeFrom="margin">
              <wp:posOffset>4473121</wp:posOffset>
            </wp:positionH>
            <wp:positionV relativeFrom="paragraph">
              <wp:posOffset>6350</wp:posOffset>
            </wp:positionV>
            <wp:extent cx="1120775" cy="732790"/>
            <wp:effectExtent l="0" t="0" r="3175" b="0"/>
            <wp:wrapTight wrapText="bothSides">
              <wp:wrapPolygon edited="0">
                <wp:start x="0" y="0"/>
                <wp:lineTo x="0" y="20776"/>
                <wp:lineTo x="21294" y="20776"/>
                <wp:lineTo x="21294" y="0"/>
                <wp:lineTo x="0" y="0"/>
              </wp:wrapPolygon>
            </wp:wrapTight>
            <wp:docPr id="8" name="Bild 8" descr="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l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0775" cy="732790"/>
                    </a:xfrm>
                    <a:prstGeom prst="rect">
                      <a:avLst/>
                    </a:prstGeom>
                    <a:noFill/>
                  </pic:spPr>
                </pic:pic>
              </a:graphicData>
            </a:graphic>
            <wp14:sizeRelH relativeFrom="page">
              <wp14:pctWidth>0</wp14:pctWidth>
            </wp14:sizeRelH>
            <wp14:sizeRelV relativeFrom="page">
              <wp14:pctHeight>0</wp14:pctHeight>
            </wp14:sizeRelV>
          </wp:anchor>
        </w:drawing>
      </w:r>
    </w:p>
    <w:p w14:paraId="3D50EE74" w14:textId="36475692" w:rsidR="000F6D2D" w:rsidRPr="00BB31F2" w:rsidRDefault="000F6D2D" w:rsidP="000F6D2D">
      <w:pPr>
        <w:keepLines w:val="0"/>
        <w:adjustRightInd/>
        <w:spacing w:before="0" w:after="0"/>
        <w:jc w:val="left"/>
        <w:textAlignment w:val="auto"/>
        <w:rPr>
          <w:rFonts w:asciiTheme="minorBidi" w:hAnsiTheme="minorBidi" w:cstheme="minorBidi"/>
          <w:color w:val="auto"/>
          <w:sz w:val="40"/>
          <w:szCs w:val="40"/>
        </w:rPr>
      </w:pPr>
    </w:p>
    <w:p w14:paraId="7DA3190F" w14:textId="2484D00F" w:rsidR="00E439A8" w:rsidRPr="00BB31F2" w:rsidRDefault="00E439A8" w:rsidP="00E439A8">
      <w:pPr>
        <w:keepLines w:val="0"/>
        <w:adjustRightInd/>
        <w:spacing w:before="0" w:after="160" w:line="259" w:lineRule="auto"/>
        <w:jc w:val="center"/>
        <w:textAlignment w:val="auto"/>
        <w:rPr>
          <w:rFonts w:asciiTheme="minorBidi" w:eastAsia="Calibri" w:hAnsiTheme="minorBidi" w:cstheme="minorBidi"/>
          <w:color w:val="auto"/>
          <w:sz w:val="28"/>
          <w:szCs w:val="24"/>
          <w:lang w:eastAsia="en-US"/>
        </w:rPr>
      </w:pPr>
    </w:p>
    <w:p w14:paraId="157220C7" w14:textId="77777777" w:rsidR="008D5BDE" w:rsidRPr="00BB31F2" w:rsidRDefault="008D5BDE" w:rsidP="000F6D2D">
      <w:pPr>
        <w:keepLines w:val="0"/>
        <w:adjustRightInd/>
        <w:spacing w:before="0" w:after="0"/>
        <w:jc w:val="left"/>
        <w:textAlignment w:val="auto"/>
        <w:rPr>
          <w:rFonts w:asciiTheme="minorBidi" w:hAnsiTheme="minorBidi" w:cstheme="minorBidi"/>
          <w:b/>
          <w:bCs/>
          <w:color w:val="auto"/>
          <w:sz w:val="28"/>
          <w:szCs w:val="28"/>
        </w:rPr>
      </w:pPr>
    </w:p>
    <w:p w14:paraId="44C496B3" w14:textId="2C006B56" w:rsidR="00703880" w:rsidRPr="00BB31F2" w:rsidRDefault="000F6D2D" w:rsidP="00B974AC">
      <w:pPr>
        <w:keepLines w:val="0"/>
        <w:adjustRightInd/>
        <w:spacing w:before="0" w:after="0" w:line="360" w:lineRule="auto"/>
        <w:jc w:val="center"/>
        <w:textAlignment w:val="auto"/>
        <w:rPr>
          <w:rFonts w:asciiTheme="minorBidi" w:hAnsiTheme="minorBidi" w:cstheme="minorBidi"/>
          <w:b/>
          <w:bCs/>
          <w:color w:val="auto"/>
          <w:sz w:val="28"/>
          <w:szCs w:val="28"/>
        </w:rPr>
      </w:pPr>
      <w:r w:rsidRPr="00BB31F2">
        <w:rPr>
          <w:rFonts w:asciiTheme="minorBidi" w:hAnsiTheme="minorBidi" w:cstheme="minorBidi"/>
          <w:b/>
          <w:bCs/>
          <w:color w:val="auto"/>
          <w:sz w:val="28"/>
          <w:szCs w:val="28"/>
        </w:rPr>
        <w:t>Yemen Water Sector</w:t>
      </w:r>
    </w:p>
    <w:p w14:paraId="5694B54B" w14:textId="7B884269" w:rsidR="000F6D2D" w:rsidRPr="00BB31F2" w:rsidRDefault="000F6D2D" w:rsidP="00B974AC">
      <w:pPr>
        <w:keepLines w:val="0"/>
        <w:adjustRightInd/>
        <w:spacing w:before="0" w:after="0" w:line="360" w:lineRule="auto"/>
        <w:jc w:val="center"/>
        <w:textAlignment w:val="auto"/>
        <w:rPr>
          <w:rFonts w:asciiTheme="minorBidi" w:hAnsiTheme="minorBidi" w:cstheme="minorBidi"/>
          <w:b/>
          <w:bCs/>
          <w:color w:val="auto"/>
          <w:sz w:val="28"/>
          <w:szCs w:val="28"/>
        </w:rPr>
      </w:pPr>
      <w:bookmarkStart w:id="1" w:name="_Hlk149241369"/>
      <w:r w:rsidRPr="00BB31F2">
        <w:rPr>
          <w:rFonts w:asciiTheme="minorBidi" w:hAnsiTheme="minorBidi" w:cstheme="minorBidi"/>
          <w:b/>
          <w:bCs/>
          <w:color w:val="auto"/>
          <w:sz w:val="28"/>
          <w:szCs w:val="28"/>
        </w:rPr>
        <w:t>Damage Assessment Report of</w:t>
      </w:r>
      <w:r w:rsidR="00625BB2" w:rsidRPr="00BB31F2">
        <w:rPr>
          <w:rFonts w:asciiTheme="minorBidi" w:hAnsiTheme="minorBidi" w:cstheme="minorBidi"/>
          <w:b/>
          <w:bCs/>
          <w:color w:val="auto"/>
          <w:sz w:val="28"/>
          <w:szCs w:val="28"/>
        </w:rPr>
        <w:t xml:space="preserve"> </w:t>
      </w:r>
      <w:r w:rsidR="00D32351">
        <w:rPr>
          <w:rFonts w:asciiTheme="minorBidi" w:hAnsiTheme="minorBidi" w:cstheme="minorBidi"/>
          <w:b/>
          <w:bCs/>
          <w:color w:val="auto"/>
          <w:sz w:val="28"/>
          <w:szCs w:val="28"/>
        </w:rPr>
        <w:t>Twelve</w:t>
      </w:r>
      <w:r w:rsidRPr="00BB31F2">
        <w:rPr>
          <w:rFonts w:asciiTheme="minorBidi" w:hAnsiTheme="minorBidi" w:cstheme="minorBidi"/>
          <w:b/>
          <w:bCs/>
          <w:color w:val="auto"/>
          <w:sz w:val="28"/>
          <w:szCs w:val="28"/>
        </w:rPr>
        <w:t xml:space="preserve"> </w:t>
      </w:r>
      <w:r w:rsidR="00881509" w:rsidRPr="00BB31F2">
        <w:rPr>
          <w:rFonts w:asciiTheme="minorBidi" w:hAnsiTheme="minorBidi" w:cstheme="minorBidi"/>
          <w:b/>
          <w:bCs/>
          <w:color w:val="auto"/>
          <w:sz w:val="28"/>
          <w:szCs w:val="28"/>
        </w:rPr>
        <w:t xml:space="preserve">Urban </w:t>
      </w:r>
      <w:r w:rsidR="00AB3D3C" w:rsidRPr="00BB31F2">
        <w:rPr>
          <w:rFonts w:asciiTheme="minorBidi" w:hAnsiTheme="minorBidi" w:cstheme="minorBidi"/>
          <w:b/>
          <w:bCs/>
          <w:color w:val="auto"/>
          <w:sz w:val="28"/>
          <w:szCs w:val="28"/>
        </w:rPr>
        <w:t xml:space="preserve">Local </w:t>
      </w:r>
      <w:r w:rsidR="00881509" w:rsidRPr="00BB31F2">
        <w:rPr>
          <w:rFonts w:asciiTheme="minorBidi" w:hAnsiTheme="minorBidi" w:cstheme="minorBidi"/>
          <w:b/>
          <w:bCs/>
          <w:color w:val="auto"/>
          <w:sz w:val="28"/>
          <w:szCs w:val="28"/>
        </w:rPr>
        <w:t>Water Supply and Sanitation</w:t>
      </w:r>
      <w:r w:rsidR="00AB3D3C" w:rsidRPr="00BB31F2">
        <w:rPr>
          <w:rFonts w:asciiTheme="minorBidi" w:hAnsiTheme="minorBidi" w:cstheme="minorBidi"/>
          <w:b/>
          <w:bCs/>
          <w:color w:val="auto"/>
          <w:sz w:val="28"/>
          <w:szCs w:val="28"/>
        </w:rPr>
        <w:t xml:space="preserve"> Corporations in Yemen </w:t>
      </w:r>
      <w:r w:rsidRPr="00BB31F2">
        <w:rPr>
          <w:rFonts w:asciiTheme="minorBidi" w:hAnsiTheme="minorBidi" w:cstheme="minorBidi"/>
          <w:b/>
          <w:bCs/>
          <w:color w:val="auto"/>
          <w:sz w:val="28"/>
          <w:szCs w:val="28"/>
        </w:rPr>
        <w:t>– Stage I</w:t>
      </w:r>
      <w:r w:rsidR="00881509" w:rsidRPr="00BB31F2">
        <w:rPr>
          <w:rFonts w:asciiTheme="minorBidi" w:hAnsiTheme="minorBidi" w:cstheme="minorBidi"/>
          <w:b/>
          <w:bCs/>
          <w:color w:val="auto"/>
          <w:sz w:val="28"/>
          <w:szCs w:val="28"/>
        </w:rPr>
        <w:t>V</w:t>
      </w:r>
      <w:bookmarkEnd w:id="1"/>
    </w:p>
    <w:p w14:paraId="21FBD4B7" w14:textId="77777777" w:rsidR="000F6D2D" w:rsidRPr="00BB31F2" w:rsidRDefault="000F6D2D" w:rsidP="000F6D2D">
      <w:pPr>
        <w:keepLines w:val="0"/>
        <w:adjustRightInd/>
        <w:spacing w:before="0" w:after="0"/>
        <w:jc w:val="left"/>
        <w:textAlignment w:val="auto"/>
        <w:rPr>
          <w:rFonts w:asciiTheme="minorBidi" w:hAnsiTheme="minorBidi" w:cstheme="minorBidi"/>
          <w:color w:val="auto"/>
          <w:sz w:val="28"/>
          <w:szCs w:val="28"/>
        </w:rPr>
      </w:pPr>
    </w:p>
    <w:p w14:paraId="430E574C" w14:textId="77777777" w:rsidR="008D5BDE" w:rsidRPr="00BB31F2" w:rsidRDefault="008D5BDE" w:rsidP="000F6D2D">
      <w:pPr>
        <w:keepLines w:val="0"/>
        <w:adjustRightInd/>
        <w:spacing w:before="0" w:after="0"/>
        <w:jc w:val="left"/>
        <w:textAlignment w:val="auto"/>
        <w:rPr>
          <w:rFonts w:asciiTheme="minorBidi" w:hAnsiTheme="minorBidi" w:cstheme="minorBidi"/>
          <w:color w:val="auto"/>
          <w:sz w:val="28"/>
          <w:szCs w:val="28"/>
        </w:rPr>
      </w:pPr>
    </w:p>
    <w:p w14:paraId="30FBEB03" w14:textId="77777777" w:rsidR="008D5BDE" w:rsidRPr="00BB31F2" w:rsidRDefault="008D5BDE" w:rsidP="000F6D2D">
      <w:pPr>
        <w:keepLines w:val="0"/>
        <w:adjustRightInd/>
        <w:spacing w:before="0" w:after="0"/>
        <w:jc w:val="left"/>
        <w:textAlignment w:val="auto"/>
        <w:rPr>
          <w:rFonts w:asciiTheme="minorBidi" w:hAnsiTheme="minorBidi" w:cstheme="minorBidi"/>
          <w:color w:val="auto"/>
          <w:sz w:val="28"/>
          <w:szCs w:val="28"/>
        </w:rPr>
      </w:pPr>
    </w:p>
    <w:p w14:paraId="7DDFD9B9" w14:textId="5F0E87CC" w:rsidR="008D5BDE" w:rsidRPr="00BB31F2" w:rsidRDefault="008D5BDE" w:rsidP="000F6D2D">
      <w:pPr>
        <w:keepLines w:val="0"/>
        <w:adjustRightInd/>
        <w:spacing w:before="0" w:after="0"/>
        <w:jc w:val="left"/>
        <w:textAlignment w:val="auto"/>
        <w:rPr>
          <w:rFonts w:asciiTheme="minorBidi" w:hAnsiTheme="minorBidi" w:cstheme="minorBidi"/>
          <w:color w:val="auto"/>
          <w:sz w:val="28"/>
          <w:szCs w:val="28"/>
        </w:rPr>
      </w:pPr>
    </w:p>
    <w:p w14:paraId="004C06D0" w14:textId="77777777" w:rsidR="008D5BDE" w:rsidRPr="00BB31F2" w:rsidRDefault="008D5BDE" w:rsidP="000F6D2D">
      <w:pPr>
        <w:keepLines w:val="0"/>
        <w:adjustRightInd/>
        <w:spacing w:before="0" w:after="0"/>
        <w:jc w:val="left"/>
        <w:textAlignment w:val="auto"/>
        <w:rPr>
          <w:rFonts w:asciiTheme="minorBidi" w:hAnsiTheme="minorBidi" w:cstheme="minorBidi"/>
          <w:color w:val="auto"/>
          <w:sz w:val="28"/>
          <w:szCs w:val="28"/>
        </w:rPr>
      </w:pPr>
    </w:p>
    <w:p w14:paraId="5436DECC" w14:textId="77777777" w:rsidR="008D5BDE" w:rsidRPr="00BB31F2" w:rsidRDefault="008D5BDE" w:rsidP="000F6D2D">
      <w:pPr>
        <w:keepLines w:val="0"/>
        <w:adjustRightInd/>
        <w:spacing w:before="0" w:after="0"/>
        <w:jc w:val="left"/>
        <w:textAlignment w:val="auto"/>
        <w:rPr>
          <w:rFonts w:asciiTheme="minorBidi" w:hAnsiTheme="minorBidi" w:cstheme="minorBidi"/>
          <w:color w:val="auto"/>
          <w:sz w:val="28"/>
          <w:szCs w:val="28"/>
        </w:rPr>
      </w:pPr>
    </w:p>
    <w:p w14:paraId="3722D711" w14:textId="4E59BDCE" w:rsidR="000F6D2D" w:rsidRPr="00BB31F2" w:rsidRDefault="000F6D2D" w:rsidP="00B974AC">
      <w:pPr>
        <w:pStyle w:val="Standard1"/>
        <w:spacing w:after="0"/>
        <w:ind w:left="90"/>
        <w:rPr>
          <w:rFonts w:cs="Calibri"/>
          <w:b/>
          <w:sz w:val="28"/>
          <w:szCs w:val="28"/>
        </w:rPr>
      </w:pPr>
      <w:r w:rsidRPr="00BB31F2">
        <w:rPr>
          <w:rFonts w:cs="Calibri"/>
          <w:b/>
          <w:sz w:val="28"/>
          <w:szCs w:val="28"/>
        </w:rPr>
        <w:t>Part 2: Situation</w:t>
      </w:r>
      <w:r w:rsidR="00A64B35" w:rsidRPr="00BB31F2">
        <w:rPr>
          <w:rFonts w:cs="Calibri"/>
          <w:b/>
          <w:sz w:val="28"/>
          <w:szCs w:val="28"/>
        </w:rPr>
        <w:t>al</w:t>
      </w:r>
      <w:r w:rsidRPr="00BB31F2">
        <w:rPr>
          <w:rFonts w:cs="Calibri"/>
          <w:b/>
          <w:sz w:val="28"/>
          <w:szCs w:val="28"/>
        </w:rPr>
        <w:t xml:space="preserve"> Assessment Report </w:t>
      </w:r>
    </w:p>
    <w:p w14:paraId="4A38AE17" w14:textId="3695C693" w:rsidR="00FD1613" w:rsidRPr="00BB31F2" w:rsidRDefault="00FC6AFC" w:rsidP="000F6D2D">
      <w:pPr>
        <w:keepLines w:val="0"/>
        <w:adjustRightInd/>
        <w:spacing w:before="0" w:after="0"/>
        <w:jc w:val="left"/>
        <w:textAlignment w:val="auto"/>
        <w:rPr>
          <w:rFonts w:asciiTheme="minorBidi" w:hAnsiTheme="minorBidi" w:cstheme="minorBidi"/>
          <w:color w:val="auto"/>
          <w:sz w:val="28"/>
          <w:szCs w:val="28"/>
        </w:rPr>
      </w:pPr>
      <w:r w:rsidRPr="00BB31F2">
        <w:rPr>
          <w:rFonts w:asciiTheme="minorBidi" w:hAnsiTheme="minorBidi" w:cstheme="minorBidi"/>
          <w:noProof/>
          <w:color w:val="auto"/>
          <w:sz w:val="28"/>
          <w:szCs w:val="28"/>
          <w:lang w:val="en-US" w:eastAsia="en-US"/>
        </w:rPr>
        <w:drawing>
          <wp:anchor distT="0" distB="0" distL="114300" distR="114300" simplePos="0" relativeHeight="251659776" behindDoc="0" locked="0" layoutInCell="1" allowOverlap="1" wp14:anchorId="1A694B21" wp14:editId="78302FDE">
            <wp:simplePos x="0" y="0"/>
            <wp:positionH relativeFrom="margin">
              <wp:align>right</wp:align>
            </wp:positionH>
            <wp:positionV relativeFrom="paragraph">
              <wp:posOffset>266065</wp:posOffset>
            </wp:positionV>
            <wp:extent cx="5671185" cy="3107055"/>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٢٠٢٣٠٦٠٧_١٣٠٩١٠.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1185" cy="3107055"/>
                    </a:xfrm>
                    <a:prstGeom prst="rect">
                      <a:avLst/>
                    </a:prstGeom>
                  </pic:spPr>
                </pic:pic>
              </a:graphicData>
            </a:graphic>
            <wp14:sizeRelH relativeFrom="margin">
              <wp14:pctWidth>0</wp14:pctWidth>
            </wp14:sizeRelH>
            <wp14:sizeRelV relativeFrom="margin">
              <wp14:pctHeight>0</wp14:pctHeight>
            </wp14:sizeRelV>
          </wp:anchor>
        </w:drawing>
      </w:r>
    </w:p>
    <w:p w14:paraId="51303DAF" w14:textId="7BC7AF1C" w:rsidR="00183D49" w:rsidRPr="00BB31F2" w:rsidRDefault="00E439A8" w:rsidP="00B82AA8">
      <w:pPr>
        <w:keepLines w:val="0"/>
        <w:adjustRightInd/>
        <w:spacing w:before="0" w:after="0"/>
        <w:jc w:val="left"/>
        <w:textAlignment w:val="auto"/>
        <w:rPr>
          <w:rFonts w:asciiTheme="minorBidi" w:hAnsiTheme="minorBidi" w:cstheme="minorBidi"/>
          <w:color w:val="auto"/>
          <w:sz w:val="28"/>
          <w:szCs w:val="28"/>
        </w:rPr>
      </w:pPr>
      <w:r w:rsidRPr="00BB31F2">
        <w:rPr>
          <w:rFonts w:asciiTheme="minorBidi" w:hAnsiTheme="minorBidi" w:cstheme="minorBidi"/>
          <w:noProof/>
          <w:sz w:val="28"/>
          <w:szCs w:val="28"/>
          <w:lang w:val="en-US" w:eastAsia="en-US"/>
        </w:rPr>
        <mc:AlternateContent>
          <mc:Choice Requires="wps">
            <w:drawing>
              <wp:anchor distT="0" distB="0" distL="114300" distR="114300" simplePos="0" relativeHeight="251634688" behindDoc="0" locked="0" layoutInCell="1" allowOverlap="1" wp14:anchorId="01CED80F" wp14:editId="696F8D39">
                <wp:simplePos x="0" y="0"/>
                <wp:positionH relativeFrom="column">
                  <wp:posOffset>45775</wp:posOffset>
                </wp:positionH>
                <wp:positionV relativeFrom="paragraph">
                  <wp:posOffset>36747</wp:posOffset>
                </wp:positionV>
                <wp:extent cx="5772150" cy="3162300"/>
                <wp:effectExtent l="0" t="0" r="19050" b="19050"/>
                <wp:wrapTopAndBottom/>
                <wp:docPr id="6" name="Rechteck 6"/>
                <wp:cNvGraphicFramePr/>
                <a:graphic xmlns:a="http://schemas.openxmlformats.org/drawingml/2006/main">
                  <a:graphicData uri="http://schemas.microsoft.com/office/word/2010/wordprocessingShape">
                    <wps:wsp>
                      <wps:cNvSpPr/>
                      <wps:spPr>
                        <a:xfrm>
                          <a:off x="0" y="0"/>
                          <a:ext cx="5772150" cy="3162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66F3D1" id="Rechteck 6" o:spid="_x0000_s1026" style="position:absolute;margin-left:3.6pt;margin-top:2.9pt;width:454.5pt;height:249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" filled="f" strokecolor="black [3213]" strokeweight="1pt">
                <w10:wrap type="topAndBottom"/>
              </v:rect>
            </w:pict>
          </mc:Fallback>
        </mc:AlternateContent>
      </w:r>
    </w:p>
    <w:p w14:paraId="4C8E0E78" w14:textId="7941B244" w:rsidR="00B249F0" w:rsidRPr="00BB31F2" w:rsidRDefault="00B249F0" w:rsidP="00B974AC">
      <w:pPr>
        <w:pStyle w:val="Standard1"/>
        <w:keepLines w:val="0"/>
        <w:spacing w:before="0" w:after="0"/>
        <w:ind w:left="0"/>
        <w:jc w:val="left"/>
        <w:textAlignment w:val="auto"/>
        <w:rPr>
          <w:b/>
          <w:color w:val="00000A"/>
          <w:sz w:val="28"/>
          <w:szCs w:val="32"/>
        </w:rPr>
      </w:pPr>
      <w:r w:rsidRPr="00BB31F2">
        <w:rPr>
          <w:b/>
          <w:color w:val="00000A"/>
          <w:sz w:val="28"/>
          <w:szCs w:val="32"/>
        </w:rPr>
        <w:t>Annex</w:t>
      </w:r>
      <w:r w:rsidR="0001179F" w:rsidRPr="00BB31F2">
        <w:rPr>
          <w:b/>
          <w:color w:val="00000A"/>
          <w:sz w:val="28"/>
          <w:szCs w:val="32"/>
        </w:rPr>
        <w:t xml:space="preserve"> </w:t>
      </w:r>
      <w:r w:rsidR="00B07476">
        <w:rPr>
          <w:b/>
          <w:color w:val="00000A"/>
          <w:sz w:val="28"/>
          <w:szCs w:val="32"/>
        </w:rPr>
        <w:t>7</w:t>
      </w:r>
      <w:r w:rsidR="00703880" w:rsidRPr="00BB31F2">
        <w:rPr>
          <w:b/>
          <w:color w:val="00000A"/>
          <w:sz w:val="28"/>
          <w:szCs w:val="32"/>
        </w:rPr>
        <w:t xml:space="preserve"> - </w:t>
      </w:r>
      <w:r w:rsidRPr="00BB31F2">
        <w:rPr>
          <w:b/>
          <w:color w:val="00000A"/>
          <w:sz w:val="28"/>
          <w:szCs w:val="32"/>
        </w:rPr>
        <w:t>Technical Assessment Report for</w:t>
      </w:r>
      <w:r w:rsidR="00FC6AFC" w:rsidRPr="00BB31F2">
        <w:rPr>
          <w:b/>
          <w:color w:val="00000A"/>
          <w:sz w:val="28"/>
          <w:szCs w:val="32"/>
        </w:rPr>
        <w:t xml:space="preserve"> Al-Mukalla</w:t>
      </w:r>
      <w:r w:rsidRPr="00BB31F2">
        <w:rPr>
          <w:b/>
          <w:color w:val="00000A"/>
          <w:sz w:val="28"/>
          <w:szCs w:val="32"/>
        </w:rPr>
        <w:t xml:space="preserve"> L</w:t>
      </w:r>
      <w:r w:rsidR="003D1E0B" w:rsidRPr="00BB31F2">
        <w:rPr>
          <w:b/>
          <w:color w:val="00000A"/>
          <w:sz w:val="28"/>
          <w:szCs w:val="32"/>
        </w:rPr>
        <w:t>C</w:t>
      </w:r>
    </w:p>
    <w:p w14:paraId="093C236B" w14:textId="452B144E" w:rsidR="00B974AC" w:rsidRPr="00BB31F2" w:rsidRDefault="00B974AC" w:rsidP="00B974AC">
      <w:pPr>
        <w:pStyle w:val="Standard1"/>
        <w:keepLines w:val="0"/>
        <w:spacing w:before="0" w:after="0"/>
        <w:ind w:left="0"/>
        <w:jc w:val="left"/>
        <w:textAlignment w:val="auto"/>
        <w:rPr>
          <w:b/>
          <w:color w:val="00000A"/>
          <w:sz w:val="28"/>
          <w:szCs w:val="32"/>
        </w:rPr>
      </w:pPr>
    </w:p>
    <w:p w14:paraId="20B6DB24" w14:textId="77777777" w:rsidR="00B974AC" w:rsidRPr="00BB31F2" w:rsidRDefault="00B974AC" w:rsidP="00B974AC">
      <w:pPr>
        <w:pStyle w:val="Standard1"/>
        <w:keepLines w:val="0"/>
        <w:spacing w:before="0" w:after="0"/>
        <w:ind w:left="0"/>
        <w:jc w:val="left"/>
        <w:textAlignment w:val="auto"/>
        <w:rPr>
          <w:b/>
          <w:color w:val="00000A"/>
          <w:sz w:val="28"/>
          <w:szCs w:val="32"/>
        </w:rPr>
      </w:pPr>
    </w:p>
    <w:p w14:paraId="6E3EB801" w14:textId="600D1831" w:rsidR="000F6D2D" w:rsidRPr="00BB31F2" w:rsidRDefault="006B1EF1" w:rsidP="008D5BDE">
      <w:pPr>
        <w:keepLines w:val="0"/>
        <w:adjustRightInd/>
        <w:spacing w:before="0" w:after="0"/>
        <w:jc w:val="right"/>
        <w:textAlignment w:val="auto"/>
        <w:rPr>
          <w:rFonts w:asciiTheme="minorBidi" w:hAnsiTheme="minorBidi" w:cstheme="minorBidi"/>
          <w:color w:val="auto"/>
          <w:sz w:val="28"/>
          <w:szCs w:val="28"/>
        </w:rPr>
      </w:pPr>
      <w:r w:rsidRPr="00BB31F2">
        <w:rPr>
          <w:rFonts w:asciiTheme="minorBidi" w:hAnsiTheme="minorBidi" w:cstheme="minorBidi"/>
          <w:color w:val="auto"/>
          <w:sz w:val="28"/>
          <w:szCs w:val="28"/>
        </w:rPr>
        <w:t>October</w:t>
      </w:r>
      <w:r w:rsidR="000F6D2D" w:rsidRPr="00BB31F2">
        <w:rPr>
          <w:rFonts w:asciiTheme="minorBidi" w:hAnsiTheme="minorBidi" w:cstheme="minorBidi"/>
          <w:color w:val="auto"/>
          <w:sz w:val="28"/>
          <w:szCs w:val="28"/>
        </w:rPr>
        <w:t xml:space="preserve"> 20</w:t>
      </w:r>
      <w:r w:rsidR="00A64B35" w:rsidRPr="00BB31F2">
        <w:rPr>
          <w:rFonts w:asciiTheme="minorBidi" w:hAnsiTheme="minorBidi" w:cstheme="minorBidi"/>
          <w:color w:val="auto"/>
          <w:sz w:val="28"/>
          <w:szCs w:val="28"/>
        </w:rPr>
        <w:t>23</w:t>
      </w:r>
    </w:p>
    <w:p w14:paraId="5203B851" w14:textId="77777777" w:rsidR="005B082D" w:rsidRDefault="005B082D" w:rsidP="00950BA2">
      <w:pPr>
        <w:keepLines w:val="0"/>
        <w:adjustRightInd/>
        <w:spacing w:before="0" w:after="0"/>
        <w:textAlignment w:val="auto"/>
        <w:rPr>
          <w:rFonts w:asciiTheme="minorBidi" w:hAnsiTheme="minorBidi" w:cstheme="minorBidi"/>
          <w:color w:val="auto"/>
          <w:sz w:val="28"/>
          <w:szCs w:val="28"/>
        </w:rPr>
        <w:sectPr w:rsidR="005B082D" w:rsidSect="00AA7470">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559" w:left="1418" w:header="851" w:footer="567" w:gutter="0"/>
          <w:cols w:space="720"/>
          <w:docGrid w:linePitch="360"/>
        </w:sectPr>
      </w:pPr>
    </w:p>
    <w:p w14:paraId="7718E925" w14:textId="1582B26D" w:rsidR="00950BA2" w:rsidRPr="00BB31F2" w:rsidRDefault="00950BA2" w:rsidP="00950BA2">
      <w:pPr>
        <w:keepLines w:val="0"/>
        <w:adjustRightInd/>
        <w:spacing w:before="0" w:after="0"/>
        <w:textAlignment w:val="auto"/>
        <w:rPr>
          <w:rFonts w:asciiTheme="minorBidi" w:hAnsiTheme="minorBidi" w:cstheme="minorBidi"/>
          <w:color w:val="auto"/>
          <w:sz w:val="28"/>
          <w:szCs w:val="28"/>
        </w:rPr>
      </w:pPr>
    </w:p>
    <w:p w14:paraId="19FCD42E" w14:textId="3B4F2126" w:rsidR="00BA6128" w:rsidRPr="00BB31F2" w:rsidRDefault="00BA6128" w:rsidP="00686137">
      <w:pPr>
        <w:pStyle w:val="Contents1"/>
        <w:rPr>
          <w:sz w:val="24"/>
        </w:rPr>
      </w:pPr>
      <w:bookmarkStart w:id="2" w:name="_Toc147596928"/>
      <w:bookmarkStart w:id="3" w:name="_Toc147600877"/>
      <w:bookmarkStart w:id="4" w:name="_Toc147600982"/>
      <w:bookmarkStart w:id="5" w:name="_Toc147601050"/>
      <w:bookmarkStart w:id="6" w:name="_Toc147646435"/>
      <w:r w:rsidRPr="00BB31F2">
        <w:t>TABLE OF CONTENT</w:t>
      </w:r>
      <w:bookmarkEnd w:id="0"/>
      <w:r w:rsidRPr="00BB31F2">
        <w:t>S</w:t>
      </w:r>
      <w:bookmarkEnd w:id="2"/>
      <w:bookmarkEnd w:id="3"/>
      <w:bookmarkEnd w:id="4"/>
      <w:bookmarkEnd w:id="5"/>
      <w:bookmarkEnd w:id="6"/>
      <w:r w:rsidR="004D01DF" w:rsidRPr="00BB31F2">
        <w:rPr>
          <w:sz w:val="24"/>
        </w:rPr>
        <w:t xml:space="preserve"> </w:t>
      </w:r>
      <w:bookmarkStart w:id="7" w:name="_Toc147646436"/>
    </w:p>
    <w:p w14:paraId="51C9A6F9" w14:textId="4DA503A6" w:rsidR="00054E9B" w:rsidRDefault="0001650C">
      <w:pPr>
        <w:pStyle w:val="TOC2"/>
        <w:rPr>
          <w:rFonts w:asciiTheme="minorHAnsi" w:eastAsiaTheme="minorEastAsia" w:hAnsiTheme="minorHAnsi" w:cstheme="minorBidi"/>
          <w:iCs w:val="0"/>
          <w:color w:val="auto"/>
          <w:szCs w:val="22"/>
          <w:lang w:val="en-US" w:eastAsia="en-US"/>
        </w:rPr>
      </w:pPr>
      <w:r w:rsidRPr="00BB31F2">
        <w:rPr>
          <w:rFonts w:cs="Arial"/>
          <w:noProof w:val="0"/>
        </w:rPr>
        <w:fldChar w:fldCharType="begin"/>
      </w:r>
      <w:r w:rsidRPr="00BB31F2">
        <w:rPr>
          <w:rFonts w:cs="Arial"/>
          <w:noProof w:val="0"/>
        </w:rPr>
        <w:instrText xml:space="preserve"> TOC \o "2-3" \h \z \t "Überschrift 1;1" </w:instrText>
      </w:r>
      <w:r w:rsidRPr="00BB31F2">
        <w:rPr>
          <w:rFonts w:cs="Arial"/>
          <w:noProof w:val="0"/>
        </w:rPr>
        <w:fldChar w:fldCharType="separate"/>
      </w:r>
      <w:hyperlink w:anchor="_Toc152531190" w:history="1">
        <w:r w:rsidR="00054E9B" w:rsidRPr="00886BDD">
          <w:rPr>
            <w:rStyle w:val="Hyperlink"/>
          </w:rPr>
          <w:t>1.1</w:t>
        </w:r>
        <w:r w:rsidR="00054E9B">
          <w:rPr>
            <w:rFonts w:asciiTheme="minorHAnsi" w:eastAsiaTheme="minorEastAsia" w:hAnsiTheme="minorHAnsi" w:cstheme="minorBidi"/>
            <w:iCs w:val="0"/>
            <w:color w:val="auto"/>
            <w:szCs w:val="22"/>
            <w:lang w:val="en-US" w:eastAsia="en-US"/>
          </w:rPr>
          <w:tab/>
        </w:r>
        <w:r w:rsidR="00054E9B" w:rsidRPr="00886BDD">
          <w:rPr>
            <w:rStyle w:val="Hyperlink"/>
          </w:rPr>
          <w:t>Hadramaout Governorateand Al-Mukalla</w:t>
        </w:r>
        <w:r w:rsidR="00054E9B">
          <w:rPr>
            <w:webHidden/>
          </w:rPr>
          <w:tab/>
        </w:r>
        <w:r w:rsidR="00054E9B">
          <w:rPr>
            <w:webHidden/>
          </w:rPr>
          <w:fldChar w:fldCharType="begin"/>
        </w:r>
        <w:r w:rsidR="00054E9B">
          <w:rPr>
            <w:webHidden/>
          </w:rPr>
          <w:instrText xml:space="preserve"> PAGEREF _Toc152531190 \h </w:instrText>
        </w:r>
        <w:r w:rsidR="00054E9B">
          <w:rPr>
            <w:webHidden/>
          </w:rPr>
        </w:r>
        <w:r w:rsidR="00054E9B">
          <w:rPr>
            <w:webHidden/>
          </w:rPr>
          <w:fldChar w:fldCharType="separate"/>
        </w:r>
        <w:r w:rsidR="00054E9B">
          <w:rPr>
            <w:webHidden/>
          </w:rPr>
          <w:t>14</w:t>
        </w:r>
        <w:r w:rsidR="00054E9B">
          <w:rPr>
            <w:webHidden/>
          </w:rPr>
          <w:fldChar w:fldCharType="end"/>
        </w:r>
      </w:hyperlink>
    </w:p>
    <w:p w14:paraId="401789F2" w14:textId="1F46529E" w:rsidR="00054E9B" w:rsidRDefault="00C34C7D">
      <w:pPr>
        <w:pStyle w:val="TOC2"/>
        <w:rPr>
          <w:rFonts w:asciiTheme="minorHAnsi" w:eastAsiaTheme="minorEastAsia" w:hAnsiTheme="minorHAnsi" w:cstheme="minorBidi"/>
          <w:iCs w:val="0"/>
          <w:color w:val="auto"/>
          <w:szCs w:val="22"/>
          <w:lang w:val="en-US" w:eastAsia="en-US"/>
        </w:rPr>
      </w:pPr>
      <w:hyperlink w:anchor="_Toc152531191" w:history="1">
        <w:r w:rsidR="00054E9B" w:rsidRPr="00886BDD">
          <w:rPr>
            <w:rStyle w:val="Hyperlink"/>
          </w:rPr>
          <w:t>1.2</w:t>
        </w:r>
        <w:r w:rsidR="00054E9B">
          <w:rPr>
            <w:rFonts w:asciiTheme="minorHAnsi" w:eastAsiaTheme="minorEastAsia" w:hAnsiTheme="minorHAnsi" w:cstheme="minorBidi"/>
            <w:iCs w:val="0"/>
            <w:color w:val="auto"/>
            <w:szCs w:val="22"/>
            <w:lang w:val="en-US" w:eastAsia="en-US"/>
          </w:rPr>
          <w:tab/>
        </w:r>
        <w:r w:rsidR="00054E9B" w:rsidRPr="00886BDD">
          <w:rPr>
            <w:rStyle w:val="Hyperlink"/>
          </w:rPr>
          <w:t>General information of the LC Al-Mukalla</w:t>
        </w:r>
        <w:r w:rsidR="00054E9B">
          <w:rPr>
            <w:webHidden/>
          </w:rPr>
          <w:tab/>
        </w:r>
        <w:r w:rsidR="00054E9B">
          <w:rPr>
            <w:webHidden/>
          </w:rPr>
          <w:fldChar w:fldCharType="begin"/>
        </w:r>
        <w:r w:rsidR="00054E9B">
          <w:rPr>
            <w:webHidden/>
          </w:rPr>
          <w:instrText xml:space="preserve"> PAGEREF _Toc152531191 \h </w:instrText>
        </w:r>
        <w:r w:rsidR="00054E9B">
          <w:rPr>
            <w:webHidden/>
          </w:rPr>
        </w:r>
        <w:r w:rsidR="00054E9B">
          <w:rPr>
            <w:webHidden/>
          </w:rPr>
          <w:fldChar w:fldCharType="separate"/>
        </w:r>
        <w:r w:rsidR="00054E9B">
          <w:rPr>
            <w:webHidden/>
          </w:rPr>
          <w:t>14</w:t>
        </w:r>
        <w:r w:rsidR="00054E9B">
          <w:rPr>
            <w:webHidden/>
          </w:rPr>
          <w:fldChar w:fldCharType="end"/>
        </w:r>
      </w:hyperlink>
    </w:p>
    <w:p w14:paraId="6213D5CA" w14:textId="2A24C290" w:rsidR="00054E9B" w:rsidRDefault="00C34C7D">
      <w:pPr>
        <w:pStyle w:val="TOC2"/>
        <w:rPr>
          <w:rFonts w:asciiTheme="minorHAnsi" w:eastAsiaTheme="minorEastAsia" w:hAnsiTheme="minorHAnsi" w:cstheme="minorBidi"/>
          <w:iCs w:val="0"/>
          <w:color w:val="auto"/>
          <w:szCs w:val="22"/>
          <w:lang w:val="en-US" w:eastAsia="en-US"/>
        </w:rPr>
      </w:pPr>
      <w:hyperlink w:anchor="_Toc152531192" w:history="1">
        <w:r w:rsidR="00054E9B" w:rsidRPr="00886BDD">
          <w:rPr>
            <w:rStyle w:val="Hyperlink"/>
          </w:rPr>
          <w:t>1.3</w:t>
        </w:r>
        <w:r w:rsidR="00054E9B">
          <w:rPr>
            <w:rFonts w:asciiTheme="minorHAnsi" w:eastAsiaTheme="minorEastAsia" w:hAnsiTheme="minorHAnsi" w:cstheme="minorBidi"/>
            <w:iCs w:val="0"/>
            <w:color w:val="auto"/>
            <w:szCs w:val="22"/>
            <w:lang w:val="en-US" w:eastAsia="en-US"/>
          </w:rPr>
          <w:tab/>
        </w:r>
        <w:r w:rsidR="00054E9B" w:rsidRPr="00886BDD">
          <w:rPr>
            <w:rStyle w:val="Hyperlink"/>
          </w:rPr>
          <w:t>Methodology of assessment</w:t>
        </w:r>
        <w:r w:rsidR="00054E9B">
          <w:rPr>
            <w:webHidden/>
          </w:rPr>
          <w:tab/>
        </w:r>
        <w:r w:rsidR="00054E9B">
          <w:rPr>
            <w:webHidden/>
          </w:rPr>
          <w:fldChar w:fldCharType="begin"/>
        </w:r>
        <w:r w:rsidR="00054E9B">
          <w:rPr>
            <w:webHidden/>
          </w:rPr>
          <w:instrText xml:space="preserve"> PAGEREF _Toc152531192 \h </w:instrText>
        </w:r>
        <w:r w:rsidR="00054E9B">
          <w:rPr>
            <w:webHidden/>
          </w:rPr>
        </w:r>
        <w:r w:rsidR="00054E9B">
          <w:rPr>
            <w:webHidden/>
          </w:rPr>
          <w:fldChar w:fldCharType="separate"/>
        </w:r>
        <w:r w:rsidR="00054E9B">
          <w:rPr>
            <w:webHidden/>
          </w:rPr>
          <w:t>17</w:t>
        </w:r>
        <w:r w:rsidR="00054E9B">
          <w:rPr>
            <w:webHidden/>
          </w:rPr>
          <w:fldChar w:fldCharType="end"/>
        </w:r>
      </w:hyperlink>
    </w:p>
    <w:p w14:paraId="2DFD8E29" w14:textId="7B9FE8C1" w:rsidR="00054E9B" w:rsidRDefault="00C34C7D">
      <w:pPr>
        <w:pStyle w:val="TOC2"/>
        <w:rPr>
          <w:rFonts w:asciiTheme="minorHAnsi" w:eastAsiaTheme="minorEastAsia" w:hAnsiTheme="minorHAnsi" w:cstheme="minorBidi"/>
          <w:iCs w:val="0"/>
          <w:color w:val="auto"/>
          <w:szCs w:val="22"/>
          <w:lang w:val="en-US" w:eastAsia="en-US"/>
        </w:rPr>
      </w:pPr>
      <w:hyperlink w:anchor="_Toc152531193" w:history="1">
        <w:r w:rsidR="00054E9B" w:rsidRPr="00886BDD">
          <w:rPr>
            <w:rStyle w:val="Hyperlink"/>
          </w:rPr>
          <w:t>2.1</w:t>
        </w:r>
        <w:r w:rsidR="00054E9B">
          <w:rPr>
            <w:rFonts w:asciiTheme="minorHAnsi" w:eastAsiaTheme="minorEastAsia" w:hAnsiTheme="minorHAnsi" w:cstheme="minorBidi"/>
            <w:iCs w:val="0"/>
            <w:color w:val="auto"/>
            <w:szCs w:val="22"/>
            <w:lang w:val="en-US" w:eastAsia="en-US"/>
          </w:rPr>
          <w:tab/>
        </w:r>
        <w:r w:rsidR="00054E9B" w:rsidRPr="00886BDD">
          <w:rPr>
            <w:rStyle w:val="Hyperlink"/>
          </w:rPr>
          <w:t>Organizational Structure</w:t>
        </w:r>
        <w:r w:rsidR="00054E9B">
          <w:rPr>
            <w:webHidden/>
          </w:rPr>
          <w:tab/>
        </w:r>
        <w:r w:rsidR="00054E9B">
          <w:rPr>
            <w:webHidden/>
          </w:rPr>
          <w:fldChar w:fldCharType="begin"/>
        </w:r>
        <w:r w:rsidR="00054E9B">
          <w:rPr>
            <w:webHidden/>
          </w:rPr>
          <w:instrText xml:space="preserve"> PAGEREF _Toc152531193 \h </w:instrText>
        </w:r>
        <w:r w:rsidR="00054E9B">
          <w:rPr>
            <w:webHidden/>
          </w:rPr>
        </w:r>
        <w:r w:rsidR="00054E9B">
          <w:rPr>
            <w:webHidden/>
          </w:rPr>
          <w:fldChar w:fldCharType="separate"/>
        </w:r>
        <w:r w:rsidR="00054E9B">
          <w:rPr>
            <w:webHidden/>
          </w:rPr>
          <w:t>18</w:t>
        </w:r>
        <w:r w:rsidR="00054E9B">
          <w:rPr>
            <w:webHidden/>
          </w:rPr>
          <w:fldChar w:fldCharType="end"/>
        </w:r>
      </w:hyperlink>
    </w:p>
    <w:p w14:paraId="73438452" w14:textId="57838AA3" w:rsidR="00054E9B" w:rsidRDefault="00C34C7D">
      <w:pPr>
        <w:pStyle w:val="TOC3"/>
        <w:rPr>
          <w:rFonts w:asciiTheme="minorHAnsi" w:eastAsiaTheme="minorEastAsia" w:hAnsiTheme="minorHAnsi" w:cstheme="minorBidi"/>
          <w:color w:val="auto"/>
          <w:sz w:val="22"/>
          <w:szCs w:val="22"/>
          <w:lang w:val="en-US" w:eastAsia="en-US"/>
        </w:rPr>
      </w:pPr>
      <w:hyperlink w:anchor="_Toc152531194" w:history="1">
        <w:r w:rsidR="00054E9B" w:rsidRPr="00886BDD">
          <w:rPr>
            <w:rStyle w:val="Hyperlink"/>
          </w:rPr>
          <w:t>2.1.1</w:t>
        </w:r>
        <w:r w:rsidR="00054E9B">
          <w:rPr>
            <w:rFonts w:asciiTheme="minorHAnsi" w:eastAsiaTheme="minorEastAsia" w:hAnsiTheme="minorHAnsi" w:cstheme="minorBidi"/>
            <w:color w:val="auto"/>
            <w:sz w:val="22"/>
            <w:szCs w:val="22"/>
            <w:lang w:val="en-US" w:eastAsia="en-US"/>
          </w:rPr>
          <w:tab/>
        </w:r>
        <w:r w:rsidR="00054E9B" w:rsidRPr="00886BDD">
          <w:rPr>
            <w:rStyle w:val="Hyperlink"/>
          </w:rPr>
          <w:t>Board of Directors/Advisory Committee</w:t>
        </w:r>
        <w:r w:rsidR="00054E9B">
          <w:rPr>
            <w:webHidden/>
          </w:rPr>
          <w:tab/>
        </w:r>
        <w:r w:rsidR="00054E9B">
          <w:rPr>
            <w:webHidden/>
          </w:rPr>
          <w:fldChar w:fldCharType="begin"/>
        </w:r>
        <w:r w:rsidR="00054E9B">
          <w:rPr>
            <w:webHidden/>
          </w:rPr>
          <w:instrText xml:space="preserve"> PAGEREF _Toc152531194 \h </w:instrText>
        </w:r>
        <w:r w:rsidR="00054E9B">
          <w:rPr>
            <w:webHidden/>
          </w:rPr>
        </w:r>
        <w:r w:rsidR="00054E9B">
          <w:rPr>
            <w:webHidden/>
          </w:rPr>
          <w:fldChar w:fldCharType="separate"/>
        </w:r>
        <w:r w:rsidR="00054E9B">
          <w:rPr>
            <w:webHidden/>
          </w:rPr>
          <w:t>18</w:t>
        </w:r>
        <w:r w:rsidR="00054E9B">
          <w:rPr>
            <w:webHidden/>
          </w:rPr>
          <w:fldChar w:fldCharType="end"/>
        </w:r>
      </w:hyperlink>
    </w:p>
    <w:p w14:paraId="00383E4C" w14:textId="6348E662" w:rsidR="00054E9B" w:rsidRDefault="00C34C7D">
      <w:pPr>
        <w:pStyle w:val="TOC3"/>
        <w:rPr>
          <w:rFonts w:asciiTheme="minorHAnsi" w:eastAsiaTheme="minorEastAsia" w:hAnsiTheme="minorHAnsi" w:cstheme="minorBidi"/>
          <w:color w:val="auto"/>
          <w:sz w:val="22"/>
          <w:szCs w:val="22"/>
          <w:lang w:val="en-US" w:eastAsia="en-US"/>
        </w:rPr>
      </w:pPr>
      <w:hyperlink w:anchor="_Toc152531195" w:history="1">
        <w:r w:rsidR="00054E9B" w:rsidRPr="00886BDD">
          <w:rPr>
            <w:rStyle w:val="Hyperlink"/>
          </w:rPr>
          <w:t>2.1.2</w:t>
        </w:r>
        <w:r w:rsidR="00054E9B">
          <w:rPr>
            <w:rFonts w:asciiTheme="minorHAnsi" w:eastAsiaTheme="minorEastAsia" w:hAnsiTheme="minorHAnsi" w:cstheme="minorBidi"/>
            <w:color w:val="auto"/>
            <w:sz w:val="22"/>
            <w:szCs w:val="22"/>
            <w:lang w:val="en-US" w:eastAsia="en-US"/>
          </w:rPr>
          <w:tab/>
        </w:r>
        <w:r w:rsidR="00054E9B" w:rsidRPr="00886BDD">
          <w:rPr>
            <w:rStyle w:val="Hyperlink"/>
          </w:rPr>
          <w:t>Organization Structure and Governance</w:t>
        </w:r>
        <w:r w:rsidR="00054E9B">
          <w:rPr>
            <w:webHidden/>
          </w:rPr>
          <w:tab/>
        </w:r>
        <w:r w:rsidR="00054E9B">
          <w:rPr>
            <w:webHidden/>
          </w:rPr>
          <w:fldChar w:fldCharType="begin"/>
        </w:r>
        <w:r w:rsidR="00054E9B">
          <w:rPr>
            <w:webHidden/>
          </w:rPr>
          <w:instrText xml:space="preserve"> PAGEREF _Toc152531195 \h </w:instrText>
        </w:r>
        <w:r w:rsidR="00054E9B">
          <w:rPr>
            <w:webHidden/>
          </w:rPr>
        </w:r>
        <w:r w:rsidR="00054E9B">
          <w:rPr>
            <w:webHidden/>
          </w:rPr>
          <w:fldChar w:fldCharType="separate"/>
        </w:r>
        <w:r w:rsidR="00054E9B">
          <w:rPr>
            <w:webHidden/>
          </w:rPr>
          <w:t>19</w:t>
        </w:r>
        <w:r w:rsidR="00054E9B">
          <w:rPr>
            <w:webHidden/>
          </w:rPr>
          <w:fldChar w:fldCharType="end"/>
        </w:r>
      </w:hyperlink>
    </w:p>
    <w:p w14:paraId="08BA8A82" w14:textId="4C65C605" w:rsidR="00054E9B" w:rsidRDefault="00C34C7D">
      <w:pPr>
        <w:pStyle w:val="TOC3"/>
        <w:rPr>
          <w:rFonts w:asciiTheme="minorHAnsi" w:eastAsiaTheme="minorEastAsia" w:hAnsiTheme="minorHAnsi" w:cstheme="minorBidi"/>
          <w:color w:val="auto"/>
          <w:sz w:val="22"/>
          <w:szCs w:val="22"/>
          <w:lang w:val="en-US" w:eastAsia="en-US"/>
        </w:rPr>
      </w:pPr>
      <w:hyperlink w:anchor="_Toc152531196" w:history="1">
        <w:r w:rsidR="00054E9B" w:rsidRPr="00886BDD">
          <w:rPr>
            <w:rStyle w:val="Hyperlink"/>
          </w:rPr>
          <w:t>2.1.3</w:t>
        </w:r>
        <w:r w:rsidR="00054E9B">
          <w:rPr>
            <w:rFonts w:asciiTheme="minorHAnsi" w:eastAsiaTheme="minorEastAsia" w:hAnsiTheme="minorHAnsi" w:cstheme="minorBidi"/>
            <w:color w:val="auto"/>
            <w:sz w:val="22"/>
            <w:szCs w:val="22"/>
            <w:lang w:val="en-US" w:eastAsia="en-US"/>
          </w:rPr>
          <w:tab/>
        </w:r>
        <w:r w:rsidR="00054E9B" w:rsidRPr="00886BDD">
          <w:rPr>
            <w:rStyle w:val="Hyperlink"/>
          </w:rPr>
          <w:t>Most important problems related to governance and organizational structure</w:t>
        </w:r>
        <w:r w:rsidR="00054E9B">
          <w:rPr>
            <w:webHidden/>
          </w:rPr>
          <w:tab/>
        </w:r>
        <w:r w:rsidR="00054E9B">
          <w:rPr>
            <w:webHidden/>
          </w:rPr>
          <w:fldChar w:fldCharType="begin"/>
        </w:r>
        <w:r w:rsidR="00054E9B">
          <w:rPr>
            <w:webHidden/>
          </w:rPr>
          <w:instrText xml:space="preserve"> PAGEREF _Toc152531196 \h </w:instrText>
        </w:r>
        <w:r w:rsidR="00054E9B">
          <w:rPr>
            <w:webHidden/>
          </w:rPr>
        </w:r>
        <w:r w:rsidR="00054E9B">
          <w:rPr>
            <w:webHidden/>
          </w:rPr>
          <w:fldChar w:fldCharType="separate"/>
        </w:r>
        <w:r w:rsidR="00054E9B">
          <w:rPr>
            <w:webHidden/>
          </w:rPr>
          <w:t>19</w:t>
        </w:r>
        <w:r w:rsidR="00054E9B">
          <w:rPr>
            <w:webHidden/>
          </w:rPr>
          <w:fldChar w:fldCharType="end"/>
        </w:r>
      </w:hyperlink>
    </w:p>
    <w:p w14:paraId="776046BC" w14:textId="240946AF" w:rsidR="00054E9B" w:rsidRDefault="00C34C7D">
      <w:pPr>
        <w:pStyle w:val="TOC3"/>
        <w:rPr>
          <w:rFonts w:asciiTheme="minorHAnsi" w:eastAsiaTheme="minorEastAsia" w:hAnsiTheme="minorHAnsi" w:cstheme="minorBidi"/>
          <w:color w:val="auto"/>
          <w:sz w:val="22"/>
          <w:szCs w:val="22"/>
          <w:lang w:val="en-US" w:eastAsia="en-US"/>
        </w:rPr>
      </w:pPr>
      <w:hyperlink w:anchor="_Toc152531197" w:history="1">
        <w:r w:rsidR="00054E9B" w:rsidRPr="00886BDD">
          <w:rPr>
            <w:rStyle w:val="Hyperlink"/>
          </w:rPr>
          <w:t>2.1.4</w:t>
        </w:r>
        <w:r w:rsidR="00054E9B">
          <w:rPr>
            <w:rFonts w:asciiTheme="minorHAnsi" w:eastAsiaTheme="minorEastAsia" w:hAnsiTheme="minorHAnsi" w:cstheme="minorBidi"/>
            <w:color w:val="auto"/>
            <w:sz w:val="22"/>
            <w:szCs w:val="22"/>
            <w:lang w:val="en-US" w:eastAsia="en-US"/>
          </w:rPr>
          <w:tab/>
        </w:r>
        <w:r w:rsidR="00054E9B" w:rsidRPr="00886BDD">
          <w:rPr>
            <w:rStyle w:val="Hyperlink"/>
          </w:rPr>
          <w:t>Interaction of authorities with institution/branch</w:t>
        </w:r>
        <w:r w:rsidR="00054E9B">
          <w:rPr>
            <w:webHidden/>
          </w:rPr>
          <w:tab/>
        </w:r>
        <w:r w:rsidR="00054E9B">
          <w:rPr>
            <w:webHidden/>
          </w:rPr>
          <w:fldChar w:fldCharType="begin"/>
        </w:r>
        <w:r w:rsidR="00054E9B">
          <w:rPr>
            <w:webHidden/>
          </w:rPr>
          <w:instrText xml:space="preserve"> PAGEREF _Toc152531197 \h </w:instrText>
        </w:r>
        <w:r w:rsidR="00054E9B">
          <w:rPr>
            <w:webHidden/>
          </w:rPr>
        </w:r>
        <w:r w:rsidR="00054E9B">
          <w:rPr>
            <w:webHidden/>
          </w:rPr>
          <w:fldChar w:fldCharType="separate"/>
        </w:r>
        <w:r w:rsidR="00054E9B">
          <w:rPr>
            <w:webHidden/>
          </w:rPr>
          <w:t>20</w:t>
        </w:r>
        <w:r w:rsidR="00054E9B">
          <w:rPr>
            <w:webHidden/>
          </w:rPr>
          <w:fldChar w:fldCharType="end"/>
        </w:r>
      </w:hyperlink>
    </w:p>
    <w:p w14:paraId="43869AA4" w14:textId="2B6E0036" w:rsidR="00054E9B" w:rsidRDefault="00C34C7D">
      <w:pPr>
        <w:pStyle w:val="TOC3"/>
        <w:rPr>
          <w:rFonts w:asciiTheme="minorHAnsi" w:eastAsiaTheme="minorEastAsia" w:hAnsiTheme="minorHAnsi" w:cstheme="minorBidi"/>
          <w:color w:val="auto"/>
          <w:sz w:val="22"/>
          <w:szCs w:val="22"/>
          <w:lang w:val="en-US" w:eastAsia="en-US"/>
        </w:rPr>
      </w:pPr>
      <w:hyperlink w:anchor="_Toc152531198" w:history="1">
        <w:r w:rsidR="00054E9B" w:rsidRPr="00886BDD">
          <w:rPr>
            <w:rStyle w:val="Hyperlink"/>
          </w:rPr>
          <w:t>2.1.5</w:t>
        </w:r>
        <w:r w:rsidR="00054E9B">
          <w:rPr>
            <w:rFonts w:asciiTheme="minorHAnsi" w:eastAsiaTheme="minorEastAsia" w:hAnsiTheme="minorHAnsi" w:cstheme="minorBidi"/>
            <w:color w:val="auto"/>
            <w:sz w:val="22"/>
            <w:szCs w:val="22"/>
            <w:lang w:val="en-US" w:eastAsia="en-US"/>
          </w:rPr>
          <w:tab/>
        </w:r>
        <w:r w:rsidR="00054E9B" w:rsidRPr="00886BDD">
          <w:rPr>
            <w:rStyle w:val="Hyperlink"/>
          </w:rPr>
          <w:t>Governance criteria</w:t>
        </w:r>
        <w:r w:rsidR="00054E9B">
          <w:rPr>
            <w:webHidden/>
          </w:rPr>
          <w:tab/>
        </w:r>
        <w:r w:rsidR="00054E9B">
          <w:rPr>
            <w:webHidden/>
          </w:rPr>
          <w:fldChar w:fldCharType="begin"/>
        </w:r>
        <w:r w:rsidR="00054E9B">
          <w:rPr>
            <w:webHidden/>
          </w:rPr>
          <w:instrText xml:space="preserve"> PAGEREF _Toc152531198 \h </w:instrText>
        </w:r>
        <w:r w:rsidR="00054E9B">
          <w:rPr>
            <w:webHidden/>
          </w:rPr>
        </w:r>
        <w:r w:rsidR="00054E9B">
          <w:rPr>
            <w:webHidden/>
          </w:rPr>
          <w:fldChar w:fldCharType="separate"/>
        </w:r>
        <w:r w:rsidR="00054E9B">
          <w:rPr>
            <w:webHidden/>
          </w:rPr>
          <w:t>20</w:t>
        </w:r>
        <w:r w:rsidR="00054E9B">
          <w:rPr>
            <w:webHidden/>
          </w:rPr>
          <w:fldChar w:fldCharType="end"/>
        </w:r>
      </w:hyperlink>
    </w:p>
    <w:p w14:paraId="1DE755FB" w14:textId="18EB38F0" w:rsidR="00054E9B" w:rsidRDefault="00C34C7D">
      <w:pPr>
        <w:pStyle w:val="TOC3"/>
        <w:rPr>
          <w:rFonts w:asciiTheme="minorHAnsi" w:eastAsiaTheme="minorEastAsia" w:hAnsiTheme="minorHAnsi" w:cstheme="minorBidi"/>
          <w:color w:val="auto"/>
          <w:sz w:val="22"/>
          <w:szCs w:val="22"/>
          <w:lang w:val="en-US" w:eastAsia="en-US"/>
        </w:rPr>
      </w:pPr>
      <w:hyperlink w:anchor="_Toc152531199" w:history="1">
        <w:r w:rsidR="00054E9B" w:rsidRPr="00886BDD">
          <w:rPr>
            <w:rStyle w:val="Hyperlink"/>
          </w:rPr>
          <w:t>2.1.6</w:t>
        </w:r>
        <w:r w:rsidR="00054E9B">
          <w:rPr>
            <w:rFonts w:asciiTheme="minorHAnsi" w:eastAsiaTheme="minorEastAsia" w:hAnsiTheme="minorHAnsi" w:cstheme="minorBidi"/>
            <w:color w:val="auto"/>
            <w:sz w:val="22"/>
            <w:szCs w:val="22"/>
            <w:lang w:val="en-US" w:eastAsia="en-US"/>
          </w:rPr>
          <w:tab/>
        </w:r>
        <w:r w:rsidR="00054E9B" w:rsidRPr="00886BDD">
          <w:rPr>
            <w:rStyle w:val="Hyperlink"/>
          </w:rPr>
          <w:t>Strategic resilience</w:t>
        </w:r>
        <w:r w:rsidR="00054E9B">
          <w:rPr>
            <w:webHidden/>
          </w:rPr>
          <w:tab/>
        </w:r>
        <w:r w:rsidR="00054E9B">
          <w:rPr>
            <w:webHidden/>
          </w:rPr>
          <w:fldChar w:fldCharType="begin"/>
        </w:r>
        <w:r w:rsidR="00054E9B">
          <w:rPr>
            <w:webHidden/>
          </w:rPr>
          <w:instrText xml:space="preserve"> PAGEREF _Toc152531199 \h </w:instrText>
        </w:r>
        <w:r w:rsidR="00054E9B">
          <w:rPr>
            <w:webHidden/>
          </w:rPr>
        </w:r>
        <w:r w:rsidR="00054E9B">
          <w:rPr>
            <w:webHidden/>
          </w:rPr>
          <w:fldChar w:fldCharType="separate"/>
        </w:r>
        <w:r w:rsidR="00054E9B">
          <w:rPr>
            <w:webHidden/>
          </w:rPr>
          <w:t>22</w:t>
        </w:r>
        <w:r w:rsidR="00054E9B">
          <w:rPr>
            <w:webHidden/>
          </w:rPr>
          <w:fldChar w:fldCharType="end"/>
        </w:r>
      </w:hyperlink>
    </w:p>
    <w:p w14:paraId="4EDA2DD6" w14:textId="1152C910" w:rsidR="00054E9B" w:rsidRDefault="00C34C7D">
      <w:pPr>
        <w:pStyle w:val="TOC2"/>
        <w:rPr>
          <w:rFonts w:asciiTheme="minorHAnsi" w:eastAsiaTheme="minorEastAsia" w:hAnsiTheme="minorHAnsi" w:cstheme="minorBidi"/>
          <w:iCs w:val="0"/>
          <w:color w:val="auto"/>
          <w:szCs w:val="22"/>
          <w:lang w:val="en-US" w:eastAsia="en-US"/>
        </w:rPr>
      </w:pPr>
      <w:hyperlink w:anchor="_Toc152531200" w:history="1">
        <w:r w:rsidR="00054E9B" w:rsidRPr="00886BDD">
          <w:rPr>
            <w:rStyle w:val="Hyperlink"/>
          </w:rPr>
          <w:t>2.2</w:t>
        </w:r>
        <w:r w:rsidR="00054E9B">
          <w:rPr>
            <w:rFonts w:asciiTheme="minorHAnsi" w:eastAsiaTheme="minorEastAsia" w:hAnsiTheme="minorHAnsi" w:cstheme="minorBidi"/>
            <w:iCs w:val="0"/>
            <w:color w:val="auto"/>
            <w:szCs w:val="22"/>
            <w:lang w:val="en-US" w:eastAsia="en-US"/>
          </w:rPr>
          <w:tab/>
        </w:r>
        <w:r w:rsidR="00054E9B" w:rsidRPr="00886BDD">
          <w:rPr>
            <w:rStyle w:val="Hyperlink"/>
          </w:rPr>
          <w:t>Assessment of human resource management</w:t>
        </w:r>
        <w:r w:rsidR="00054E9B">
          <w:rPr>
            <w:webHidden/>
          </w:rPr>
          <w:tab/>
        </w:r>
        <w:r w:rsidR="00054E9B">
          <w:rPr>
            <w:webHidden/>
          </w:rPr>
          <w:fldChar w:fldCharType="begin"/>
        </w:r>
        <w:r w:rsidR="00054E9B">
          <w:rPr>
            <w:webHidden/>
          </w:rPr>
          <w:instrText xml:space="preserve"> PAGEREF _Toc152531200 \h </w:instrText>
        </w:r>
        <w:r w:rsidR="00054E9B">
          <w:rPr>
            <w:webHidden/>
          </w:rPr>
        </w:r>
        <w:r w:rsidR="00054E9B">
          <w:rPr>
            <w:webHidden/>
          </w:rPr>
          <w:fldChar w:fldCharType="separate"/>
        </w:r>
        <w:r w:rsidR="00054E9B">
          <w:rPr>
            <w:webHidden/>
          </w:rPr>
          <w:t>22</w:t>
        </w:r>
        <w:r w:rsidR="00054E9B">
          <w:rPr>
            <w:webHidden/>
          </w:rPr>
          <w:fldChar w:fldCharType="end"/>
        </w:r>
      </w:hyperlink>
    </w:p>
    <w:p w14:paraId="231D58AA" w14:textId="0F79B370" w:rsidR="00054E9B" w:rsidRDefault="00C34C7D">
      <w:pPr>
        <w:pStyle w:val="TOC3"/>
        <w:rPr>
          <w:rFonts w:asciiTheme="minorHAnsi" w:eastAsiaTheme="minorEastAsia" w:hAnsiTheme="minorHAnsi" w:cstheme="minorBidi"/>
          <w:color w:val="auto"/>
          <w:sz w:val="22"/>
          <w:szCs w:val="22"/>
          <w:lang w:val="en-US" w:eastAsia="en-US"/>
        </w:rPr>
      </w:pPr>
      <w:hyperlink w:anchor="_Toc152531201" w:history="1">
        <w:r w:rsidR="00054E9B" w:rsidRPr="00886BDD">
          <w:rPr>
            <w:rStyle w:val="Hyperlink"/>
            <w:rtl/>
          </w:rPr>
          <w:t>2.2.1</w:t>
        </w:r>
        <w:r w:rsidR="00054E9B">
          <w:rPr>
            <w:rFonts w:asciiTheme="minorHAnsi" w:eastAsiaTheme="minorEastAsia" w:hAnsiTheme="minorHAnsi" w:cstheme="minorBidi"/>
            <w:color w:val="auto"/>
            <w:sz w:val="22"/>
            <w:szCs w:val="22"/>
            <w:lang w:val="en-US" w:eastAsia="en-US"/>
          </w:rPr>
          <w:tab/>
        </w:r>
        <w:r w:rsidR="00054E9B" w:rsidRPr="00886BDD">
          <w:rPr>
            <w:rStyle w:val="Hyperlink"/>
          </w:rPr>
          <w:t xml:space="preserve">Staff Situation and Salary </w:t>
        </w:r>
        <w:r w:rsidR="00054E9B">
          <w:rPr>
            <w:webHidden/>
          </w:rPr>
          <w:tab/>
        </w:r>
        <w:r w:rsidR="00054E9B">
          <w:rPr>
            <w:webHidden/>
          </w:rPr>
          <w:fldChar w:fldCharType="begin"/>
        </w:r>
        <w:r w:rsidR="00054E9B">
          <w:rPr>
            <w:webHidden/>
          </w:rPr>
          <w:instrText xml:space="preserve"> PAGEREF _Toc152531201 \h </w:instrText>
        </w:r>
        <w:r w:rsidR="00054E9B">
          <w:rPr>
            <w:webHidden/>
          </w:rPr>
        </w:r>
        <w:r w:rsidR="00054E9B">
          <w:rPr>
            <w:webHidden/>
          </w:rPr>
          <w:fldChar w:fldCharType="separate"/>
        </w:r>
        <w:r w:rsidR="00054E9B">
          <w:rPr>
            <w:webHidden/>
          </w:rPr>
          <w:t>22</w:t>
        </w:r>
        <w:r w:rsidR="00054E9B">
          <w:rPr>
            <w:webHidden/>
          </w:rPr>
          <w:fldChar w:fldCharType="end"/>
        </w:r>
      </w:hyperlink>
    </w:p>
    <w:p w14:paraId="37DF3724" w14:textId="5F379BFD" w:rsidR="00054E9B" w:rsidRDefault="00C34C7D">
      <w:pPr>
        <w:pStyle w:val="TOC3"/>
        <w:rPr>
          <w:rFonts w:asciiTheme="minorHAnsi" w:eastAsiaTheme="minorEastAsia" w:hAnsiTheme="minorHAnsi" w:cstheme="minorBidi"/>
          <w:color w:val="auto"/>
          <w:sz w:val="22"/>
          <w:szCs w:val="22"/>
          <w:lang w:val="en-US" w:eastAsia="en-US"/>
        </w:rPr>
      </w:pPr>
      <w:hyperlink w:anchor="_Toc152531202" w:history="1">
        <w:r w:rsidR="00054E9B" w:rsidRPr="00886BDD">
          <w:rPr>
            <w:rStyle w:val="Hyperlink"/>
          </w:rPr>
          <w:t>2.2.2</w:t>
        </w:r>
        <w:r w:rsidR="00054E9B">
          <w:rPr>
            <w:rFonts w:asciiTheme="minorHAnsi" w:eastAsiaTheme="minorEastAsia" w:hAnsiTheme="minorHAnsi" w:cstheme="minorBidi"/>
            <w:color w:val="auto"/>
            <w:sz w:val="22"/>
            <w:szCs w:val="22"/>
            <w:lang w:val="en-US" w:eastAsia="en-US"/>
          </w:rPr>
          <w:tab/>
        </w:r>
        <w:r w:rsidR="00054E9B" w:rsidRPr="00886BDD">
          <w:rPr>
            <w:rStyle w:val="Hyperlink"/>
          </w:rPr>
          <w:t>HR general information, procedures and reporting</w:t>
        </w:r>
        <w:r w:rsidR="00054E9B">
          <w:rPr>
            <w:webHidden/>
          </w:rPr>
          <w:tab/>
        </w:r>
        <w:r w:rsidR="00054E9B">
          <w:rPr>
            <w:webHidden/>
          </w:rPr>
          <w:fldChar w:fldCharType="begin"/>
        </w:r>
        <w:r w:rsidR="00054E9B">
          <w:rPr>
            <w:webHidden/>
          </w:rPr>
          <w:instrText xml:space="preserve"> PAGEREF _Toc152531202 \h </w:instrText>
        </w:r>
        <w:r w:rsidR="00054E9B">
          <w:rPr>
            <w:webHidden/>
          </w:rPr>
        </w:r>
        <w:r w:rsidR="00054E9B">
          <w:rPr>
            <w:webHidden/>
          </w:rPr>
          <w:fldChar w:fldCharType="separate"/>
        </w:r>
        <w:r w:rsidR="00054E9B">
          <w:rPr>
            <w:webHidden/>
          </w:rPr>
          <w:t>24</w:t>
        </w:r>
        <w:r w:rsidR="00054E9B">
          <w:rPr>
            <w:webHidden/>
          </w:rPr>
          <w:fldChar w:fldCharType="end"/>
        </w:r>
      </w:hyperlink>
    </w:p>
    <w:p w14:paraId="09534190" w14:textId="13EF8D09" w:rsidR="00054E9B" w:rsidRDefault="00C34C7D">
      <w:pPr>
        <w:pStyle w:val="TOC2"/>
        <w:rPr>
          <w:rFonts w:asciiTheme="minorHAnsi" w:eastAsiaTheme="minorEastAsia" w:hAnsiTheme="minorHAnsi" w:cstheme="minorBidi"/>
          <w:iCs w:val="0"/>
          <w:color w:val="auto"/>
          <w:szCs w:val="22"/>
          <w:lang w:val="en-US" w:eastAsia="en-US"/>
        </w:rPr>
      </w:pPr>
      <w:hyperlink w:anchor="_Toc152531203" w:history="1">
        <w:r w:rsidR="00054E9B" w:rsidRPr="00886BDD">
          <w:rPr>
            <w:rStyle w:val="Hyperlink"/>
          </w:rPr>
          <w:t>3.1</w:t>
        </w:r>
        <w:r w:rsidR="00054E9B">
          <w:rPr>
            <w:rFonts w:asciiTheme="minorHAnsi" w:eastAsiaTheme="minorEastAsia" w:hAnsiTheme="minorHAnsi" w:cstheme="minorBidi"/>
            <w:iCs w:val="0"/>
            <w:color w:val="auto"/>
            <w:szCs w:val="22"/>
            <w:lang w:val="en-US" w:eastAsia="en-US"/>
          </w:rPr>
          <w:tab/>
        </w:r>
        <w:r w:rsidR="00054E9B" w:rsidRPr="00886BDD">
          <w:rPr>
            <w:rStyle w:val="Hyperlink"/>
          </w:rPr>
          <w:t>Financial management</w:t>
        </w:r>
        <w:r w:rsidR="00054E9B">
          <w:rPr>
            <w:webHidden/>
          </w:rPr>
          <w:tab/>
        </w:r>
        <w:r w:rsidR="00054E9B">
          <w:rPr>
            <w:webHidden/>
          </w:rPr>
          <w:fldChar w:fldCharType="begin"/>
        </w:r>
        <w:r w:rsidR="00054E9B">
          <w:rPr>
            <w:webHidden/>
          </w:rPr>
          <w:instrText xml:space="preserve"> PAGEREF _Toc152531203 \h </w:instrText>
        </w:r>
        <w:r w:rsidR="00054E9B">
          <w:rPr>
            <w:webHidden/>
          </w:rPr>
        </w:r>
        <w:r w:rsidR="00054E9B">
          <w:rPr>
            <w:webHidden/>
          </w:rPr>
          <w:fldChar w:fldCharType="separate"/>
        </w:r>
        <w:r w:rsidR="00054E9B">
          <w:rPr>
            <w:webHidden/>
          </w:rPr>
          <w:t>25</w:t>
        </w:r>
        <w:r w:rsidR="00054E9B">
          <w:rPr>
            <w:webHidden/>
          </w:rPr>
          <w:fldChar w:fldCharType="end"/>
        </w:r>
      </w:hyperlink>
    </w:p>
    <w:p w14:paraId="5A06F0DA" w14:textId="7E5FF7FA" w:rsidR="00054E9B" w:rsidRDefault="00C34C7D">
      <w:pPr>
        <w:pStyle w:val="TOC3"/>
        <w:rPr>
          <w:rFonts w:asciiTheme="minorHAnsi" w:eastAsiaTheme="minorEastAsia" w:hAnsiTheme="minorHAnsi" w:cstheme="minorBidi"/>
          <w:color w:val="auto"/>
          <w:sz w:val="22"/>
          <w:szCs w:val="22"/>
          <w:lang w:val="en-US" w:eastAsia="en-US"/>
        </w:rPr>
      </w:pPr>
      <w:hyperlink w:anchor="_Toc152531204" w:history="1">
        <w:r w:rsidR="00054E9B" w:rsidRPr="00886BDD">
          <w:rPr>
            <w:rStyle w:val="Hyperlink"/>
          </w:rPr>
          <w:t>3.1.1</w:t>
        </w:r>
        <w:r w:rsidR="00054E9B">
          <w:rPr>
            <w:rFonts w:asciiTheme="minorHAnsi" w:eastAsiaTheme="minorEastAsia" w:hAnsiTheme="minorHAnsi" w:cstheme="minorBidi"/>
            <w:color w:val="auto"/>
            <w:sz w:val="22"/>
            <w:szCs w:val="22"/>
            <w:lang w:val="en-US" w:eastAsia="en-US"/>
          </w:rPr>
          <w:tab/>
        </w:r>
        <w:r w:rsidR="00054E9B" w:rsidRPr="00886BDD">
          <w:rPr>
            <w:rStyle w:val="Hyperlink"/>
          </w:rPr>
          <w:t>General data on financial management</w:t>
        </w:r>
        <w:r w:rsidR="00054E9B">
          <w:rPr>
            <w:webHidden/>
          </w:rPr>
          <w:tab/>
        </w:r>
        <w:r w:rsidR="00054E9B">
          <w:rPr>
            <w:webHidden/>
          </w:rPr>
          <w:fldChar w:fldCharType="begin"/>
        </w:r>
        <w:r w:rsidR="00054E9B">
          <w:rPr>
            <w:webHidden/>
          </w:rPr>
          <w:instrText xml:space="preserve"> PAGEREF _Toc152531204 \h </w:instrText>
        </w:r>
        <w:r w:rsidR="00054E9B">
          <w:rPr>
            <w:webHidden/>
          </w:rPr>
        </w:r>
        <w:r w:rsidR="00054E9B">
          <w:rPr>
            <w:webHidden/>
          </w:rPr>
          <w:fldChar w:fldCharType="separate"/>
        </w:r>
        <w:r w:rsidR="00054E9B">
          <w:rPr>
            <w:webHidden/>
          </w:rPr>
          <w:t>25</w:t>
        </w:r>
        <w:r w:rsidR="00054E9B">
          <w:rPr>
            <w:webHidden/>
          </w:rPr>
          <w:fldChar w:fldCharType="end"/>
        </w:r>
      </w:hyperlink>
    </w:p>
    <w:p w14:paraId="5752B63B" w14:textId="35B7D8CB" w:rsidR="00054E9B" w:rsidRDefault="00C34C7D">
      <w:pPr>
        <w:pStyle w:val="TOC2"/>
        <w:rPr>
          <w:rFonts w:asciiTheme="minorHAnsi" w:eastAsiaTheme="minorEastAsia" w:hAnsiTheme="minorHAnsi" w:cstheme="minorBidi"/>
          <w:iCs w:val="0"/>
          <w:color w:val="auto"/>
          <w:szCs w:val="22"/>
          <w:lang w:val="en-US" w:eastAsia="en-US"/>
        </w:rPr>
      </w:pPr>
      <w:hyperlink w:anchor="_Toc152531205" w:history="1">
        <w:r w:rsidR="00054E9B" w:rsidRPr="00886BDD">
          <w:rPr>
            <w:rStyle w:val="Hyperlink"/>
            <w:rtl/>
          </w:rPr>
          <w:t>3.2</w:t>
        </w:r>
        <w:r w:rsidR="00054E9B">
          <w:rPr>
            <w:rFonts w:asciiTheme="minorHAnsi" w:eastAsiaTheme="minorEastAsia" w:hAnsiTheme="minorHAnsi" w:cstheme="minorBidi"/>
            <w:iCs w:val="0"/>
            <w:color w:val="auto"/>
            <w:szCs w:val="22"/>
            <w:lang w:val="en-US" w:eastAsia="en-US"/>
          </w:rPr>
          <w:tab/>
        </w:r>
        <w:r w:rsidR="00054E9B" w:rsidRPr="00886BDD">
          <w:rPr>
            <w:rStyle w:val="Hyperlink"/>
          </w:rPr>
          <w:t>Budget (Recurrent, Revenues, Expenses, Aid and Liabilities)</w:t>
        </w:r>
        <w:r w:rsidR="00054E9B">
          <w:rPr>
            <w:webHidden/>
          </w:rPr>
          <w:tab/>
        </w:r>
        <w:r w:rsidR="00054E9B">
          <w:rPr>
            <w:webHidden/>
          </w:rPr>
          <w:fldChar w:fldCharType="begin"/>
        </w:r>
        <w:r w:rsidR="00054E9B">
          <w:rPr>
            <w:webHidden/>
          </w:rPr>
          <w:instrText xml:space="preserve"> PAGEREF _Toc152531205 \h </w:instrText>
        </w:r>
        <w:r w:rsidR="00054E9B">
          <w:rPr>
            <w:webHidden/>
          </w:rPr>
        </w:r>
        <w:r w:rsidR="00054E9B">
          <w:rPr>
            <w:webHidden/>
          </w:rPr>
          <w:fldChar w:fldCharType="separate"/>
        </w:r>
        <w:r w:rsidR="00054E9B">
          <w:rPr>
            <w:webHidden/>
          </w:rPr>
          <w:t>26</w:t>
        </w:r>
        <w:r w:rsidR="00054E9B">
          <w:rPr>
            <w:webHidden/>
          </w:rPr>
          <w:fldChar w:fldCharType="end"/>
        </w:r>
      </w:hyperlink>
    </w:p>
    <w:p w14:paraId="1B25E9E0" w14:textId="2676A51C" w:rsidR="00054E9B" w:rsidRDefault="00C34C7D">
      <w:pPr>
        <w:pStyle w:val="TOC3"/>
        <w:rPr>
          <w:rFonts w:asciiTheme="minorHAnsi" w:eastAsiaTheme="minorEastAsia" w:hAnsiTheme="minorHAnsi" w:cstheme="minorBidi"/>
          <w:color w:val="auto"/>
          <w:sz w:val="22"/>
          <w:szCs w:val="22"/>
          <w:lang w:val="en-US" w:eastAsia="en-US"/>
        </w:rPr>
      </w:pPr>
      <w:hyperlink w:anchor="_Toc152531206" w:history="1">
        <w:r w:rsidR="00054E9B" w:rsidRPr="00886BDD">
          <w:rPr>
            <w:rStyle w:val="Hyperlink"/>
          </w:rPr>
          <w:t>3.2.1</w:t>
        </w:r>
        <w:r w:rsidR="00054E9B">
          <w:rPr>
            <w:rFonts w:asciiTheme="minorHAnsi" w:eastAsiaTheme="minorEastAsia" w:hAnsiTheme="minorHAnsi" w:cstheme="minorBidi"/>
            <w:color w:val="auto"/>
            <w:sz w:val="22"/>
            <w:szCs w:val="22"/>
            <w:lang w:val="en-US" w:eastAsia="en-US"/>
          </w:rPr>
          <w:tab/>
        </w:r>
        <w:r w:rsidR="00054E9B" w:rsidRPr="00886BDD">
          <w:rPr>
            <w:rStyle w:val="Hyperlink"/>
          </w:rPr>
          <w:t>Recurrent Budget</w:t>
        </w:r>
        <w:r w:rsidR="00054E9B">
          <w:rPr>
            <w:webHidden/>
          </w:rPr>
          <w:tab/>
        </w:r>
        <w:r w:rsidR="00054E9B">
          <w:rPr>
            <w:webHidden/>
          </w:rPr>
          <w:fldChar w:fldCharType="begin"/>
        </w:r>
        <w:r w:rsidR="00054E9B">
          <w:rPr>
            <w:webHidden/>
          </w:rPr>
          <w:instrText xml:space="preserve"> PAGEREF _Toc152531206 \h </w:instrText>
        </w:r>
        <w:r w:rsidR="00054E9B">
          <w:rPr>
            <w:webHidden/>
          </w:rPr>
        </w:r>
        <w:r w:rsidR="00054E9B">
          <w:rPr>
            <w:webHidden/>
          </w:rPr>
          <w:fldChar w:fldCharType="separate"/>
        </w:r>
        <w:r w:rsidR="00054E9B">
          <w:rPr>
            <w:webHidden/>
          </w:rPr>
          <w:t>26</w:t>
        </w:r>
        <w:r w:rsidR="00054E9B">
          <w:rPr>
            <w:webHidden/>
          </w:rPr>
          <w:fldChar w:fldCharType="end"/>
        </w:r>
      </w:hyperlink>
    </w:p>
    <w:p w14:paraId="1889F432" w14:textId="014DE20C" w:rsidR="00054E9B" w:rsidRDefault="00C34C7D">
      <w:pPr>
        <w:pStyle w:val="TOC3"/>
        <w:rPr>
          <w:rFonts w:asciiTheme="minorHAnsi" w:eastAsiaTheme="minorEastAsia" w:hAnsiTheme="minorHAnsi" w:cstheme="minorBidi"/>
          <w:color w:val="auto"/>
          <w:sz w:val="22"/>
          <w:szCs w:val="22"/>
          <w:lang w:val="en-US" w:eastAsia="en-US"/>
        </w:rPr>
      </w:pPr>
      <w:hyperlink w:anchor="_Toc152531207" w:history="1">
        <w:r w:rsidR="00054E9B" w:rsidRPr="00886BDD">
          <w:rPr>
            <w:rStyle w:val="Hyperlink"/>
          </w:rPr>
          <w:t>3.2.2</w:t>
        </w:r>
        <w:r w:rsidR="00054E9B">
          <w:rPr>
            <w:rFonts w:asciiTheme="minorHAnsi" w:eastAsiaTheme="minorEastAsia" w:hAnsiTheme="minorHAnsi" w:cstheme="minorBidi"/>
            <w:color w:val="auto"/>
            <w:sz w:val="22"/>
            <w:szCs w:val="22"/>
            <w:lang w:val="en-US" w:eastAsia="en-US"/>
          </w:rPr>
          <w:tab/>
        </w:r>
        <w:r w:rsidR="00054E9B" w:rsidRPr="00886BDD">
          <w:rPr>
            <w:rStyle w:val="Hyperlink"/>
          </w:rPr>
          <w:t>Revenues, Expenses and Liabilities</w:t>
        </w:r>
        <w:r w:rsidR="00054E9B">
          <w:rPr>
            <w:webHidden/>
          </w:rPr>
          <w:tab/>
        </w:r>
        <w:r w:rsidR="00054E9B">
          <w:rPr>
            <w:webHidden/>
          </w:rPr>
          <w:fldChar w:fldCharType="begin"/>
        </w:r>
        <w:r w:rsidR="00054E9B">
          <w:rPr>
            <w:webHidden/>
          </w:rPr>
          <w:instrText xml:space="preserve"> PAGEREF _Toc152531207 \h </w:instrText>
        </w:r>
        <w:r w:rsidR="00054E9B">
          <w:rPr>
            <w:webHidden/>
          </w:rPr>
        </w:r>
        <w:r w:rsidR="00054E9B">
          <w:rPr>
            <w:webHidden/>
          </w:rPr>
          <w:fldChar w:fldCharType="separate"/>
        </w:r>
        <w:r w:rsidR="00054E9B">
          <w:rPr>
            <w:webHidden/>
          </w:rPr>
          <w:t>28</w:t>
        </w:r>
        <w:r w:rsidR="00054E9B">
          <w:rPr>
            <w:webHidden/>
          </w:rPr>
          <w:fldChar w:fldCharType="end"/>
        </w:r>
      </w:hyperlink>
    </w:p>
    <w:p w14:paraId="7F69D004" w14:textId="02C417F0" w:rsidR="00054E9B" w:rsidRDefault="00C34C7D">
      <w:pPr>
        <w:pStyle w:val="TOC3"/>
        <w:rPr>
          <w:rFonts w:asciiTheme="minorHAnsi" w:eastAsiaTheme="minorEastAsia" w:hAnsiTheme="minorHAnsi" w:cstheme="minorBidi"/>
          <w:color w:val="auto"/>
          <w:sz w:val="22"/>
          <w:szCs w:val="22"/>
          <w:lang w:val="en-US" w:eastAsia="en-US"/>
        </w:rPr>
      </w:pPr>
      <w:hyperlink w:anchor="_Toc152531208" w:history="1">
        <w:r w:rsidR="00054E9B" w:rsidRPr="00886BDD">
          <w:rPr>
            <w:rStyle w:val="Hyperlink"/>
          </w:rPr>
          <w:t>3.2.3</w:t>
        </w:r>
        <w:r w:rsidR="00054E9B">
          <w:rPr>
            <w:rFonts w:asciiTheme="minorHAnsi" w:eastAsiaTheme="minorEastAsia" w:hAnsiTheme="minorHAnsi" w:cstheme="minorBidi"/>
            <w:color w:val="auto"/>
            <w:sz w:val="22"/>
            <w:szCs w:val="22"/>
            <w:lang w:val="en-US" w:eastAsia="en-US"/>
          </w:rPr>
          <w:tab/>
        </w:r>
        <w:r w:rsidR="00054E9B" w:rsidRPr="00886BDD">
          <w:rPr>
            <w:rStyle w:val="Hyperlink"/>
          </w:rPr>
          <w:t>Financial Liability (Payable amount)</w:t>
        </w:r>
        <w:r w:rsidR="00054E9B">
          <w:rPr>
            <w:webHidden/>
          </w:rPr>
          <w:tab/>
        </w:r>
        <w:r w:rsidR="00054E9B">
          <w:rPr>
            <w:webHidden/>
          </w:rPr>
          <w:fldChar w:fldCharType="begin"/>
        </w:r>
        <w:r w:rsidR="00054E9B">
          <w:rPr>
            <w:webHidden/>
          </w:rPr>
          <w:instrText xml:space="preserve"> PAGEREF _Toc152531208 \h </w:instrText>
        </w:r>
        <w:r w:rsidR="00054E9B">
          <w:rPr>
            <w:webHidden/>
          </w:rPr>
        </w:r>
        <w:r w:rsidR="00054E9B">
          <w:rPr>
            <w:webHidden/>
          </w:rPr>
          <w:fldChar w:fldCharType="separate"/>
        </w:r>
        <w:r w:rsidR="00054E9B">
          <w:rPr>
            <w:webHidden/>
          </w:rPr>
          <w:t>29</w:t>
        </w:r>
        <w:r w:rsidR="00054E9B">
          <w:rPr>
            <w:webHidden/>
          </w:rPr>
          <w:fldChar w:fldCharType="end"/>
        </w:r>
      </w:hyperlink>
    </w:p>
    <w:p w14:paraId="195E2FF4" w14:textId="3E8F37C1" w:rsidR="00054E9B" w:rsidRDefault="00C34C7D">
      <w:pPr>
        <w:pStyle w:val="TOC2"/>
        <w:rPr>
          <w:rFonts w:asciiTheme="minorHAnsi" w:eastAsiaTheme="minorEastAsia" w:hAnsiTheme="minorHAnsi" w:cstheme="minorBidi"/>
          <w:iCs w:val="0"/>
          <w:color w:val="auto"/>
          <w:szCs w:val="22"/>
          <w:lang w:val="en-US" w:eastAsia="en-US"/>
        </w:rPr>
      </w:pPr>
      <w:hyperlink w:anchor="_Toc152531209" w:history="1">
        <w:r w:rsidR="00054E9B" w:rsidRPr="00886BDD">
          <w:rPr>
            <w:rStyle w:val="Hyperlink"/>
          </w:rPr>
          <w:t>3.3</w:t>
        </w:r>
        <w:r w:rsidR="00054E9B">
          <w:rPr>
            <w:rFonts w:asciiTheme="minorHAnsi" w:eastAsiaTheme="minorEastAsia" w:hAnsiTheme="minorHAnsi" w:cstheme="minorBidi"/>
            <w:iCs w:val="0"/>
            <w:color w:val="auto"/>
            <w:szCs w:val="22"/>
            <w:lang w:val="en-US" w:eastAsia="en-US"/>
          </w:rPr>
          <w:tab/>
        </w:r>
        <w:r w:rsidR="00054E9B" w:rsidRPr="00886BDD">
          <w:rPr>
            <w:rStyle w:val="Hyperlink"/>
          </w:rPr>
          <w:t>Financial Data</w:t>
        </w:r>
        <w:r w:rsidR="00054E9B">
          <w:rPr>
            <w:webHidden/>
          </w:rPr>
          <w:tab/>
        </w:r>
        <w:r w:rsidR="00054E9B">
          <w:rPr>
            <w:webHidden/>
          </w:rPr>
          <w:fldChar w:fldCharType="begin"/>
        </w:r>
        <w:r w:rsidR="00054E9B">
          <w:rPr>
            <w:webHidden/>
          </w:rPr>
          <w:instrText xml:space="preserve"> PAGEREF _Toc152531209 \h </w:instrText>
        </w:r>
        <w:r w:rsidR="00054E9B">
          <w:rPr>
            <w:webHidden/>
          </w:rPr>
        </w:r>
        <w:r w:rsidR="00054E9B">
          <w:rPr>
            <w:webHidden/>
          </w:rPr>
          <w:fldChar w:fldCharType="separate"/>
        </w:r>
        <w:r w:rsidR="00054E9B">
          <w:rPr>
            <w:webHidden/>
          </w:rPr>
          <w:t>30</w:t>
        </w:r>
        <w:r w:rsidR="00054E9B">
          <w:rPr>
            <w:webHidden/>
          </w:rPr>
          <w:fldChar w:fldCharType="end"/>
        </w:r>
      </w:hyperlink>
    </w:p>
    <w:p w14:paraId="4D6258EA" w14:textId="5820B3E3" w:rsidR="00054E9B" w:rsidRDefault="00C34C7D">
      <w:pPr>
        <w:pStyle w:val="TOC3"/>
        <w:rPr>
          <w:rFonts w:asciiTheme="minorHAnsi" w:eastAsiaTheme="minorEastAsia" w:hAnsiTheme="minorHAnsi" w:cstheme="minorBidi"/>
          <w:color w:val="auto"/>
          <w:sz w:val="22"/>
          <w:szCs w:val="22"/>
          <w:lang w:val="en-US" w:eastAsia="en-US"/>
        </w:rPr>
      </w:pPr>
      <w:hyperlink w:anchor="_Toc152531210" w:history="1">
        <w:r w:rsidR="00054E9B" w:rsidRPr="00886BDD">
          <w:rPr>
            <w:rStyle w:val="Hyperlink"/>
          </w:rPr>
          <w:t>3.3.1</w:t>
        </w:r>
        <w:r w:rsidR="00054E9B">
          <w:rPr>
            <w:rFonts w:asciiTheme="minorHAnsi" w:eastAsiaTheme="minorEastAsia" w:hAnsiTheme="minorHAnsi" w:cstheme="minorBidi"/>
            <w:color w:val="auto"/>
            <w:sz w:val="22"/>
            <w:szCs w:val="22"/>
            <w:lang w:val="en-US" w:eastAsia="en-US"/>
          </w:rPr>
          <w:tab/>
        </w:r>
        <w:r w:rsidR="00054E9B" w:rsidRPr="00886BDD">
          <w:rPr>
            <w:rStyle w:val="Hyperlink"/>
          </w:rPr>
          <w:t>Financial Efficiency and Support</w:t>
        </w:r>
        <w:r w:rsidR="00054E9B">
          <w:rPr>
            <w:webHidden/>
          </w:rPr>
          <w:tab/>
        </w:r>
        <w:r w:rsidR="00054E9B">
          <w:rPr>
            <w:webHidden/>
          </w:rPr>
          <w:fldChar w:fldCharType="begin"/>
        </w:r>
        <w:r w:rsidR="00054E9B">
          <w:rPr>
            <w:webHidden/>
          </w:rPr>
          <w:instrText xml:space="preserve"> PAGEREF _Toc152531210 \h </w:instrText>
        </w:r>
        <w:r w:rsidR="00054E9B">
          <w:rPr>
            <w:webHidden/>
          </w:rPr>
        </w:r>
        <w:r w:rsidR="00054E9B">
          <w:rPr>
            <w:webHidden/>
          </w:rPr>
          <w:fldChar w:fldCharType="separate"/>
        </w:r>
        <w:r w:rsidR="00054E9B">
          <w:rPr>
            <w:webHidden/>
          </w:rPr>
          <w:t>30</w:t>
        </w:r>
        <w:r w:rsidR="00054E9B">
          <w:rPr>
            <w:webHidden/>
          </w:rPr>
          <w:fldChar w:fldCharType="end"/>
        </w:r>
      </w:hyperlink>
    </w:p>
    <w:p w14:paraId="50F9E877" w14:textId="60E34BEC" w:rsidR="00054E9B" w:rsidRDefault="00C34C7D">
      <w:pPr>
        <w:pStyle w:val="TOC3"/>
        <w:rPr>
          <w:rFonts w:asciiTheme="minorHAnsi" w:eastAsiaTheme="minorEastAsia" w:hAnsiTheme="minorHAnsi" w:cstheme="minorBidi"/>
          <w:color w:val="auto"/>
          <w:sz w:val="22"/>
          <w:szCs w:val="22"/>
          <w:lang w:val="en-US" w:eastAsia="en-US"/>
        </w:rPr>
      </w:pPr>
      <w:hyperlink w:anchor="_Toc152531211" w:history="1">
        <w:r w:rsidR="00054E9B" w:rsidRPr="00886BDD">
          <w:rPr>
            <w:rStyle w:val="Hyperlink"/>
          </w:rPr>
          <w:t>3.3.2</w:t>
        </w:r>
        <w:r w:rsidR="00054E9B">
          <w:rPr>
            <w:rFonts w:asciiTheme="minorHAnsi" w:eastAsiaTheme="minorEastAsia" w:hAnsiTheme="minorHAnsi" w:cstheme="minorBidi"/>
            <w:color w:val="auto"/>
            <w:sz w:val="22"/>
            <w:szCs w:val="22"/>
            <w:lang w:val="en-US" w:eastAsia="en-US"/>
          </w:rPr>
          <w:tab/>
        </w:r>
        <w:r w:rsidR="00054E9B" w:rsidRPr="00886BDD">
          <w:rPr>
            <w:rStyle w:val="Hyperlink"/>
          </w:rPr>
          <w:t>Bank Account Data and Cash Flow</w:t>
        </w:r>
        <w:r w:rsidR="00054E9B">
          <w:rPr>
            <w:webHidden/>
          </w:rPr>
          <w:tab/>
        </w:r>
        <w:r w:rsidR="00054E9B">
          <w:rPr>
            <w:webHidden/>
          </w:rPr>
          <w:fldChar w:fldCharType="begin"/>
        </w:r>
        <w:r w:rsidR="00054E9B">
          <w:rPr>
            <w:webHidden/>
          </w:rPr>
          <w:instrText xml:space="preserve"> PAGEREF _Toc152531211 \h </w:instrText>
        </w:r>
        <w:r w:rsidR="00054E9B">
          <w:rPr>
            <w:webHidden/>
          </w:rPr>
        </w:r>
        <w:r w:rsidR="00054E9B">
          <w:rPr>
            <w:webHidden/>
          </w:rPr>
          <w:fldChar w:fldCharType="separate"/>
        </w:r>
        <w:r w:rsidR="00054E9B">
          <w:rPr>
            <w:webHidden/>
          </w:rPr>
          <w:t>30</w:t>
        </w:r>
        <w:r w:rsidR="00054E9B">
          <w:rPr>
            <w:webHidden/>
          </w:rPr>
          <w:fldChar w:fldCharType="end"/>
        </w:r>
      </w:hyperlink>
    </w:p>
    <w:p w14:paraId="1E5806CF" w14:textId="10869F6F" w:rsidR="00054E9B" w:rsidRDefault="00C34C7D">
      <w:pPr>
        <w:pStyle w:val="TOC3"/>
        <w:rPr>
          <w:rFonts w:asciiTheme="minorHAnsi" w:eastAsiaTheme="minorEastAsia" w:hAnsiTheme="minorHAnsi" w:cstheme="minorBidi"/>
          <w:color w:val="auto"/>
          <w:sz w:val="22"/>
          <w:szCs w:val="22"/>
          <w:lang w:val="en-US" w:eastAsia="en-US"/>
        </w:rPr>
      </w:pPr>
      <w:hyperlink w:anchor="_Toc152531212" w:history="1">
        <w:r w:rsidR="00054E9B" w:rsidRPr="00886BDD">
          <w:rPr>
            <w:rStyle w:val="Hyperlink"/>
          </w:rPr>
          <w:t>3.3.3</w:t>
        </w:r>
        <w:r w:rsidR="00054E9B">
          <w:rPr>
            <w:rFonts w:asciiTheme="minorHAnsi" w:eastAsiaTheme="minorEastAsia" w:hAnsiTheme="minorHAnsi" w:cstheme="minorBidi"/>
            <w:color w:val="auto"/>
            <w:sz w:val="22"/>
            <w:szCs w:val="22"/>
            <w:lang w:val="en-US" w:eastAsia="en-US"/>
          </w:rPr>
          <w:tab/>
        </w:r>
        <w:r w:rsidR="00054E9B" w:rsidRPr="00886BDD">
          <w:rPr>
            <w:rStyle w:val="Hyperlink"/>
          </w:rPr>
          <w:t>Financial sources, subsidies and support</w:t>
        </w:r>
        <w:r w:rsidR="00054E9B">
          <w:rPr>
            <w:webHidden/>
          </w:rPr>
          <w:tab/>
        </w:r>
        <w:r w:rsidR="00054E9B">
          <w:rPr>
            <w:webHidden/>
          </w:rPr>
          <w:fldChar w:fldCharType="begin"/>
        </w:r>
        <w:r w:rsidR="00054E9B">
          <w:rPr>
            <w:webHidden/>
          </w:rPr>
          <w:instrText xml:space="preserve"> PAGEREF _Toc152531212 \h </w:instrText>
        </w:r>
        <w:r w:rsidR="00054E9B">
          <w:rPr>
            <w:webHidden/>
          </w:rPr>
        </w:r>
        <w:r w:rsidR="00054E9B">
          <w:rPr>
            <w:webHidden/>
          </w:rPr>
          <w:fldChar w:fldCharType="separate"/>
        </w:r>
        <w:r w:rsidR="00054E9B">
          <w:rPr>
            <w:webHidden/>
          </w:rPr>
          <w:t>31</w:t>
        </w:r>
        <w:r w:rsidR="00054E9B">
          <w:rPr>
            <w:webHidden/>
          </w:rPr>
          <w:fldChar w:fldCharType="end"/>
        </w:r>
      </w:hyperlink>
    </w:p>
    <w:p w14:paraId="3209E40E" w14:textId="4A2B064E" w:rsidR="00054E9B" w:rsidRDefault="00C34C7D">
      <w:pPr>
        <w:pStyle w:val="TOC2"/>
        <w:rPr>
          <w:rFonts w:asciiTheme="minorHAnsi" w:eastAsiaTheme="minorEastAsia" w:hAnsiTheme="minorHAnsi" w:cstheme="minorBidi"/>
          <w:iCs w:val="0"/>
          <w:color w:val="auto"/>
          <w:szCs w:val="22"/>
          <w:lang w:val="en-US" w:eastAsia="en-US"/>
        </w:rPr>
      </w:pPr>
      <w:hyperlink w:anchor="_Toc152531213" w:history="1">
        <w:r w:rsidR="00054E9B" w:rsidRPr="00886BDD">
          <w:rPr>
            <w:rStyle w:val="Hyperlink"/>
          </w:rPr>
          <w:t>4.1</w:t>
        </w:r>
        <w:r w:rsidR="00054E9B">
          <w:rPr>
            <w:rFonts w:asciiTheme="minorHAnsi" w:eastAsiaTheme="minorEastAsia" w:hAnsiTheme="minorHAnsi" w:cstheme="minorBidi"/>
            <w:iCs w:val="0"/>
            <w:color w:val="auto"/>
            <w:szCs w:val="22"/>
            <w:lang w:val="en-US" w:eastAsia="en-US"/>
          </w:rPr>
          <w:tab/>
        </w:r>
        <w:r w:rsidR="00054E9B" w:rsidRPr="00886BDD">
          <w:rPr>
            <w:rStyle w:val="Hyperlink"/>
          </w:rPr>
          <w:t>Customers Data and Reporting</w:t>
        </w:r>
        <w:r w:rsidR="00054E9B">
          <w:rPr>
            <w:webHidden/>
          </w:rPr>
          <w:tab/>
        </w:r>
        <w:r w:rsidR="00054E9B">
          <w:rPr>
            <w:webHidden/>
          </w:rPr>
          <w:fldChar w:fldCharType="begin"/>
        </w:r>
        <w:r w:rsidR="00054E9B">
          <w:rPr>
            <w:webHidden/>
          </w:rPr>
          <w:instrText xml:space="preserve"> PAGEREF _Toc152531213 \h </w:instrText>
        </w:r>
        <w:r w:rsidR="00054E9B">
          <w:rPr>
            <w:webHidden/>
          </w:rPr>
        </w:r>
        <w:r w:rsidR="00054E9B">
          <w:rPr>
            <w:webHidden/>
          </w:rPr>
          <w:fldChar w:fldCharType="separate"/>
        </w:r>
        <w:r w:rsidR="00054E9B">
          <w:rPr>
            <w:webHidden/>
          </w:rPr>
          <w:t>32</w:t>
        </w:r>
        <w:r w:rsidR="00054E9B">
          <w:rPr>
            <w:webHidden/>
          </w:rPr>
          <w:fldChar w:fldCharType="end"/>
        </w:r>
      </w:hyperlink>
    </w:p>
    <w:p w14:paraId="407EB10C" w14:textId="4C7BC714" w:rsidR="00054E9B" w:rsidRDefault="00C34C7D">
      <w:pPr>
        <w:pStyle w:val="TOC3"/>
        <w:rPr>
          <w:rFonts w:asciiTheme="minorHAnsi" w:eastAsiaTheme="minorEastAsia" w:hAnsiTheme="minorHAnsi" w:cstheme="minorBidi"/>
          <w:color w:val="auto"/>
          <w:sz w:val="22"/>
          <w:szCs w:val="22"/>
          <w:lang w:val="en-US" w:eastAsia="en-US"/>
        </w:rPr>
      </w:pPr>
      <w:hyperlink w:anchor="_Toc152531214" w:history="1">
        <w:r w:rsidR="00054E9B" w:rsidRPr="00886BDD">
          <w:rPr>
            <w:rStyle w:val="Hyperlink"/>
          </w:rPr>
          <w:t>4.1.1</w:t>
        </w:r>
        <w:r w:rsidR="00054E9B">
          <w:rPr>
            <w:rFonts w:asciiTheme="minorHAnsi" w:eastAsiaTheme="minorEastAsia" w:hAnsiTheme="minorHAnsi" w:cstheme="minorBidi"/>
            <w:color w:val="auto"/>
            <w:sz w:val="22"/>
            <w:szCs w:val="22"/>
            <w:lang w:val="en-US" w:eastAsia="en-US"/>
          </w:rPr>
          <w:tab/>
        </w:r>
        <w:r w:rsidR="00054E9B" w:rsidRPr="00886BDD">
          <w:rPr>
            <w:rStyle w:val="Hyperlink"/>
          </w:rPr>
          <w:t>Customer and Connection Data</w:t>
        </w:r>
        <w:r w:rsidR="00054E9B">
          <w:rPr>
            <w:webHidden/>
          </w:rPr>
          <w:tab/>
        </w:r>
        <w:r w:rsidR="00054E9B">
          <w:rPr>
            <w:webHidden/>
          </w:rPr>
          <w:fldChar w:fldCharType="begin"/>
        </w:r>
        <w:r w:rsidR="00054E9B">
          <w:rPr>
            <w:webHidden/>
          </w:rPr>
          <w:instrText xml:space="preserve"> PAGEREF _Toc152531214 \h </w:instrText>
        </w:r>
        <w:r w:rsidR="00054E9B">
          <w:rPr>
            <w:webHidden/>
          </w:rPr>
        </w:r>
        <w:r w:rsidR="00054E9B">
          <w:rPr>
            <w:webHidden/>
          </w:rPr>
          <w:fldChar w:fldCharType="separate"/>
        </w:r>
        <w:r w:rsidR="00054E9B">
          <w:rPr>
            <w:webHidden/>
          </w:rPr>
          <w:t>32</w:t>
        </w:r>
        <w:r w:rsidR="00054E9B">
          <w:rPr>
            <w:webHidden/>
          </w:rPr>
          <w:fldChar w:fldCharType="end"/>
        </w:r>
      </w:hyperlink>
    </w:p>
    <w:p w14:paraId="575AE988" w14:textId="1B262471" w:rsidR="00054E9B" w:rsidRDefault="00C34C7D">
      <w:pPr>
        <w:pStyle w:val="TOC2"/>
        <w:rPr>
          <w:rFonts w:asciiTheme="minorHAnsi" w:eastAsiaTheme="minorEastAsia" w:hAnsiTheme="minorHAnsi" w:cstheme="minorBidi"/>
          <w:iCs w:val="0"/>
          <w:color w:val="auto"/>
          <w:szCs w:val="22"/>
          <w:lang w:val="en-US" w:eastAsia="en-US"/>
        </w:rPr>
      </w:pPr>
      <w:hyperlink w:anchor="_Toc152531215" w:history="1">
        <w:r w:rsidR="00054E9B" w:rsidRPr="00886BDD">
          <w:rPr>
            <w:rStyle w:val="Hyperlink"/>
          </w:rPr>
          <w:t>4.2</w:t>
        </w:r>
        <w:r w:rsidR="00054E9B">
          <w:rPr>
            <w:rFonts w:asciiTheme="minorHAnsi" w:eastAsiaTheme="minorEastAsia" w:hAnsiTheme="minorHAnsi" w:cstheme="minorBidi"/>
            <w:iCs w:val="0"/>
            <w:color w:val="auto"/>
            <w:szCs w:val="22"/>
            <w:lang w:val="en-US" w:eastAsia="en-US"/>
          </w:rPr>
          <w:tab/>
        </w:r>
        <w:r w:rsidR="00054E9B" w:rsidRPr="00886BDD">
          <w:rPr>
            <w:rStyle w:val="Hyperlink"/>
          </w:rPr>
          <w:t>Billing, Collection, and Complaint Procedures:</w:t>
        </w:r>
        <w:r w:rsidR="00054E9B">
          <w:rPr>
            <w:webHidden/>
          </w:rPr>
          <w:tab/>
        </w:r>
        <w:r w:rsidR="00054E9B">
          <w:rPr>
            <w:webHidden/>
          </w:rPr>
          <w:fldChar w:fldCharType="begin"/>
        </w:r>
        <w:r w:rsidR="00054E9B">
          <w:rPr>
            <w:webHidden/>
          </w:rPr>
          <w:instrText xml:space="preserve"> PAGEREF _Toc152531215 \h </w:instrText>
        </w:r>
        <w:r w:rsidR="00054E9B">
          <w:rPr>
            <w:webHidden/>
          </w:rPr>
        </w:r>
        <w:r w:rsidR="00054E9B">
          <w:rPr>
            <w:webHidden/>
          </w:rPr>
          <w:fldChar w:fldCharType="separate"/>
        </w:r>
        <w:r w:rsidR="00054E9B">
          <w:rPr>
            <w:webHidden/>
          </w:rPr>
          <w:t>32</w:t>
        </w:r>
        <w:r w:rsidR="00054E9B">
          <w:rPr>
            <w:webHidden/>
          </w:rPr>
          <w:fldChar w:fldCharType="end"/>
        </w:r>
      </w:hyperlink>
    </w:p>
    <w:p w14:paraId="55BDEDE2" w14:textId="2A9EA429" w:rsidR="00054E9B" w:rsidRDefault="00C34C7D">
      <w:pPr>
        <w:pStyle w:val="TOC3"/>
        <w:rPr>
          <w:rFonts w:asciiTheme="minorHAnsi" w:eastAsiaTheme="minorEastAsia" w:hAnsiTheme="minorHAnsi" w:cstheme="minorBidi"/>
          <w:color w:val="auto"/>
          <w:sz w:val="22"/>
          <w:szCs w:val="22"/>
          <w:lang w:val="en-US" w:eastAsia="en-US"/>
        </w:rPr>
      </w:pPr>
      <w:hyperlink w:anchor="_Toc152531216" w:history="1">
        <w:r w:rsidR="00054E9B" w:rsidRPr="00886BDD">
          <w:rPr>
            <w:rStyle w:val="Hyperlink"/>
          </w:rPr>
          <w:t>4.2.1</w:t>
        </w:r>
        <w:r w:rsidR="00054E9B">
          <w:rPr>
            <w:rFonts w:asciiTheme="minorHAnsi" w:eastAsiaTheme="minorEastAsia" w:hAnsiTheme="minorHAnsi" w:cstheme="minorBidi"/>
            <w:color w:val="auto"/>
            <w:sz w:val="22"/>
            <w:szCs w:val="22"/>
            <w:lang w:val="en-US" w:eastAsia="en-US"/>
          </w:rPr>
          <w:tab/>
        </w:r>
        <w:r w:rsidR="00054E9B" w:rsidRPr="00886BDD">
          <w:rPr>
            <w:rStyle w:val="Hyperlink"/>
          </w:rPr>
          <w:t>Billing and Collection Procedures</w:t>
        </w:r>
        <w:r w:rsidR="00054E9B">
          <w:rPr>
            <w:webHidden/>
          </w:rPr>
          <w:tab/>
        </w:r>
        <w:r w:rsidR="00054E9B">
          <w:rPr>
            <w:webHidden/>
          </w:rPr>
          <w:fldChar w:fldCharType="begin"/>
        </w:r>
        <w:r w:rsidR="00054E9B">
          <w:rPr>
            <w:webHidden/>
          </w:rPr>
          <w:instrText xml:space="preserve"> PAGEREF _Toc152531216 \h </w:instrText>
        </w:r>
        <w:r w:rsidR="00054E9B">
          <w:rPr>
            <w:webHidden/>
          </w:rPr>
        </w:r>
        <w:r w:rsidR="00054E9B">
          <w:rPr>
            <w:webHidden/>
          </w:rPr>
          <w:fldChar w:fldCharType="separate"/>
        </w:r>
        <w:r w:rsidR="00054E9B">
          <w:rPr>
            <w:webHidden/>
          </w:rPr>
          <w:t>33</w:t>
        </w:r>
        <w:r w:rsidR="00054E9B">
          <w:rPr>
            <w:webHidden/>
          </w:rPr>
          <w:fldChar w:fldCharType="end"/>
        </w:r>
      </w:hyperlink>
    </w:p>
    <w:p w14:paraId="725BCB05" w14:textId="7E0BEE8B" w:rsidR="00054E9B" w:rsidRDefault="00C34C7D">
      <w:pPr>
        <w:pStyle w:val="TOC3"/>
        <w:rPr>
          <w:rFonts w:asciiTheme="minorHAnsi" w:eastAsiaTheme="minorEastAsia" w:hAnsiTheme="minorHAnsi" w:cstheme="minorBidi"/>
          <w:color w:val="auto"/>
          <w:sz w:val="22"/>
          <w:szCs w:val="22"/>
          <w:lang w:val="en-US" w:eastAsia="en-US"/>
        </w:rPr>
      </w:pPr>
      <w:hyperlink w:anchor="_Toc152531217" w:history="1">
        <w:r w:rsidR="00054E9B" w:rsidRPr="00886BDD">
          <w:rPr>
            <w:rStyle w:val="Hyperlink"/>
          </w:rPr>
          <w:t>4.2.2</w:t>
        </w:r>
        <w:r w:rsidR="00054E9B">
          <w:rPr>
            <w:rFonts w:asciiTheme="minorHAnsi" w:eastAsiaTheme="minorEastAsia" w:hAnsiTheme="minorHAnsi" w:cstheme="minorBidi"/>
            <w:color w:val="auto"/>
            <w:sz w:val="22"/>
            <w:szCs w:val="22"/>
            <w:lang w:val="en-US" w:eastAsia="en-US"/>
          </w:rPr>
          <w:tab/>
        </w:r>
        <w:r w:rsidR="00054E9B" w:rsidRPr="00886BDD">
          <w:rPr>
            <w:rStyle w:val="Hyperlink"/>
          </w:rPr>
          <w:t>The key steps and responsibilities involved in service interruption or disconnection procedures:</w:t>
        </w:r>
        <w:r w:rsidR="00054E9B">
          <w:rPr>
            <w:webHidden/>
          </w:rPr>
          <w:tab/>
        </w:r>
        <w:r w:rsidR="00054E9B">
          <w:rPr>
            <w:webHidden/>
          </w:rPr>
          <w:fldChar w:fldCharType="begin"/>
        </w:r>
        <w:r w:rsidR="00054E9B">
          <w:rPr>
            <w:webHidden/>
          </w:rPr>
          <w:instrText xml:space="preserve"> PAGEREF _Toc152531217 \h </w:instrText>
        </w:r>
        <w:r w:rsidR="00054E9B">
          <w:rPr>
            <w:webHidden/>
          </w:rPr>
        </w:r>
        <w:r w:rsidR="00054E9B">
          <w:rPr>
            <w:webHidden/>
          </w:rPr>
          <w:fldChar w:fldCharType="separate"/>
        </w:r>
        <w:r w:rsidR="00054E9B">
          <w:rPr>
            <w:webHidden/>
          </w:rPr>
          <w:t>34</w:t>
        </w:r>
        <w:r w:rsidR="00054E9B">
          <w:rPr>
            <w:webHidden/>
          </w:rPr>
          <w:fldChar w:fldCharType="end"/>
        </w:r>
      </w:hyperlink>
    </w:p>
    <w:p w14:paraId="46886970" w14:textId="2FE221FB" w:rsidR="00054E9B" w:rsidRDefault="00C34C7D">
      <w:pPr>
        <w:pStyle w:val="TOC3"/>
        <w:rPr>
          <w:rFonts w:asciiTheme="minorHAnsi" w:eastAsiaTheme="minorEastAsia" w:hAnsiTheme="minorHAnsi" w:cstheme="minorBidi"/>
          <w:color w:val="auto"/>
          <w:sz w:val="22"/>
          <w:szCs w:val="22"/>
          <w:lang w:val="en-US" w:eastAsia="en-US"/>
        </w:rPr>
      </w:pPr>
      <w:hyperlink w:anchor="_Toc152531218" w:history="1">
        <w:r w:rsidR="00054E9B" w:rsidRPr="00886BDD">
          <w:rPr>
            <w:rStyle w:val="Hyperlink"/>
          </w:rPr>
          <w:t>4.2.3</w:t>
        </w:r>
        <w:r w:rsidR="00054E9B">
          <w:rPr>
            <w:rFonts w:asciiTheme="minorHAnsi" w:eastAsiaTheme="minorEastAsia" w:hAnsiTheme="minorHAnsi" w:cstheme="minorBidi"/>
            <w:color w:val="auto"/>
            <w:sz w:val="22"/>
            <w:szCs w:val="22"/>
            <w:lang w:val="en-US" w:eastAsia="en-US"/>
          </w:rPr>
          <w:tab/>
        </w:r>
        <w:r w:rsidR="00054E9B" w:rsidRPr="00886BDD">
          <w:rPr>
            <w:rStyle w:val="Hyperlink"/>
          </w:rPr>
          <w:t>Problems and Development Needs in Customer Management Procedures</w:t>
        </w:r>
        <w:r w:rsidR="00054E9B">
          <w:rPr>
            <w:webHidden/>
          </w:rPr>
          <w:tab/>
        </w:r>
        <w:r w:rsidR="00054E9B">
          <w:rPr>
            <w:webHidden/>
          </w:rPr>
          <w:fldChar w:fldCharType="begin"/>
        </w:r>
        <w:r w:rsidR="00054E9B">
          <w:rPr>
            <w:webHidden/>
          </w:rPr>
          <w:instrText xml:space="preserve"> PAGEREF _Toc152531218 \h </w:instrText>
        </w:r>
        <w:r w:rsidR="00054E9B">
          <w:rPr>
            <w:webHidden/>
          </w:rPr>
        </w:r>
        <w:r w:rsidR="00054E9B">
          <w:rPr>
            <w:webHidden/>
          </w:rPr>
          <w:fldChar w:fldCharType="separate"/>
        </w:r>
        <w:r w:rsidR="00054E9B">
          <w:rPr>
            <w:webHidden/>
          </w:rPr>
          <w:t>34</w:t>
        </w:r>
        <w:r w:rsidR="00054E9B">
          <w:rPr>
            <w:webHidden/>
          </w:rPr>
          <w:fldChar w:fldCharType="end"/>
        </w:r>
      </w:hyperlink>
    </w:p>
    <w:p w14:paraId="7A41D9CE" w14:textId="0C6475D6" w:rsidR="00054E9B" w:rsidRDefault="00C34C7D">
      <w:pPr>
        <w:pStyle w:val="TOC3"/>
        <w:rPr>
          <w:rFonts w:asciiTheme="minorHAnsi" w:eastAsiaTheme="minorEastAsia" w:hAnsiTheme="minorHAnsi" w:cstheme="minorBidi"/>
          <w:color w:val="auto"/>
          <w:sz w:val="22"/>
          <w:szCs w:val="22"/>
          <w:lang w:val="en-US" w:eastAsia="en-US"/>
        </w:rPr>
      </w:pPr>
      <w:hyperlink w:anchor="_Toc152531219" w:history="1">
        <w:r w:rsidR="00054E9B" w:rsidRPr="00886BDD">
          <w:rPr>
            <w:rStyle w:val="Hyperlink"/>
          </w:rPr>
          <w:t>4.2.4</w:t>
        </w:r>
        <w:r w:rsidR="00054E9B">
          <w:rPr>
            <w:rFonts w:asciiTheme="minorHAnsi" w:eastAsiaTheme="minorEastAsia" w:hAnsiTheme="minorHAnsi" w:cstheme="minorBidi"/>
            <w:color w:val="auto"/>
            <w:sz w:val="22"/>
            <w:szCs w:val="22"/>
            <w:lang w:val="en-US" w:eastAsia="en-US"/>
          </w:rPr>
          <w:tab/>
        </w:r>
        <w:r w:rsidR="00054E9B" w:rsidRPr="00886BDD">
          <w:rPr>
            <w:rStyle w:val="Hyperlink"/>
          </w:rPr>
          <w:t>Planned Technical Assistance Needs Related to Customer Services and Relations:</w:t>
        </w:r>
        <w:r w:rsidR="00054E9B">
          <w:rPr>
            <w:webHidden/>
          </w:rPr>
          <w:tab/>
        </w:r>
        <w:r w:rsidR="00054E9B">
          <w:rPr>
            <w:webHidden/>
          </w:rPr>
          <w:fldChar w:fldCharType="begin"/>
        </w:r>
        <w:r w:rsidR="00054E9B">
          <w:rPr>
            <w:webHidden/>
          </w:rPr>
          <w:instrText xml:space="preserve"> PAGEREF _Toc152531219 \h </w:instrText>
        </w:r>
        <w:r w:rsidR="00054E9B">
          <w:rPr>
            <w:webHidden/>
          </w:rPr>
        </w:r>
        <w:r w:rsidR="00054E9B">
          <w:rPr>
            <w:webHidden/>
          </w:rPr>
          <w:fldChar w:fldCharType="separate"/>
        </w:r>
        <w:r w:rsidR="00054E9B">
          <w:rPr>
            <w:webHidden/>
          </w:rPr>
          <w:t>35</w:t>
        </w:r>
        <w:r w:rsidR="00054E9B">
          <w:rPr>
            <w:webHidden/>
          </w:rPr>
          <w:fldChar w:fldCharType="end"/>
        </w:r>
      </w:hyperlink>
    </w:p>
    <w:p w14:paraId="4B4DB829" w14:textId="35AA87E5" w:rsidR="00054E9B" w:rsidRDefault="00C34C7D">
      <w:pPr>
        <w:pStyle w:val="TOC3"/>
        <w:rPr>
          <w:rFonts w:asciiTheme="minorHAnsi" w:eastAsiaTheme="minorEastAsia" w:hAnsiTheme="minorHAnsi" w:cstheme="minorBidi"/>
          <w:color w:val="auto"/>
          <w:sz w:val="22"/>
          <w:szCs w:val="22"/>
          <w:lang w:val="en-US" w:eastAsia="en-US"/>
        </w:rPr>
      </w:pPr>
      <w:hyperlink w:anchor="_Toc152531220" w:history="1">
        <w:r w:rsidR="00054E9B" w:rsidRPr="00886BDD">
          <w:rPr>
            <w:rStyle w:val="Hyperlink"/>
          </w:rPr>
          <w:t>4.2.5</w:t>
        </w:r>
        <w:r w:rsidR="00054E9B">
          <w:rPr>
            <w:rFonts w:asciiTheme="minorHAnsi" w:eastAsiaTheme="minorEastAsia" w:hAnsiTheme="minorHAnsi" w:cstheme="minorBidi"/>
            <w:color w:val="auto"/>
            <w:sz w:val="22"/>
            <w:szCs w:val="22"/>
            <w:lang w:val="en-US" w:eastAsia="en-US"/>
          </w:rPr>
          <w:tab/>
        </w:r>
        <w:r w:rsidR="00054E9B" w:rsidRPr="00886BDD">
          <w:rPr>
            <w:rStyle w:val="Hyperlink"/>
          </w:rPr>
          <w:t>Proposed Technical Assistance and investment Measures Related to Improving Procedures and Operations of Customer Management</w:t>
        </w:r>
        <w:r w:rsidR="00054E9B">
          <w:rPr>
            <w:webHidden/>
          </w:rPr>
          <w:tab/>
        </w:r>
        <w:r w:rsidR="00054E9B">
          <w:rPr>
            <w:webHidden/>
          </w:rPr>
          <w:fldChar w:fldCharType="begin"/>
        </w:r>
        <w:r w:rsidR="00054E9B">
          <w:rPr>
            <w:webHidden/>
          </w:rPr>
          <w:instrText xml:space="preserve"> PAGEREF _Toc152531220 \h </w:instrText>
        </w:r>
        <w:r w:rsidR="00054E9B">
          <w:rPr>
            <w:webHidden/>
          </w:rPr>
        </w:r>
        <w:r w:rsidR="00054E9B">
          <w:rPr>
            <w:webHidden/>
          </w:rPr>
          <w:fldChar w:fldCharType="separate"/>
        </w:r>
        <w:r w:rsidR="00054E9B">
          <w:rPr>
            <w:webHidden/>
          </w:rPr>
          <w:t>35</w:t>
        </w:r>
        <w:r w:rsidR="00054E9B">
          <w:rPr>
            <w:webHidden/>
          </w:rPr>
          <w:fldChar w:fldCharType="end"/>
        </w:r>
      </w:hyperlink>
    </w:p>
    <w:p w14:paraId="7F9ECE57" w14:textId="5B2E0FEB" w:rsidR="00054E9B" w:rsidRDefault="00C34C7D">
      <w:pPr>
        <w:pStyle w:val="TOC3"/>
        <w:rPr>
          <w:rFonts w:asciiTheme="minorHAnsi" w:eastAsiaTheme="minorEastAsia" w:hAnsiTheme="minorHAnsi" w:cstheme="minorBidi"/>
          <w:color w:val="auto"/>
          <w:sz w:val="22"/>
          <w:szCs w:val="22"/>
          <w:lang w:val="en-US" w:eastAsia="en-US"/>
        </w:rPr>
      </w:pPr>
      <w:hyperlink w:anchor="_Toc152531221" w:history="1">
        <w:r w:rsidR="00054E9B" w:rsidRPr="00886BDD">
          <w:rPr>
            <w:rStyle w:val="Hyperlink"/>
          </w:rPr>
          <w:t>4.2.6</w:t>
        </w:r>
        <w:r w:rsidR="00054E9B">
          <w:rPr>
            <w:rFonts w:asciiTheme="minorHAnsi" w:eastAsiaTheme="minorEastAsia" w:hAnsiTheme="minorHAnsi" w:cstheme="minorBidi"/>
            <w:color w:val="auto"/>
            <w:sz w:val="22"/>
            <w:szCs w:val="22"/>
            <w:lang w:val="en-US" w:eastAsia="en-US"/>
          </w:rPr>
          <w:tab/>
        </w:r>
        <w:r w:rsidR="00054E9B" w:rsidRPr="00886BDD">
          <w:rPr>
            <w:rStyle w:val="Hyperlink"/>
          </w:rPr>
          <w:t>Billing &amp; Collection data</w:t>
        </w:r>
        <w:r w:rsidR="00054E9B">
          <w:rPr>
            <w:webHidden/>
          </w:rPr>
          <w:tab/>
        </w:r>
        <w:r w:rsidR="00054E9B">
          <w:rPr>
            <w:webHidden/>
          </w:rPr>
          <w:fldChar w:fldCharType="begin"/>
        </w:r>
        <w:r w:rsidR="00054E9B">
          <w:rPr>
            <w:webHidden/>
          </w:rPr>
          <w:instrText xml:space="preserve"> PAGEREF _Toc152531221 \h </w:instrText>
        </w:r>
        <w:r w:rsidR="00054E9B">
          <w:rPr>
            <w:webHidden/>
          </w:rPr>
        </w:r>
        <w:r w:rsidR="00054E9B">
          <w:rPr>
            <w:webHidden/>
          </w:rPr>
          <w:fldChar w:fldCharType="separate"/>
        </w:r>
        <w:r w:rsidR="00054E9B">
          <w:rPr>
            <w:webHidden/>
          </w:rPr>
          <w:t>36</w:t>
        </w:r>
        <w:r w:rsidR="00054E9B">
          <w:rPr>
            <w:webHidden/>
          </w:rPr>
          <w:fldChar w:fldCharType="end"/>
        </w:r>
      </w:hyperlink>
    </w:p>
    <w:p w14:paraId="0A5ECA75" w14:textId="644E8D1B" w:rsidR="00054E9B" w:rsidRDefault="00C34C7D">
      <w:pPr>
        <w:pStyle w:val="TOC2"/>
        <w:rPr>
          <w:rFonts w:asciiTheme="minorHAnsi" w:eastAsiaTheme="minorEastAsia" w:hAnsiTheme="minorHAnsi" w:cstheme="minorBidi"/>
          <w:iCs w:val="0"/>
          <w:color w:val="auto"/>
          <w:szCs w:val="22"/>
          <w:lang w:val="en-US" w:eastAsia="en-US"/>
        </w:rPr>
      </w:pPr>
      <w:hyperlink w:anchor="_Toc152531222" w:history="1">
        <w:r w:rsidR="00054E9B" w:rsidRPr="00886BDD">
          <w:rPr>
            <w:rStyle w:val="Hyperlink"/>
          </w:rPr>
          <w:t>4.3</w:t>
        </w:r>
        <w:r w:rsidR="00054E9B">
          <w:rPr>
            <w:rFonts w:asciiTheme="minorHAnsi" w:eastAsiaTheme="minorEastAsia" w:hAnsiTheme="minorHAnsi" w:cstheme="minorBidi"/>
            <w:iCs w:val="0"/>
            <w:color w:val="auto"/>
            <w:szCs w:val="22"/>
            <w:lang w:val="en-US" w:eastAsia="en-US"/>
          </w:rPr>
          <w:tab/>
        </w:r>
        <w:r w:rsidR="00054E9B" w:rsidRPr="00886BDD">
          <w:rPr>
            <w:rStyle w:val="Hyperlink"/>
          </w:rPr>
          <w:t>Tariff structure according to customer type and consumption</w:t>
        </w:r>
        <w:r w:rsidR="00054E9B">
          <w:rPr>
            <w:webHidden/>
          </w:rPr>
          <w:tab/>
        </w:r>
        <w:r w:rsidR="00054E9B">
          <w:rPr>
            <w:webHidden/>
          </w:rPr>
          <w:fldChar w:fldCharType="begin"/>
        </w:r>
        <w:r w:rsidR="00054E9B">
          <w:rPr>
            <w:webHidden/>
          </w:rPr>
          <w:instrText xml:space="preserve"> PAGEREF _Toc152531222 \h </w:instrText>
        </w:r>
        <w:r w:rsidR="00054E9B">
          <w:rPr>
            <w:webHidden/>
          </w:rPr>
        </w:r>
        <w:r w:rsidR="00054E9B">
          <w:rPr>
            <w:webHidden/>
          </w:rPr>
          <w:fldChar w:fldCharType="separate"/>
        </w:r>
        <w:r w:rsidR="00054E9B">
          <w:rPr>
            <w:webHidden/>
          </w:rPr>
          <w:t>38</w:t>
        </w:r>
        <w:r w:rsidR="00054E9B">
          <w:rPr>
            <w:webHidden/>
          </w:rPr>
          <w:fldChar w:fldCharType="end"/>
        </w:r>
      </w:hyperlink>
    </w:p>
    <w:p w14:paraId="71899EE0" w14:textId="0FE15CC6" w:rsidR="00054E9B" w:rsidRDefault="00C34C7D">
      <w:pPr>
        <w:pStyle w:val="TOC2"/>
        <w:rPr>
          <w:rFonts w:asciiTheme="minorHAnsi" w:eastAsiaTheme="minorEastAsia" w:hAnsiTheme="minorHAnsi" w:cstheme="minorBidi"/>
          <w:iCs w:val="0"/>
          <w:color w:val="auto"/>
          <w:szCs w:val="22"/>
          <w:lang w:val="en-US" w:eastAsia="en-US"/>
        </w:rPr>
      </w:pPr>
      <w:hyperlink w:anchor="_Toc152531223" w:history="1">
        <w:r w:rsidR="00054E9B" w:rsidRPr="00886BDD">
          <w:rPr>
            <w:rStyle w:val="Hyperlink"/>
          </w:rPr>
          <w:t>5.1</w:t>
        </w:r>
        <w:r w:rsidR="00054E9B">
          <w:rPr>
            <w:rFonts w:asciiTheme="minorHAnsi" w:eastAsiaTheme="minorEastAsia" w:hAnsiTheme="minorHAnsi" w:cstheme="minorBidi"/>
            <w:iCs w:val="0"/>
            <w:color w:val="auto"/>
            <w:szCs w:val="22"/>
            <w:lang w:val="en-US" w:eastAsia="en-US"/>
          </w:rPr>
          <w:tab/>
        </w:r>
        <w:r w:rsidR="00054E9B" w:rsidRPr="00886BDD">
          <w:rPr>
            <w:rStyle w:val="Hyperlink"/>
          </w:rPr>
          <w:t>IT and Office Resources</w:t>
        </w:r>
        <w:r w:rsidR="00054E9B">
          <w:rPr>
            <w:webHidden/>
          </w:rPr>
          <w:tab/>
        </w:r>
        <w:r w:rsidR="00054E9B">
          <w:rPr>
            <w:webHidden/>
          </w:rPr>
          <w:fldChar w:fldCharType="begin"/>
        </w:r>
        <w:r w:rsidR="00054E9B">
          <w:rPr>
            <w:webHidden/>
          </w:rPr>
          <w:instrText xml:space="preserve"> PAGEREF _Toc152531223 \h </w:instrText>
        </w:r>
        <w:r w:rsidR="00054E9B">
          <w:rPr>
            <w:webHidden/>
          </w:rPr>
        </w:r>
        <w:r w:rsidR="00054E9B">
          <w:rPr>
            <w:webHidden/>
          </w:rPr>
          <w:fldChar w:fldCharType="separate"/>
        </w:r>
        <w:r w:rsidR="00054E9B">
          <w:rPr>
            <w:webHidden/>
          </w:rPr>
          <w:t>40</w:t>
        </w:r>
        <w:r w:rsidR="00054E9B">
          <w:rPr>
            <w:webHidden/>
          </w:rPr>
          <w:fldChar w:fldCharType="end"/>
        </w:r>
      </w:hyperlink>
    </w:p>
    <w:p w14:paraId="47A0F64E" w14:textId="021D09C6" w:rsidR="00054E9B" w:rsidRDefault="00C34C7D">
      <w:pPr>
        <w:pStyle w:val="TOC2"/>
        <w:rPr>
          <w:rFonts w:asciiTheme="minorHAnsi" w:eastAsiaTheme="minorEastAsia" w:hAnsiTheme="minorHAnsi" w:cstheme="minorBidi"/>
          <w:iCs w:val="0"/>
          <w:color w:val="auto"/>
          <w:szCs w:val="22"/>
          <w:lang w:val="en-US" w:eastAsia="en-US"/>
        </w:rPr>
      </w:pPr>
      <w:hyperlink w:anchor="_Toc152531224" w:history="1">
        <w:r w:rsidR="00054E9B" w:rsidRPr="00886BDD">
          <w:rPr>
            <w:rStyle w:val="Hyperlink"/>
          </w:rPr>
          <w:t>5.2</w:t>
        </w:r>
        <w:r w:rsidR="00054E9B">
          <w:rPr>
            <w:rFonts w:asciiTheme="minorHAnsi" w:eastAsiaTheme="minorEastAsia" w:hAnsiTheme="minorHAnsi" w:cstheme="minorBidi"/>
            <w:iCs w:val="0"/>
            <w:color w:val="auto"/>
            <w:szCs w:val="22"/>
            <w:lang w:val="en-US" w:eastAsia="en-US"/>
          </w:rPr>
          <w:tab/>
        </w:r>
        <w:r w:rsidR="00054E9B" w:rsidRPr="00886BDD">
          <w:rPr>
            <w:rStyle w:val="Hyperlink"/>
          </w:rPr>
          <w:t>Data security and management</w:t>
        </w:r>
        <w:r w:rsidR="00054E9B">
          <w:rPr>
            <w:webHidden/>
          </w:rPr>
          <w:tab/>
        </w:r>
        <w:r w:rsidR="00054E9B">
          <w:rPr>
            <w:webHidden/>
          </w:rPr>
          <w:fldChar w:fldCharType="begin"/>
        </w:r>
        <w:r w:rsidR="00054E9B">
          <w:rPr>
            <w:webHidden/>
          </w:rPr>
          <w:instrText xml:space="preserve"> PAGEREF _Toc152531224 \h </w:instrText>
        </w:r>
        <w:r w:rsidR="00054E9B">
          <w:rPr>
            <w:webHidden/>
          </w:rPr>
        </w:r>
        <w:r w:rsidR="00054E9B">
          <w:rPr>
            <w:webHidden/>
          </w:rPr>
          <w:fldChar w:fldCharType="separate"/>
        </w:r>
        <w:r w:rsidR="00054E9B">
          <w:rPr>
            <w:webHidden/>
          </w:rPr>
          <w:t>45</w:t>
        </w:r>
        <w:r w:rsidR="00054E9B">
          <w:rPr>
            <w:webHidden/>
          </w:rPr>
          <w:fldChar w:fldCharType="end"/>
        </w:r>
      </w:hyperlink>
    </w:p>
    <w:p w14:paraId="0515DCCA" w14:textId="6F4CB08C" w:rsidR="00054E9B" w:rsidRDefault="00C34C7D">
      <w:pPr>
        <w:pStyle w:val="TOC2"/>
        <w:rPr>
          <w:rFonts w:asciiTheme="minorHAnsi" w:eastAsiaTheme="minorEastAsia" w:hAnsiTheme="minorHAnsi" w:cstheme="minorBidi"/>
          <w:iCs w:val="0"/>
          <w:color w:val="auto"/>
          <w:szCs w:val="22"/>
          <w:lang w:val="en-US" w:eastAsia="en-US"/>
        </w:rPr>
      </w:pPr>
      <w:hyperlink w:anchor="_Toc152531225" w:history="1">
        <w:r w:rsidR="00054E9B" w:rsidRPr="00886BDD">
          <w:rPr>
            <w:rStyle w:val="Hyperlink"/>
          </w:rPr>
          <w:t>5.3</w:t>
        </w:r>
        <w:r w:rsidR="00054E9B">
          <w:rPr>
            <w:rFonts w:asciiTheme="minorHAnsi" w:eastAsiaTheme="minorEastAsia" w:hAnsiTheme="minorHAnsi" w:cstheme="minorBidi"/>
            <w:iCs w:val="0"/>
            <w:color w:val="auto"/>
            <w:szCs w:val="22"/>
            <w:lang w:val="en-US" w:eastAsia="en-US"/>
          </w:rPr>
          <w:tab/>
        </w:r>
        <w:r w:rsidR="00054E9B" w:rsidRPr="00886BDD">
          <w:rPr>
            <w:rStyle w:val="Hyperlink"/>
          </w:rPr>
          <w:t>Needs for IT and related office equipment</w:t>
        </w:r>
        <w:r w:rsidR="00054E9B">
          <w:rPr>
            <w:webHidden/>
          </w:rPr>
          <w:tab/>
        </w:r>
        <w:r w:rsidR="00054E9B">
          <w:rPr>
            <w:webHidden/>
          </w:rPr>
          <w:fldChar w:fldCharType="begin"/>
        </w:r>
        <w:r w:rsidR="00054E9B">
          <w:rPr>
            <w:webHidden/>
          </w:rPr>
          <w:instrText xml:space="preserve"> PAGEREF _Toc152531225 \h </w:instrText>
        </w:r>
        <w:r w:rsidR="00054E9B">
          <w:rPr>
            <w:webHidden/>
          </w:rPr>
        </w:r>
        <w:r w:rsidR="00054E9B">
          <w:rPr>
            <w:webHidden/>
          </w:rPr>
          <w:fldChar w:fldCharType="separate"/>
        </w:r>
        <w:r w:rsidR="00054E9B">
          <w:rPr>
            <w:webHidden/>
          </w:rPr>
          <w:t>46</w:t>
        </w:r>
        <w:r w:rsidR="00054E9B">
          <w:rPr>
            <w:webHidden/>
          </w:rPr>
          <w:fldChar w:fldCharType="end"/>
        </w:r>
      </w:hyperlink>
    </w:p>
    <w:p w14:paraId="32C3EBAE" w14:textId="3A71B91C" w:rsidR="00054E9B" w:rsidRDefault="00C34C7D">
      <w:pPr>
        <w:pStyle w:val="TOC2"/>
        <w:rPr>
          <w:rFonts w:asciiTheme="minorHAnsi" w:eastAsiaTheme="minorEastAsia" w:hAnsiTheme="minorHAnsi" w:cstheme="minorBidi"/>
          <w:iCs w:val="0"/>
          <w:color w:val="auto"/>
          <w:szCs w:val="22"/>
          <w:lang w:val="en-US" w:eastAsia="en-US"/>
        </w:rPr>
      </w:pPr>
      <w:hyperlink w:anchor="_Toc152531226" w:history="1">
        <w:r w:rsidR="00054E9B" w:rsidRPr="00886BDD">
          <w:rPr>
            <w:rStyle w:val="Hyperlink"/>
          </w:rPr>
          <w:t>5.4</w:t>
        </w:r>
        <w:r w:rsidR="00054E9B">
          <w:rPr>
            <w:rFonts w:asciiTheme="minorHAnsi" w:eastAsiaTheme="minorEastAsia" w:hAnsiTheme="minorHAnsi" w:cstheme="minorBidi"/>
            <w:iCs w:val="0"/>
            <w:color w:val="auto"/>
            <w:szCs w:val="22"/>
            <w:lang w:val="en-US" w:eastAsia="en-US"/>
          </w:rPr>
          <w:tab/>
        </w:r>
        <w:r w:rsidR="00054E9B" w:rsidRPr="00886BDD">
          <w:rPr>
            <w:rStyle w:val="Hyperlink"/>
          </w:rPr>
          <w:t>Proposed TA and investment measures for improving IT management</w:t>
        </w:r>
        <w:r w:rsidR="00054E9B">
          <w:rPr>
            <w:webHidden/>
          </w:rPr>
          <w:tab/>
        </w:r>
        <w:r w:rsidR="00054E9B">
          <w:rPr>
            <w:webHidden/>
          </w:rPr>
          <w:fldChar w:fldCharType="begin"/>
        </w:r>
        <w:r w:rsidR="00054E9B">
          <w:rPr>
            <w:webHidden/>
          </w:rPr>
          <w:instrText xml:space="preserve"> PAGEREF _Toc152531226 \h </w:instrText>
        </w:r>
        <w:r w:rsidR="00054E9B">
          <w:rPr>
            <w:webHidden/>
          </w:rPr>
        </w:r>
        <w:r w:rsidR="00054E9B">
          <w:rPr>
            <w:webHidden/>
          </w:rPr>
          <w:fldChar w:fldCharType="separate"/>
        </w:r>
        <w:r w:rsidR="00054E9B">
          <w:rPr>
            <w:webHidden/>
          </w:rPr>
          <w:t>46</w:t>
        </w:r>
        <w:r w:rsidR="00054E9B">
          <w:rPr>
            <w:webHidden/>
          </w:rPr>
          <w:fldChar w:fldCharType="end"/>
        </w:r>
      </w:hyperlink>
    </w:p>
    <w:p w14:paraId="213531D4" w14:textId="3553CAC2" w:rsidR="00054E9B" w:rsidRDefault="00C34C7D">
      <w:pPr>
        <w:pStyle w:val="TOC2"/>
        <w:rPr>
          <w:rFonts w:asciiTheme="minorHAnsi" w:eastAsiaTheme="minorEastAsia" w:hAnsiTheme="minorHAnsi" w:cstheme="minorBidi"/>
          <w:iCs w:val="0"/>
          <w:color w:val="auto"/>
          <w:szCs w:val="22"/>
          <w:lang w:val="en-US" w:eastAsia="en-US"/>
        </w:rPr>
      </w:pPr>
      <w:hyperlink w:anchor="_Toc152531227" w:history="1">
        <w:r w:rsidR="00054E9B" w:rsidRPr="00886BDD">
          <w:rPr>
            <w:rStyle w:val="Hyperlink"/>
            <w:rFonts w:eastAsia="Times New Roman"/>
          </w:rPr>
          <w:t>6.1</w:t>
        </w:r>
        <w:r w:rsidR="00054E9B">
          <w:rPr>
            <w:rFonts w:asciiTheme="minorHAnsi" w:eastAsiaTheme="minorEastAsia" w:hAnsiTheme="minorHAnsi" w:cstheme="minorBidi"/>
            <w:iCs w:val="0"/>
            <w:color w:val="auto"/>
            <w:szCs w:val="22"/>
            <w:lang w:val="en-US" w:eastAsia="en-US"/>
          </w:rPr>
          <w:tab/>
        </w:r>
        <w:r w:rsidR="00054E9B" w:rsidRPr="00886BDD">
          <w:rPr>
            <w:rStyle w:val="Hyperlink"/>
          </w:rPr>
          <w:t>Gender Issues within the Institution/Branch</w:t>
        </w:r>
        <w:r w:rsidR="00054E9B">
          <w:rPr>
            <w:webHidden/>
          </w:rPr>
          <w:tab/>
        </w:r>
        <w:r w:rsidR="00054E9B">
          <w:rPr>
            <w:webHidden/>
          </w:rPr>
          <w:fldChar w:fldCharType="begin"/>
        </w:r>
        <w:r w:rsidR="00054E9B">
          <w:rPr>
            <w:webHidden/>
          </w:rPr>
          <w:instrText xml:space="preserve"> PAGEREF _Toc152531227 \h </w:instrText>
        </w:r>
        <w:r w:rsidR="00054E9B">
          <w:rPr>
            <w:webHidden/>
          </w:rPr>
        </w:r>
        <w:r w:rsidR="00054E9B">
          <w:rPr>
            <w:webHidden/>
          </w:rPr>
          <w:fldChar w:fldCharType="separate"/>
        </w:r>
        <w:r w:rsidR="00054E9B">
          <w:rPr>
            <w:webHidden/>
          </w:rPr>
          <w:t>48</w:t>
        </w:r>
        <w:r w:rsidR="00054E9B">
          <w:rPr>
            <w:webHidden/>
          </w:rPr>
          <w:fldChar w:fldCharType="end"/>
        </w:r>
      </w:hyperlink>
    </w:p>
    <w:p w14:paraId="10C54DA9" w14:textId="0D0A3FD7" w:rsidR="00054E9B" w:rsidRDefault="00C34C7D">
      <w:pPr>
        <w:pStyle w:val="TOC3"/>
        <w:rPr>
          <w:rFonts w:asciiTheme="minorHAnsi" w:eastAsiaTheme="minorEastAsia" w:hAnsiTheme="minorHAnsi" w:cstheme="minorBidi"/>
          <w:color w:val="auto"/>
          <w:sz w:val="22"/>
          <w:szCs w:val="22"/>
          <w:lang w:val="en-US" w:eastAsia="en-US"/>
        </w:rPr>
      </w:pPr>
      <w:hyperlink w:anchor="_Toc152531228" w:history="1">
        <w:r w:rsidR="00054E9B" w:rsidRPr="00886BDD">
          <w:rPr>
            <w:rStyle w:val="Hyperlink"/>
          </w:rPr>
          <w:t>6.1.1</w:t>
        </w:r>
        <w:r w:rsidR="00054E9B">
          <w:rPr>
            <w:rFonts w:asciiTheme="minorHAnsi" w:eastAsiaTheme="minorEastAsia" w:hAnsiTheme="minorHAnsi" w:cstheme="minorBidi"/>
            <w:color w:val="auto"/>
            <w:sz w:val="22"/>
            <w:szCs w:val="22"/>
            <w:lang w:val="en-US" w:eastAsia="en-US"/>
          </w:rPr>
          <w:tab/>
        </w:r>
        <w:r w:rsidR="00054E9B" w:rsidRPr="00886BDD">
          <w:rPr>
            <w:rStyle w:val="Hyperlink"/>
          </w:rPr>
          <w:t>Administrative and organizational status of gender</w:t>
        </w:r>
        <w:r w:rsidR="00054E9B">
          <w:rPr>
            <w:webHidden/>
          </w:rPr>
          <w:tab/>
        </w:r>
        <w:r w:rsidR="00054E9B">
          <w:rPr>
            <w:webHidden/>
          </w:rPr>
          <w:fldChar w:fldCharType="begin"/>
        </w:r>
        <w:r w:rsidR="00054E9B">
          <w:rPr>
            <w:webHidden/>
          </w:rPr>
          <w:instrText xml:space="preserve"> PAGEREF _Toc152531228 \h </w:instrText>
        </w:r>
        <w:r w:rsidR="00054E9B">
          <w:rPr>
            <w:webHidden/>
          </w:rPr>
        </w:r>
        <w:r w:rsidR="00054E9B">
          <w:rPr>
            <w:webHidden/>
          </w:rPr>
          <w:fldChar w:fldCharType="separate"/>
        </w:r>
        <w:r w:rsidR="00054E9B">
          <w:rPr>
            <w:webHidden/>
          </w:rPr>
          <w:t>48</w:t>
        </w:r>
        <w:r w:rsidR="00054E9B">
          <w:rPr>
            <w:webHidden/>
          </w:rPr>
          <w:fldChar w:fldCharType="end"/>
        </w:r>
      </w:hyperlink>
    </w:p>
    <w:p w14:paraId="7C411658" w14:textId="1D56FB95" w:rsidR="00054E9B" w:rsidRDefault="00C34C7D">
      <w:pPr>
        <w:pStyle w:val="TOC3"/>
        <w:rPr>
          <w:rFonts w:asciiTheme="minorHAnsi" w:eastAsiaTheme="minorEastAsia" w:hAnsiTheme="minorHAnsi" w:cstheme="minorBidi"/>
          <w:color w:val="auto"/>
          <w:sz w:val="22"/>
          <w:szCs w:val="22"/>
          <w:lang w:val="en-US" w:eastAsia="en-US"/>
        </w:rPr>
      </w:pPr>
      <w:hyperlink w:anchor="_Toc152531229" w:history="1">
        <w:r w:rsidR="00054E9B" w:rsidRPr="00886BDD">
          <w:rPr>
            <w:rStyle w:val="Hyperlink"/>
          </w:rPr>
          <w:t>6.1.2</w:t>
        </w:r>
        <w:r w:rsidR="00054E9B">
          <w:rPr>
            <w:rFonts w:asciiTheme="minorHAnsi" w:eastAsiaTheme="minorEastAsia" w:hAnsiTheme="minorHAnsi" w:cstheme="minorBidi"/>
            <w:color w:val="auto"/>
            <w:sz w:val="22"/>
            <w:szCs w:val="22"/>
            <w:lang w:val="en-US" w:eastAsia="en-US"/>
          </w:rPr>
          <w:tab/>
        </w:r>
        <w:r w:rsidR="00054E9B" w:rsidRPr="00886BDD">
          <w:rPr>
            <w:rStyle w:val="Hyperlink"/>
          </w:rPr>
          <w:t>Presence of Women in Decision-Making Positions in the Institution/Branch</w:t>
        </w:r>
        <w:r w:rsidR="00054E9B">
          <w:rPr>
            <w:webHidden/>
          </w:rPr>
          <w:tab/>
        </w:r>
        <w:r w:rsidR="00054E9B">
          <w:rPr>
            <w:webHidden/>
          </w:rPr>
          <w:fldChar w:fldCharType="begin"/>
        </w:r>
        <w:r w:rsidR="00054E9B">
          <w:rPr>
            <w:webHidden/>
          </w:rPr>
          <w:instrText xml:space="preserve"> PAGEREF _Toc152531229 \h </w:instrText>
        </w:r>
        <w:r w:rsidR="00054E9B">
          <w:rPr>
            <w:webHidden/>
          </w:rPr>
        </w:r>
        <w:r w:rsidR="00054E9B">
          <w:rPr>
            <w:webHidden/>
          </w:rPr>
          <w:fldChar w:fldCharType="separate"/>
        </w:r>
        <w:r w:rsidR="00054E9B">
          <w:rPr>
            <w:webHidden/>
          </w:rPr>
          <w:t>48</w:t>
        </w:r>
        <w:r w:rsidR="00054E9B">
          <w:rPr>
            <w:webHidden/>
          </w:rPr>
          <w:fldChar w:fldCharType="end"/>
        </w:r>
      </w:hyperlink>
    </w:p>
    <w:p w14:paraId="680338E2" w14:textId="63FC2C8A" w:rsidR="00054E9B" w:rsidRDefault="00C34C7D">
      <w:pPr>
        <w:pStyle w:val="TOC3"/>
        <w:rPr>
          <w:rFonts w:asciiTheme="minorHAnsi" w:eastAsiaTheme="minorEastAsia" w:hAnsiTheme="minorHAnsi" w:cstheme="minorBidi"/>
          <w:color w:val="auto"/>
          <w:sz w:val="22"/>
          <w:szCs w:val="22"/>
          <w:lang w:val="en-US" w:eastAsia="en-US"/>
        </w:rPr>
      </w:pPr>
      <w:hyperlink w:anchor="_Toc152531230" w:history="1">
        <w:r w:rsidR="00054E9B" w:rsidRPr="00886BDD">
          <w:rPr>
            <w:rStyle w:val="Hyperlink"/>
          </w:rPr>
          <w:t>6.1.3</w:t>
        </w:r>
        <w:r w:rsidR="00054E9B">
          <w:rPr>
            <w:rFonts w:asciiTheme="minorHAnsi" w:eastAsiaTheme="minorEastAsia" w:hAnsiTheme="minorHAnsi" w:cstheme="minorBidi"/>
            <w:color w:val="auto"/>
            <w:sz w:val="22"/>
            <w:szCs w:val="22"/>
            <w:lang w:val="en-US" w:eastAsia="en-US"/>
          </w:rPr>
          <w:tab/>
        </w:r>
        <w:r w:rsidR="00054E9B" w:rsidRPr="00886BDD">
          <w:rPr>
            <w:rStyle w:val="Hyperlink"/>
          </w:rPr>
          <w:t>Special Services and Facilities for Women within the Institution/Branch</w:t>
        </w:r>
        <w:r w:rsidR="00054E9B">
          <w:rPr>
            <w:webHidden/>
          </w:rPr>
          <w:tab/>
        </w:r>
        <w:r w:rsidR="00054E9B">
          <w:rPr>
            <w:webHidden/>
          </w:rPr>
          <w:fldChar w:fldCharType="begin"/>
        </w:r>
        <w:r w:rsidR="00054E9B">
          <w:rPr>
            <w:webHidden/>
          </w:rPr>
          <w:instrText xml:space="preserve"> PAGEREF _Toc152531230 \h </w:instrText>
        </w:r>
        <w:r w:rsidR="00054E9B">
          <w:rPr>
            <w:webHidden/>
          </w:rPr>
        </w:r>
        <w:r w:rsidR="00054E9B">
          <w:rPr>
            <w:webHidden/>
          </w:rPr>
          <w:fldChar w:fldCharType="separate"/>
        </w:r>
        <w:r w:rsidR="00054E9B">
          <w:rPr>
            <w:webHidden/>
          </w:rPr>
          <w:t>49</w:t>
        </w:r>
        <w:r w:rsidR="00054E9B">
          <w:rPr>
            <w:webHidden/>
          </w:rPr>
          <w:fldChar w:fldCharType="end"/>
        </w:r>
      </w:hyperlink>
    </w:p>
    <w:p w14:paraId="5EAA2D50" w14:textId="0841F94B" w:rsidR="00054E9B" w:rsidRDefault="00C34C7D">
      <w:pPr>
        <w:pStyle w:val="TOC3"/>
        <w:rPr>
          <w:rFonts w:asciiTheme="minorHAnsi" w:eastAsiaTheme="minorEastAsia" w:hAnsiTheme="minorHAnsi" w:cstheme="minorBidi"/>
          <w:color w:val="auto"/>
          <w:sz w:val="22"/>
          <w:szCs w:val="22"/>
          <w:lang w:val="en-US" w:eastAsia="en-US"/>
        </w:rPr>
      </w:pPr>
      <w:hyperlink w:anchor="_Toc152531231" w:history="1">
        <w:r w:rsidR="00054E9B" w:rsidRPr="00886BDD">
          <w:rPr>
            <w:rStyle w:val="Hyperlink"/>
          </w:rPr>
          <w:t>6.1.4</w:t>
        </w:r>
        <w:r w:rsidR="00054E9B">
          <w:rPr>
            <w:rFonts w:asciiTheme="minorHAnsi" w:eastAsiaTheme="minorEastAsia" w:hAnsiTheme="minorHAnsi" w:cstheme="minorBidi"/>
            <w:color w:val="auto"/>
            <w:sz w:val="22"/>
            <w:szCs w:val="22"/>
            <w:lang w:val="en-US" w:eastAsia="en-US"/>
          </w:rPr>
          <w:tab/>
        </w:r>
        <w:r w:rsidR="00054E9B" w:rsidRPr="00886BDD">
          <w:rPr>
            <w:rStyle w:val="Hyperlink"/>
          </w:rPr>
          <w:t>Women's Participation Procedures in Decision-Making</w:t>
        </w:r>
        <w:r w:rsidR="00054E9B">
          <w:rPr>
            <w:webHidden/>
          </w:rPr>
          <w:tab/>
        </w:r>
        <w:r w:rsidR="00054E9B">
          <w:rPr>
            <w:webHidden/>
          </w:rPr>
          <w:fldChar w:fldCharType="begin"/>
        </w:r>
        <w:r w:rsidR="00054E9B">
          <w:rPr>
            <w:webHidden/>
          </w:rPr>
          <w:instrText xml:space="preserve"> PAGEREF _Toc152531231 \h </w:instrText>
        </w:r>
        <w:r w:rsidR="00054E9B">
          <w:rPr>
            <w:webHidden/>
          </w:rPr>
        </w:r>
        <w:r w:rsidR="00054E9B">
          <w:rPr>
            <w:webHidden/>
          </w:rPr>
          <w:fldChar w:fldCharType="separate"/>
        </w:r>
        <w:r w:rsidR="00054E9B">
          <w:rPr>
            <w:webHidden/>
          </w:rPr>
          <w:t>49</w:t>
        </w:r>
        <w:r w:rsidR="00054E9B">
          <w:rPr>
            <w:webHidden/>
          </w:rPr>
          <w:fldChar w:fldCharType="end"/>
        </w:r>
      </w:hyperlink>
    </w:p>
    <w:p w14:paraId="41992F87" w14:textId="6F0D9598" w:rsidR="00054E9B" w:rsidRDefault="00C34C7D">
      <w:pPr>
        <w:pStyle w:val="TOC3"/>
        <w:rPr>
          <w:rFonts w:asciiTheme="minorHAnsi" w:eastAsiaTheme="minorEastAsia" w:hAnsiTheme="minorHAnsi" w:cstheme="minorBidi"/>
          <w:color w:val="auto"/>
          <w:sz w:val="22"/>
          <w:szCs w:val="22"/>
          <w:lang w:val="en-US" w:eastAsia="en-US"/>
        </w:rPr>
      </w:pPr>
      <w:hyperlink w:anchor="_Toc152531232" w:history="1">
        <w:r w:rsidR="00054E9B" w:rsidRPr="00886BDD">
          <w:rPr>
            <w:rStyle w:val="Hyperlink"/>
            <w:rFonts w:eastAsia="Times New Roman"/>
          </w:rPr>
          <w:t>6.1.5</w:t>
        </w:r>
        <w:r w:rsidR="00054E9B">
          <w:rPr>
            <w:rFonts w:asciiTheme="minorHAnsi" w:eastAsiaTheme="minorEastAsia" w:hAnsiTheme="minorHAnsi" w:cstheme="minorBidi"/>
            <w:color w:val="auto"/>
            <w:sz w:val="22"/>
            <w:szCs w:val="22"/>
            <w:lang w:val="en-US" w:eastAsia="en-US"/>
          </w:rPr>
          <w:tab/>
        </w:r>
        <w:r w:rsidR="00054E9B" w:rsidRPr="00886BDD">
          <w:rPr>
            <w:rStyle w:val="Hyperlink"/>
          </w:rPr>
          <w:t>Technical assistance needs to improve gender issues</w:t>
        </w:r>
        <w:r w:rsidR="00054E9B">
          <w:rPr>
            <w:webHidden/>
          </w:rPr>
          <w:tab/>
        </w:r>
        <w:r w:rsidR="00054E9B">
          <w:rPr>
            <w:webHidden/>
          </w:rPr>
          <w:fldChar w:fldCharType="begin"/>
        </w:r>
        <w:r w:rsidR="00054E9B">
          <w:rPr>
            <w:webHidden/>
          </w:rPr>
          <w:instrText xml:space="preserve"> PAGEREF _Toc152531232 \h </w:instrText>
        </w:r>
        <w:r w:rsidR="00054E9B">
          <w:rPr>
            <w:webHidden/>
          </w:rPr>
        </w:r>
        <w:r w:rsidR="00054E9B">
          <w:rPr>
            <w:webHidden/>
          </w:rPr>
          <w:fldChar w:fldCharType="separate"/>
        </w:r>
        <w:r w:rsidR="00054E9B">
          <w:rPr>
            <w:webHidden/>
          </w:rPr>
          <w:t>49</w:t>
        </w:r>
        <w:r w:rsidR="00054E9B">
          <w:rPr>
            <w:webHidden/>
          </w:rPr>
          <w:fldChar w:fldCharType="end"/>
        </w:r>
      </w:hyperlink>
    </w:p>
    <w:p w14:paraId="2CC1233D" w14:textId="63B4F76B" w:rsidR="00054E9B" w:rsidRDefault="00C34C7D">
      <w:pPr>
        <w:pStyle w:val="TOC2"/>
        <w:rPr>
          <w:rFonts w:asciiTheme="minorHAnsi" w:eastAsiaTheme="minorEastAsia" w:hAnsiTheme="minorHAnsi" w:cstheme="minorBidi"/>
          <w:iCs w:val="0"/>
          <w:color w:val="auto"/>
          <w:szCs w:val="22"/>
          <w:lang w:val="en-US" w:eastAsia="en-US"/>
        </w:rPr>
      </w:pPr>
      <w:hyperlink w:anchor="_Toc152531233" w:history="1">
        <w:r w:rsidR="00054E9B" w:rsidRPr="00886BDD">
          <w:rPr>
            <w:rStyle w:val="Hyperlink"/>
          </w:rPr>
          <w:t>6.2</w:t>
        </w:r>
        <w:r w:rsidR="00054E9B">
          <w:rPr>
            <w:rFonts w:asciiTheme="minorHAnsi" w:eastAsiaTheme="minorEastAsia" w:hAnsiTheme="minorHAnsi" w:cstheme="minorBidi"/>
            <w:iCs w:val="0"/>
            <w:color w:val="auto"/>
            <w:szCs w:val="22"/>
            <w:lang w:val="en-US" w:eastAsia="en-US"/>
          </w:rPr>
          <w:tab/>
        </w:r>
        <w:r w:rsidR="00054E9B" w:rsidRPr="00886BDD">
          <w:rPr>
            <w:rStyle w:val="Hyperlink"/>
          </w:rPr>
          <w:t>Public water and sanitation services for individuals with special needs</w:t>
        </w:r>
        <w:r w:rsidR="00054E9B">
          <w:rPr>
            <w:webHidden/>
          </w:rPr>
          <w:tab/>
        </w:r>
        <w:r w:rsidR="00054E9B">
          <w:rPr>
            <w:webHidden/>
          </w:rPr>
          <w:fldChar w:fldCharType="begin"/>
        </w:r>
        <w:r w:rsidR="00054E9B">
          <w:rPr>
            <w:webHidden/>
          </w:rPr>
          <w:instrText xml:space="preserve"> PAGEREF _Toc152531233 \h </w:instrText>
        </w:r>
        <w:r w:rsidR="00054E9B">
          <w:rPr>
            <w:webHidden/>
          </w:rPr>
        </w:r>
        <w:r w:rsidR="00054E9B">
          <w:rPr>
            <w:webHidden/>
          </w:rPr>
          <w:fldChar w:fldCharType="separate"/>
        </w:r>
        <w:r w:rsidR="00054E9B">
          <w:rPr>
            <w:webHidden/>
          </w:rPr>
          <w:t>50</w:t>
        </w:r>
        <w:r w:rsidR="00054E9B">
          <w:rPr>
            <w:webHidden/>
          </w:rPr>
          <w:fldChar w:fldCharType="end"/>
        </w:r>
      </w:hyperlink>
    </w:p>
    <w:p w14:paraId="0871A2CC" w14:textId="20C04409" w:rsidR="00054E9B" w:rsidRDefault="00C34C7D">
      <w:pPr>
        <w:pStyle w:val="TOC3"/>
        <w:rPr>
          <w:rFonts w:asciiTheme="minorHAnsi" w:eastAsiaTheme="minorEastAsia" w:hAnsiTheme="minorHAnsi" w:cstheme="minorBidi"/>
          <w:color w:val="auto"/>
          <w:sz w:val="22"/>
          <w:szCs w:val="22"/>
          <w:lang w:val="en-US" w:eastAsia="en-US"/>
        </w:rPr>
      </w:pPr>
      <w:hyperlink w:anchor="_Toc152531234" w:history="1">
        <w:r w:rsidR="00054E9B" w:rsidRPr="00886BDD">
          <w:rPr>
            <w:rStyle w:val="Hyperlink"/>
          </w:rPr>
          <w:t>6.2.1</w:t>
        </w:r>
        <w:r w:rsidR="00054E9B">
          <w:rPr>
            <w:rFonts w:asciiTheme="minorHAnsi" w:eastAsiaTheme="minorEastAsia" w:hAnsiTheme="minorHAnsi" w:cstheme="minorBidi"/>
            <w:color w:val="auto"/>
            <w:sz w:val="22"/>
            <w:szCs w:val="22"/>
            <w:lang w:val="en-US" w:eastAsia="en-US"/>
          </w:rPr>
          <w:tab/>
        </w:r>
        <w:r w:rsidR="00054E9B" w:rsidRPr="00886BDD">
          <w:rPr>
            <w:rStyle w:val="Hyperlink"/>
          </w:rPr>
          <w:t>Water distribution points</w:t>
        </w:r>
        <w:r w:rsidR="00054E9B">
          <w:rPr>
            <w:webHidden/>
          </w:rPr>
          <w:tab/>
        </w:r>
        <w:r w:rsidR="00054E9B">
          <w:rPr>
            <w:webHidden/>
          </w:rPr>
          <w:fldChar w:fldCharType="begin"/>
        </w:r>
        <w:r w:rsidR="00054E9B">
          <w:rPr>
            <w:webHidden/>
          </w:rPr>
          <w:instrText xml:space="preserve"> PAGEREF _Toc152531234 \h </w:instrText>
        </w:r>
        <w:r w:rsidR="00054E9B">
          <w:rPr>
            <w:webHidden/>
          </w:rPr>
        </w:r>
        <w:r w:rsidR="00054E9B">
          <w:rPr>
            <w:webHidden/>
          </w:rPr>
          <w:fldChar w:fldCharType="separate"/>
        </w:r>
        <w:r w:rsidR="00054E9B">
          <w:rPr>
            <w:webHidden/>
          </w:rPr>
          <w:t>50</w:t>
        </w:r>
        <w:r w:rsidR="00054E9B">
          <w:rPr>
            <w:webHidden/>
          </w:rPr>
          <w:fldChar w:fldCharType="end"/>
        </w:r>
      </w:hyperlink>
    </w:p>
    <w:p w14:paraId="0A7F121A" w14:textId="4A1BDE23" w:rsidR="00054E9B" w:rsidRDefault="00C34C7D">
      <w:pPr>
        <w:pStyle w:val="TOC3"/>
        <w:rPr>
          <w:rFonts w:asciiTheme="minorHAnsi" w:eastAsiaTheme="minorEastAsia" w:hAnsiTheme="minorHAnsi" w:cstheme="minorBidi"/>
          <w:color w:val="auto"/>
          <w:sz w:val="22"/>
          <w:szCs w:val="22"/>
          <w:lang w:val="en-US" w:eastAsia="en-US"/>
        </w:rPr>
      </w:pPr>
      <w:hyperlink w:anchor="_Toc152531235" w:history="1">
        <w:r w:rsidR="00054E9B" w:rsidRPr="00886BDD">
          <w:rPr>
            <w:rStyle w:val="Hyperlink"/>
          </w:rPr>
          <w:t>6.2.2</w:t>
        </w:r>
        <w:r w:rsidR="00054E9B">
          <w:rPr>
            <w:rFonts w:asciiTheme="minorHAnsi" w:eastAsiaTheme="minorEastAsia" w:hAnsiTheme="minorHAnsi" w:cstheme="minorBidi"/>
            <w:color w:val="auto"/>
            <w:sz w:val="22"/>
            <w:szCs w:val="22"/>
            <w:lang w:val="en-US" w:eastAsia="en-US"/>
          </w:rPr>
          <w:tab/>
        </w:r>
        <w:r w:rsidR="00054E9B" w:rsidRPr="00886BDD">
          <w:rPr>
            <w:rStyle w:val="Hyperlink"/>
          </w:rPr>
          <w:t>Public opinion about water and sanitation services</w:t>
        </w:r>
        <w:r w:rsidR="00054E9B">
          <w:rPr>
            <w:webHidden/>
          </w:rPr>
          <w:tab/>
        </w:r>
        <w:r w:rsidR="00054E9B">
          <w:rPr>
            <w:webHidden/>
          </w:rPr>
          <w:fldChar w:fldCharType="begin"/>
        </w:r>
        <w:r w:rsidR="00054E9B">
          <w:rPr>
            <w:webHidden/>
          </w:rPr>
          <w:instrText xml:space="preserve"> PAGEREF _Toc152531235 \h </w:instrText>
        </w:r>
        <w:r w:rsidR="00054E9B">
          <w:rPr>
            <w:webHidden/>
          </w:rPr>
        </w:r>
        <w:r w:rsidR="00054E9B">
          <w:rPr>
            <w:webHidden/>
          </w:rPr>
          <w:fldChar w:fldCharType="separate"/>
        </w:r>
        <w:r w:rsidR="00054E9B">
          <w:rPr>
            <w:webHidden/>
          </w:rPr>
          <w:t>50</w:t>
        </w:r>
        <w:r w:rsidR="00054E9B">
          <w:rPr>
            <w:webHidden/>
          </w:rPr>
          <w:fldChar w:fldCharType="end"/>
        </w:r>
      </w:hyperlink>
    </w:p>
    <w:p w14:paraId="47E62671" w14:textId="36304186" w:rsidR="00054E9B" w:rsidRDefault="00C34C7D">
      <w:pPr>
        <w:pStyle w:val="TOC3"/>
        <w:rPr>
          <w:rFonts w:asciiTheme="minorHAnsi" w:eastAsiaTheme="minorEastAsia" w:hAnsiTheme="minorHAnsi" w:cstheme="minorBidi"/>
          <w:color w:val="auto"/>
          <w:sz w:val="22"/>
          <w:szCs w:val="22"/>
          <w:lang w:val="en-US" w:eastAsia="en-US"/>
        </w:rPr>
      </w:pPr>
      <w:hyperlink w:anchor="_Toc152531236" w:history="1">
        <w:r w:rsidR="00054E9B" w:rsidRPr="00886BDD">
          <w:rPr>
            <w:rStyle w:val="Hyperlink"/>
          </w:rPr>
          <w:t>6.2.3</w:t>
        </w:r>
        <w:r w:rsidR="00054E9B">
          <w:rPr>
            <w:rFonts w:asciiTheme="minorHAnsi" w:eastAsiaTheme="minorEastAsia" w:hAnsiTheme="minorHAnsi" w:cstheme="minorBidi"/>
            <w:color w:val="auto"/>
            <w:sz w:val="22"/>
            <w:szCs w:val="22"/>
            <w:lang w:val="en-US" w:eastAsia="en-US"/>
          </w:rPr>
          <w:tab/>
        </w:r>
        <w:r w:rsidR="00054E9B" w:rsidRPr="00886BDD">
          <w:rPr>
            <w:rStyle w:val="Hyperlink"/>
          </w:rPr>
          <w:t>Status of Water and Sanitation Supplies in Public Places and Building</w:t>
        </w:r>
        <w:r w:rsidR="00054E9B" w:rsidRPr="00886BDD">
          <w:rPr>
            <w:rStyle w:val="Hyperlink"/>
            <w:shd w:val="clear" w:color="auto" w:fill="F7F7F8"/>
          </w:rPr>
          <w:t>s</w:t>
        </w:r>
        <w:r w:rsidR="00054E9B">
          <w:rPr>
            <w:webHidden/>
          </w:rPr>
          <w:tab/>
        </w:r>
        <w:r w:rsidR="00054E9B">
          <w:rPr>
            <w:webHidden/>
          </w:rPr>
          <w:fldChar w:fldCharType="begin"/>
        </w:r>
        <w:r w:rsidR="00054E9B">
          <w:rPr>
            <w:webHidden/>
          </w:rPr>
          <w:instrText xml:space="preserve"> PAGEREF _Toc152531236 \h </w:instrText>
        </w:r>
        <w:r w:rsidR="00054E9B">
          <w:rPr>
            <w:webHidden/>
          </w:rPr>
        </w:r>
        <w:r w:rsidR="00054E9B">
          <w:rPr>
            <w:webHidden/>
          </w:rPr>
          <w:fldChar w:fldCharType="separate"/>
        </w:r>
        <w:r w:rsidR="00054E9B">
          <w:rPr>
            <w:webHidden/>
          </w:rPr>
          <w:t>50</w:t>
        </w:r>
        <w:r w:rsidR="00054E9B">
          <w:rPr>
            <w:webHidden/>
          </w:rPr>
          <w:fldChar w:fldCharType="end"/>
        </w:r>
      </w:hyperlink>
    </w:p>
    <w:p w14:paraId="635DA353" w14:textId="76580934" w:rsidR="00054E9B" w:rsidRDefault="00C34C7D">
      <w:pPr>
        <w:pStyle w:val="TOC3"/>
        <w:rPr>
          <w:rFonts w:asciiTheme="minorHAnsi" w:eastAsiaTheme="minorEastAsia" w:hAnsiTheme="minorHAnsi" w:cstheme="minorBidi"/>
          <w:color w:val="auto"/>
          <w:sz w:val="22"/>
          <w:szCs w:val="22"/>
          <w:lang w:val="en-US" w:eastAsia="en-US"/>
        </w:rPr>
      </w:pPr>
      <w:hyperlink w:anchor="_Toc152531237" w:history="1">
        <w:r w:rsidR="00054E9B" w:rsidRPr="00886BDD">
          <w:rPr>
            <w:rStyle w:val="Hyperlink"/>
          </w:rPr>
          <w:t>6.2.4</w:t>
        </w:r>
        <w:r w:rsidR="00054E9B">
          <w:rPr>
            <w:rFonts w:asciiTheme="minorHAnsi" w:eastAsiaTheme="minorEastAsia" w:hAnsiTheme="minorHAnsi" w:cstheme="minorBidi"/>
            <w:color w:val="auto"/>
            <w:sz w:val="22"/>
            <w:szCs w:val="22"/>
            <w:lang w:val="en-US" w:eastAsia="en-US"/>
          </w:rPr>
          <w:tab/>
        </w:r>
        <w:r w:rsidR="00054E9B" w:rsidRPr="00886BDD">
          <w:rPr>
            <w:rStyle w:val="Hyperlink"/>
          </w:rPr>
          <w:t>Problems of water supply and sanitation services</w:t>
        </w:r>
        <w:r w:rsidR="00054E9B">
          <w:rPr>
            <w:webHidden/>
          </w:rPr>
          <w:tab/>
        </w:r>
        <w:r w:rsidR="00054E9B">
          <w:rPr>
            <w:webHidden/>
          </w:rPr>
          <w:fldChar w:fldCharType="begin"/>
        </w:r>
        <w:r w:rsidR="00054E9B">
          <w:rPr>
            <w:webHidden/>
          </w:rPr>
          <w:instrText xml:space="preserve"> PAGEREF _Toc152531237 \h </w:instrText>
        </w:r>
        <w:r w:rsidR="00054E9B">
          <w:rPr>
            <w:webHidden/>
          </w:rPr>
        </w:r>
        <w:r w:rsidR="00054E9B">
          <w:rPr>
            <w:webHidden/>
          </w:rPr>
          <w:fldChar w:fldCharType="separate"/>
        </w:r>
        <w:r w:rsidR="00054E9B">
          <w:rPr>
            <w:webHidden/>
          </w:rPr>
          <w:t>51</w:t>
        </w:r>
        <w:r w:rsidR="00054E9B">
          <w:rPr>
            <w:webHidden/>
          </w:rPr>
          <w:fldChar w:fldCharType="end"/>
        </w:r>
      </w:hyperlink>
    </w:p>
    <w:p w14:paraId="1A4FA509" w14:textId="00E86E3E" w:rsidR="00054E9B" w:rsidRDefault="00C34C7D">
      <w:pPr>
        <w:pStyle w:val="TOC3"/>
        <w:rPr>
          <w:rFonts w:asciiTheme="minorHAnsi" w:eastAsiaTheme="minorEastAsia" w:hAnsiTheme="minorHAnsi" w:cstheme="minorBidi"/>
          <w:color w:val="auto"/>
          <w:sz w:val="22"/>
          <w:szCs w:val="22"/>
          <w:lang w:val="en-US" w:eastAsia="en-US"/>
        </w:rPr>
      </w:pPr>
      <w:hyperlink w:anchor="_Toc152531238" w:history="1">
        <w:r w:rsidR="00054E9B" w:rsidRPr="00886BDD">
          <w:rPr>
            <w:rStyle w:val="Hyperlink"/>
          </w:rPr>
          <w:t>6.2.5</w:t>
        </w:r>
        <w:r w:rsidR="00054E9B">
          <w:rPr>
            <w:rFonts w:asciiTheme="minorHAnsi" w:eastAsiaTheme="minorEastAsia" w:hAnsiTheme="minorHAnsi" w:cstheme="minorBidi"/>
            <w:color w:val="auto"/>
            <w:sz w:val="22"/>
            <w:szCs w:val="22"/>
            <w:lang w:val="en-US" w:eastAsia="en-US"/>
          </w:rPr>
          <w:tab/>
        </w:r>
        <w:r w:rsidR="00054E9B" w:rsidRPr="00886BDD">
          <w:rPr>
            <w:rStyle w:val="Hyperlink"/>
          </w:rPr>
          <w:t>Improvement of Water Supply and Sanitation</w:t>
        </w:r>
        <w:r w:rsidR="00054E9B">
          <w:rPr>
            <w:webHidden/>
          </w:rPr>
          <w:tab/>
        </w:r>
        <w:r w:rsidR="00054E9B">
          <w:rPr>
            <w:webHidden/>
          </w:rPr>
          <w:fldChar w:fldCharType="begin"/>
        </w:r>
        <w:r w:rsidR="00054E9B">
          <w:rPr>
            <w:webHidden/>
          </w:rPr>
          <w:instrText xml:space="preserve"> PAGEREF _Toc152531238 \h </w:instrText>
        </w:r>
        <w:r w:rsidR="00054E9B">
          <w:rPr>
            <w:webHidden/>
          </w:rPr>
        </w:r>
        <w:r w:rsidR="00054E9B">
          <w:rPr>
            <w:webHidden/>
          </w:rPr>
          <w:fldChar w:fldCharType="separate"/>
        </w:r>
        <w:r w:rsidR="00054E9B">
          <w:rPr>
            <w:webHidden/>
          </w:rPr>
          <w:t>51</w:t>
        </w:r>
        <w:r w:rsidR="00054E9B">
          <w:rPr>
            <w:webHidden/>
          </w:rPr>
          <w:fldChar w:fldCharType="end"/>
        </w:r>
      </w:hyperlink>
    </w:p>
    <w:p w14:paraId="7C7B03BC" w14:textId="08DB8A60" w:rsidR="00054E9B" w:rsidRDefault="00C34C7D">
      <w:pPr>
        <w:pStyle w:val="TOC3"/>
        <w:rPr>
          <w:rFonts w:asciiTheme="minorHAnsi" w:eastAsiaTheme="minorEastAsia" w:hAnsiTheme="minorHAnsi" w:cstheme="minorBidi"/>
          <w:color w:val="auto"/>
          <w:sz w:val="22"/>
          <w:szCs w:val="22"/>
          <w:lang w:val="en-US" w:eastAsia="en-US"/>
        </w:rPr>
      </w:pPr>
      <w:hyperlink w:anchor="_Toc152531239" w:history="1">
        <w:r w:rsidR="00054E9B" w:rsidRPr="00886BDD">
          <w:rPr>
            <w:rStyle w:val="Hyperlink"/>
          </w:rPr>
          <w:t>6.2.6</w:t>
        </w:r>
        <w:r w:rsidR="00054E9B">
          <w:rPr>
            <w:rFonts w:asciiTheme="minorHAnsi" w:eastAsiaTheme="minorEastAsia" w:hAnsiTheme="minorHAnsi" w:cstheme="minorBidi"/>
            <w:color w:val="auto"/>
            <w:sz w:val="22"/>
            <w:szCs w:val="22"/>
            <w:lang w:val="en-US" w:eastAsia="en-US"/>
          </w:rPr>
          <w:tab/>
        </w:r>
        <w:r w:rsidR="00054E9B" w:rsidRPr="00886BDD">
          <w:rPr>
            <w:rStyle w:val="Hyperlink"/>
          </w:rPr>
          <w:t>Women's effective participation in decision-making within the water and sanitation sector</w:t>
        </w:r>
        <w:r w:rsidR="00054E9B">
          <w:rPr>
            <w:webHidden/>
          </w:rPr>
          <w:tab/>
        </w:r>
        <w:r w:rsidR="00054E9B">
          <w:rPr>
            <w:webHidden/>
          </w:rPr>
          <w:fldChar w:fldCharType="begin"/>
        </w:r>
        <w:r w:rsidR="00054E9B">
          <w:rPr>
            <w:webHidden/>
          </w:rPr>
          <w:instrText xml:space="preserve"> PAGEREF _Toc152531239 \h </w:instrText>
        </w:r>
        <w:r w:rsidR="00054E9B">
          <w:rPr>
            <w:webHidden/>
          </w:rPr>
        </w:r>
        <w:r w:rsidR="00054E9B">
          <w:rPr>
            <w:webHidden/>
          </w:rPr>
          <w:fldChar w:fldCharType="separate"/>
        </w:r>
        <w:r w:rsidR="00054E9B">
          <w:rPr>
            <w:webHidden/>
          </w:rPr>
          <w:t>52</w:t>
        </w:r>
        <w:r w:rsidR="00054E9B">
          <w:rPr>
            <w:webHidden/>
          </w:rPr>
          <w:fldChar w:fldCharType="end"/>
        </w:r>
      </w:hyperlink>
    </w:p>
    <w:p w14:paraId="164B4FB7" w14:textId="6D8AC2FF" w:rsidR="00054E9B" w:rsidRDefault="00C34C7D">
      <w:pPr>
        <w:pStyle w:val="TOC3"/>
        <w:rPr>
          <w:rFonts w:asciiTheme="minorHAnsi" w:eastAsiaTheme="minorEastAsia" w:hAnsiTheme="minorHAnsi" w:cstheme="minorBidi"/>
          <w:color w:val="auto"/>
          <w:sz w:val="22"/>
          <w:szCs w:val="22"/>
          <w:lang w:val="en-US" w:eastAsia="en-US"/>
        </w:rPr>
      </w:pPr>
      <w:hyperlink w:anchor="_Toc152531240" w:history="1">
        <w:r w:rsidR="00054E9B" w:rsidRPr="00886BDD">
          <w:rPr>
            <w:rStyle w:val="Hyperlink"/>
          </w:rPr>
          <w:t>6.2.7</w:t>
        </w:r>
        <w:r w:rsidR="00054E9B">
          <w:rPr>
            <w:rFonts w:asciiTheme="minorHAnsi" w:eastAsiaTheme="minorEastAsia" w:hAnsiTheme="minorHAnsi" w:cstheme="minorBidi"/>
            <w:color w:val="auto"/>
            <w:sz w:val="22"/>
            <w:szCs w:val="22"/>
            <w:lang w:val="en-US" w:eastAsia="en-US"/>
          </w:rPr>
          <w:tab/>
        </w:r>
        <w:r w:rsidR="00054E9B" w:rsidRPr="00886BDD">
          <w:rPr>
            <w:rStyle w:val="Hyperlink"/>
          </w:rPr>
          <w:t>Considering Gender and Persons with Disabilities in the Design of Water and Sanitation Systems</w:t>
        </w:r>
        <w:r w:rsidR="00054E9B">
          <w:rPr>
            <w:webHidden/>
          </w:rPr>
          <w:tab/>
        </w:r>
        <w:r w:rsidR="00054E9B">
          <w:rPr>
            <w:webHidden/>
          </w:rPr>
          <w:fldChar w:fldCharType="begin"/>
        </w:r>
        <w:r w:rsidR="00054E9B">
          <w:rPr>
            <w:webHidden/>
          </w:rPr>
          <w:instrText xml:space="preserve"> PAGEREF _Toc152531240 \h </w:instrText>
        </w:r>
        <w:r w:rsidR="00054E9B">
          <w:rPr>
            <w:webHidden/>
          </w:rPr>
        </w:r>
        <w:r w:rsidR="00054E9B">
          <w:rPr>
            <w:webHidden/>
          </w:rPr>
          <w:fldChar w:fldCharType="separate"/>
        </w:r>
        <w:r w:rsidR="00054E9B">
          <w:rPr>
            <w:webHidden/>
          </w:rPr>
          <w:t>52</w:t>
        </w:r>
        <w:r w:rsidR="00054E9B">
          <w:rPr>
            <w:webHidden/>
          </w:rPr>
          <w:fldChar w:fldCharType="end"/>
        </w:r>
      </w:hyperlink>
    </w:p>
    <w:p w14:paraId="623DE23D" w14:textId="0B42A708" w:rsidR="00054E9B" w:rsidRDefault="00C34C7D">
      <w:pPr>
        <w:pStyle w:val="TOC3"/>
        <w:rPr>
          <w:rFonts w:asciiTheme="minorHAnsi" w:eastAsiaTheme="minorEastAsia" w:hAnsiTheme="minorHAnsi" w:cstheme="minorBidi"/>
          <w:color w:val="auto"/>
          <w:sz w:val="22"/>
          <w:szCs w:val="22"/>
          <w:lang w:val="en-US" w:eastAsia="en-US"/>
        </w:rPr>
      </w:pPr>
      <w:hyperlink w:anchor="_Toc152531241" w:history="1">
        <w:r w:rsidR="00054E9B" w:rsidRPr="00886BDD">
          <w:rPr>
            <w:rStyle w:val="Hyperlink"/>
          </w:rPr>
          <w:t>6.2.8</w:t>
        </w:r>
        <w:r w:rsidR="00054E9B">
          <w:rPr>
            <w:rFonts w:asciiTheme="minorHAnsi" w:eastAsiaTheme="minorEastAsia" w:hAnsiTheme="minorHAnsi" w:cstheme="minorBidi"/>
            <w:color w:val="auto"/>
            <w:sz w:val="22"/>
            <w:szCs w:val="22"/>
            <w:lang w:val="en-US" w:eastAsia="en-US"/>
          </w:rPr>
          <w:tab/>
        </w:r>
        <w:r w:rsidR="00054E9B" w:rsidRPr="00886BDD">
          <w:rPr>
            <w:rStyle w:val="Hyperlink"/>
          </w:rPr>
          <w:t>Attention to Reuse Concepts</w:t>
        </w:r>
        <w:r w:rsidR="00054E9B">
          <w:rPr>
            <w:webHidden/>
          </w:rPr>
          <w:tab/>
        </w:r>
        <w:r w:rsidR="00054E9B">
          <w:rPr>
            <w:webHidden/>
          </w:rPr>
          <w:fldChar w:fldCharType="begin"/>
        </w:r>
        <w:r w:rsidR="00054E9B">
          <w:rPr>
            <w:webHidden/>
          </w:rPr>
          <w:instrText xml:space="preserve"> PAGEREF _Toc152531241 \h </w:instrText>
        </w:r>
        <w:r w:rsidR="00054E9B">
          <w:rPr>
            <w:webHidden/>
          </w:rPr>
        </w:r>
        <w:r w:rsidR="00054E9B">
          <w:rPr>
            <w:webHidden/>
          </w:rPr>
          <w:fldChar w:fldCharType="separate"/>
        </w:r>
        <w:r w:rsidR="00054E9B">
          <w:rPr>
            <w:webHidden/>
          </w:rPr>
          <w:t>53</w:t>
        </w:r>
        <w:r w:rsidR="00054E9B">
          <w:rPr>
            <w:webHidden/>
          </w:rPr>
          <w:fldChar w:fldCharType="end"/>
        </w:r>
      </w:hyperlink>
    </w:p>
    <w:p w14:paraId="7B1D384A" w14:textId="47C28565" w:rsidR="00054E9B" w:rsidRDefault="00C34C7D">
      <w:pPr>
        <w:pStyle w:val="TOC3"/>
        <w:rPr>
          <w:rFonts w:asciiTheme="minorHAnsi" w:eastAsiaTheme="minorEastAsia" w:hAnsiTheme="minorHAnsi" w:cstheme="minorBidi"/>
          <w:color w:val="auto"/>
          <w:sz w:val="22"/>
          <w:szCs w:val="22"/>
          <w:lang w:val="en-US" w:eastAsia="en-US"/>
        </w:rPr>
      </w:pPr>
      <w:hyperlink w:anchor="_Toc152531242" w:history="1">
        <w:r w:rsidR="00054E9B" w:rsidRPr="00886BDD">
          <w:rPr>
            <w:rStyle w:val="Hyperlink"/>
          </w:rPr>
          <w:t>6.2.9</w:t>
        </w:r>
        <w:r w:rsidR="00054E9B">
          <w:rPr>
            <w:rFonts w:asciiTheme="minorHAnsi" w:eastAsiaTheme="minorEastAsia" w:hAnsiTheme="minorHAnsi" w:cstheme="minorBidi"/>
            <w:color w:val="auto"/>
            <w:sz w:val="22"/>
            <w:szCs w:val="22"/>
            <w:lang w:val="en-US" w:eastAsia="en-US"/>
          </w:rPr>
          <w:tab/>
        </w:r>
        <w:r w:rsidR="00054E9B" w:rsidRPr="00886BDD">
          <w:rPr>
            <w:rStyle w:val="Hyperlink"/>
          </w:rPr>
          <w:t>Donor Activities Related to Gender Issues</w:t>
        </w:r>
        <w:r w:rsidR="00054E9B">
          <w:rPr>
            <w:webHidden/>
          </w:rPr>
          <w:tab/>
        </w:r>
        <w:r w:rsidR="00054E9B">
          <w:rPr>
            <w:webHidden/>
          </w:rPr>
          <w:fldChar w:fldCharType="begin"/>
        </w:r>
        <w:r w:rsidR="00054E9B">
          <w:rPr>
            <w:webHidden/>
          </w:rPr>
          <w:instrText xml:space="preserve"> PAGEREF _Toc152531242 \h </w:instrText>
        </w:r>
        <w:r w:rsidR="00054E9B">
          <w:rPr>
            <w:webHidden/>
          </w:rPr>
        </w:r>
        <w:r w:rsidR="00054E9B">
          <w:rPr>
            <w:webHidden/>
          </w:rPr>
          <w:fldChar w:fldCharType="separate"/>
        </w:r>
        <w:r w:rsidR="00054E9B">
          <w:rPr>
            <w:webHidden/>
          </w:rPr>
          <w:t>53</w:t>
        </w:r>
        <w:r w:rsidR="00054E9B">
          <w:rPr>
            <w:webHidden/>
          </w:rPr>
          <w:fldChar w:fldCharType="end"/>
        </w:r>
      </w:hyperlink>
    </w:p>
    <w:p w14:paraId="2B0571EF" w14:textId="664B2161" w:rsidR="00054E9B" w:rsidRDefault="00C34C7D">
      <w:pPr>
        <w:pStyle w:val="TOC2"/>
        <w:rPr>
          <w:rFonts w:asciiTheme="minorHAnsi" w:eastAsiaTheme="minorEastAsia" w:hAnsiTheme="minorHAnsi" w:cstheme="minorBidi"/>
          <w:iCs w:val="0"/>
          <w:color w:val="auto"/>
          <w:szCs w:val="22"/>
          <w:lang w:val="en-US" w:eastAsia="en-US"/>
        </w:rPr>
      </w:pPr>
      <w:hyperlink w:anchor="_Toc152531243" w:history="1">
        <w:r w:rsidR="00054E9B" w:rsidRPr="00886BDD">
          <w:rPr>
            <w:rStyle w:val="Hyperlink"/>
          </w:rPr>
          <w:t>7.1</w:t>
        </w:r>
        <w:r w:rsidR="00054E9B">
          <w:rPr>
            <w:rFonts w:asciiTheme="minorHAnsi" w:eastAsiaTheme="minorEastAsia" w:hAnsiTheme="minorHAnsi" w:cstheme="minorBidi"/>
            <w:iCs w:val="0"/>
            <w:color w:val="auto"/>
            <w:szCs w:val="22"/>
            <w:lang w:val="en-US" w:eastAsia="en-US"/>
          </w:rPr>
          <w:tab/>
        </w:r>
        <w:r w:rsidR="00054E9B" w:rsidRPr="00886BDD">
          <w:rPr>
            <w:rStyle w:val="Hyperlink"/>
          </w:rPr>
          <w:t>Water Supply and Infrastructure System</w:t>
        </w:r>
        <w:r w:rsidR="00054E9B">
          <w:rPr>
            <w:webHidden/>
          </w:rPr>
          <w:tab/>
        </w:r>
        <w:r w:rsidR="00054E9B">
          <w:rPr>
            <w:webHidden/>
          </w:rPr>
          <w:fldChar w:fldCharType="begin"/>
        </w:r>
        <w:r w:rsidR="00054E9B">
          <w:rPr>
            <w:webHidden/>
          </w:rPr>
          <w:instrText xml:space="preserve"> PAGEREF _Toc152531243 \h </w:instrText>
        </w:r>
        <w:r w:rsidR="00054E9B">
          <w:rPr>
            <w:webHidden/>
          </w:rPr>
        </w:r>
        <w:r w:rsidR="00054E9B">
          <w:rPr>
            <w:webHidden/>
          </w:rPr>
          <w:fldChar w:fldCharType="separate"/>
        </w:r>
        <w:r w:rsidR="00054E9B">
          <w:rPr>
            <w:webHidden/>
          </w:rPr>
          <w:t>54</w:t>
        </w:r>
        <w:r w:rsidR="00054E9B">
          <w:rPr>
            <w:webHidden/>
          </w:rPr>
          <w:fldChar w:fldCharType="end"/>
        </w:r>
      </w:hyperlink>
    </w:p>
    <w:p w14:paraId="0AF0ABD4" w14:textId="07186A89" w:rsidR="00054E9B" w:rsidRDefault="00C34C7D">
      <w:pPr>
        <w:pStyle w:val="TOC3"/>
        <w:rPr>
          <w:rFonts w:asciiTheme="minorHAnsi" w:eastAsiaTheme="minorEastAsia" w:hAnsiTheme="minorHAnsi" w:cstheme="minorBidi"/>
          <w:color w:val="auto"/>
          <w:sz w:val="22"/>
          <w:szCs w:val="22"/>
          <w:lang w:val="en-US" w:eastAsia="en-US"/>
        </w:rPr>
      </w:pPr>
      <w:hyperlink w:anchor="_Toc152531244" w:history="1">
        <w:r w:rsidR="00054E9B" w:rsidRPr="00886BDD">
          <w:rPr>
            <w:rStyle w:val="Hyperlink"/>
          </w:rPr>
          <w:t>7.1.1</w:t>
        </w:r>
        <w:r w:rsidR="00054E9B">
          <w:rPr>
            <w:rFonts w:asciiTheme="minorHAnsi" w:eastAsiaTheme="minorEastAsia" w:hAnsiTheme="minorHAnsi" w:cstheme="minorBidi"/>
            <w:color w:val="auto"/>
            <w:sz w:val="22"/>
            <w:szCs w:val="22"/>
            <w:lang w:val="en-US" w:eastAsia="en-US"/>
          </w:rPr>
          <w:tab/>
        </w:r>
        <w:r w:rsidR="00054E9B" w:rsidRPr="00886BDD">
          <w:rPr>
            <w:rStyle w:val="Hyperlink"/>
          </w:rPr>
          <w:t>General Situation</w:t>
        </w:r>
        <w:r w:rsidR="00054E9B">
          <w:rPr>
            <w:webHidden/>
          </w:rPr>
          <w:tab/>
        </w:r>
        <w:r w:rsidR="00054E9B">
          <w:rPr>
            <w:webHidden/>
          </w:rPr>
          <w:fldChar w:fldCharType="begin"/>
        </w:r>
        <w:r w:rsidR="00054E9B">
          <w:rPr>
            <w:webHidden/>
          </w:rPr>
          <w:instrText xml:space="preserve"> PAGEREF _Toc152531244 \h </w:instrText>
        </w:r>
        <w:r w:rsidR="00054E9B">
          <w:rPr>
            <w:webHidden/>
          </w:rPr>
        </w:r>
        <w:r w:rsidR="00054E9B">
          <w:rPr>
            <w:webHidden/>
          </w:rPr>
          <w:fldChar w:fldCharType="separate"/>
        </w:r>
        <w:r w:rsidR="00054E9B">
          <w:rPr>
            <w:webHidden/>
          </w:rPr>
          <w:t>54</w:t>
        </w:r>
        <w:r w:rsidR="00054E9B">
          <w:rPr>
            <w:webHidden/>
          </w:rPr>
          <w:fldChar w:fldCharType="end"/>
        </w:r>
      </w:hyperlink>
    </w:p>
    <w:p w14:paraId="4DFC9ADD" w14:textId="0A9C6971" w:rsidR="00054E9B" w:rsidRDefault="00C34C7D">
      <w:pPr>
        <w:pStyle w:val="TOC3"/>
        <w:rPr>
          <w:rFonts w:asciiTheme="minorHAnsi" w:eastAsiaTheme="minorEastAsia" w:hAnsiTheme="minorHAnsi" w:cstheme="minorBidi"/>
          <w:color w:val="auto"/>
          <w:sz w:val="22"/>
          <w:szCs w:val="22"/>
          <w:lang w:val="en-US" w:eastAsia="en-US"/>
        </w:rPr>
      </w:pPr>
      <w:hyperlink w:anchor="_Toc152531245" w:history="1">
        <w:r w:rsidR="00054E9B" w:rsidRPr="00886BDD">
          <w:rPr>
            <w:rStyle w:val="Hyperlink"/>
          </w:rPr>
          <w:t>7.1.2</w:t>
        </w:r>
        <w:r w:rsidR="00054E9B">
          <w:rPr>
            <w:rFonts w:asciiTheme="minorHAnsi" w:eastAsiaTheme="minorEastAsia" w:hAnsiTheme="minorHAnsi" w:cstheme="minorBidi"/>
            <w:color w:val="auto"/>
            <w:sz w:val="22"/>
            <w:szCs w:val="22"/>
            <w:lang w:val="en-US" w:eastAsia="en-US"/>
          </w:rPr>
          <w:tab/>
        </w:r>
        <w:r w:rsidR="00054E9B" w:rsidRPr="00886BDD">
          <w:rPr>
            <w:rStyle w:val="Hyperlink"/>
          </w:rPr>
          <w:t>Water production, distribution, supply system</w:t>
        </w:r>
        <w:r w:rsidR="00054E9B">
          <w:rPr>
            <w:webHidden/>
          </w:rPr>
          <w:tab/>
        </w:r>
        <w:r w:rsidR="00054E9B">
          <w:rPr>
            <w:webHidden/>
          </w:rPr>
          <w:fldChar w:fldCharType="begin"/>
        </w:r>
        <w:r w:rsidR="00054E9B">
          <w:rPr>
            <w:webHidden/>
          </w:rPr>
          <w:instrText xml:space="preserve"> PAGEREF _Toc152531245 \h </w:instrText>
        </w:r>
        <w:r w:rsidR="00054E9B">
          <w:rPr>
            <w:webHidden/>
          </w:rPr>
        </w:r>
        <w:r w:rsidR="00054E9B">
          <w:rPr>
            <w:webHidden/>
          </w:rPr>
          <w:fldChar w:fldCharType="separate"/>
        </w:r>
        <w:r w:rsidR="00054E9B">
          <w:rPr>
            <w:webHidden/>
          </w:rPr>
          <w:t>54</w:t>
        </w:r>
        <w:r w:rsidR="00054E9B">
          <w:rPr>
            <w:webHidden/>
          </w:rPr>
          <w:fldChar w:fldCharType="end"/>
        </w:r>
      </w:hyperlink>
    </w:p>
    <w:p w14:paraId="6ECDE8A0" w14:textId="1448F6DC" w:rsidR="00054E9B" w:rsidRDefault="00C34C7D">
      <w:pPr>
        <w:pStyle w:val="TOC3"/>
        <w:rPr>
          <w:rFonts w:asciiTheme="minorHAnsi" w:eastAsiaTheme="minorEastAsia" w:hAnsiTheme="minorHAnsi" w:cstheme="minorBidi"/>
          <w:color w:val="auto"/>
          <w:sz w:val="22"/>
          <w:szCs w:val="22"/>
          <w:lang w:val="en-US" w:eastAsia="en-US"/>
        </w:rPr>
      </w:pPr>
      <w:hyperlink w:anchor="_Toc152531246" w:history="1">
        <w:r w:rsidR="00054E9B" w:rsidRPr="00886BDD">
          <w:rPr>
            <w:rStyle w:val="Hyperlink"/>
          </w:rPr>
          <w:t>7.1.3</w:t>
        </w:r>
        <w:r w:rsidR="00054E9B">
          <w:rPr>
            <w:rFonts w:asciiTheme="minorHAnsi" w:eastAsiaTheme="minorEastAsia" w:hAnsiTheme="minorHAnsi" w:cstheme="minorBidi"/>
            <w:color w:val="auto"/>
            <w:sz w:val="22"/>
            <w:szCs w:val="22"/>
            <w:lang w:val="en-US" w:eastAsia="en-US"/>
          </w:rPr>
          <w:tab/>
        </w:r>
        <w:r w:rsidR="00054E9B" w:rsidRPr="00886BDD">
          <w:rPr>
            <w:rStyle w:val="Hyperlink"/>
          </w:rPr>
          <w:t>Infrastructure</w:t>
        </w:r>
        <w:r w:rsidR="00054E9B">
          <w:rPr>
            <w:webHidden/>
          </w:rPr>
          <w:tab/>
        </w:r>
        <w:r w:rsidR="00054E9B">
          <w:rPr>
            <w:webHidden/>
          </w:rPr>
          <w:fldChar w:fldCharType="begin"/>
        </w:r>
        <w:r w:rsidR="00054E9B">
          <w:rPr>
            <w:webHidden/>
          </w:rPr>
          <w:instrText xml:space="preserve"> PAGEREF _Toc152531246 \h </w:instrText>
        </w:r>
        <w:r w:rsidR="00054E9B">
          <w:rPr>
            <w:webHidden/>
          </w:rPr>
        </w:r>
        <w:r w:rsidR="00054E9B">
          <w:rPr>
            <w:webHidden/>
          </w:rPr>
          <w:fldChar w:fldCharType="separate"/>
        </w:r>
        <w:r w:rsidR="00054E9B">
          <w:rPr>
            <w:webHidden/>
          </w:rPr>
          <w:t>56</w:t>
        </w:r>
        <w:r w:rsidR="00054E9B">
          <w:rPr>
            <w:webHidden/>
          </w:rPr>
          <w:fldChar w:fldCharType="end"/>
        </w:r>
      </w:hyperlink>
    </w:p>
    <w:p w14:paraId="6C6221E2" w14:textId="08AD883B" w:rsidR="00054E9B" w:rsidRDefault="00C34C7D">
      <w:pPr>
        <w:pStyle w:val="TOC3"/>
        <w:rPr>
          <w:rFonts w:asciiTheme="minorHAnsi" w:eastAsiaTheme="minorEastAsia" w:hAnsiTheme="minorHAnsi" w:cstheme="minorBidi"/>
          <w:color w:val="auto"/>
          <w:sz w:val="22"/>
          <w:szCs w:val="22"/>
          <w:lang w:val="en-US" w:eastAsia="en-US"/>
        </w:rPr>
      </w:pPr>
      <w:hyperlink w:anchor="_Toc152531247" w:history="1">
        <w:r w:rsidR="00054E9B" w:rsidRPr="00886BDD">
          <w:rPr>
            <w:rStyle w:val="Hyperlink"/>
          </w:rPr>
          <w:t>7.1.4</w:t>
        </w:r>
        <w:r w:rsidR="00054E9B">
          <w:rPr>
            <w:rFonts w:asciiTheme="minorHAnsi" w:eastAsiaTheme="minorEastAsia" w:hAnsiTheme="minorHAnsi" w:cstheme="minorBidi"/>
            <w:color w:val="auto"/>
            <w:sz w:val="22"/>
            <w:szCs w:val="22"/>
            <w:lang w:val="en-US" w:eastAsia="en-US"/>
          </w:rPr>
          <w:tab/>
        </w:r>
        <w:r w:rsidR="00054E9B" w:rsidRPr="00886BDD">
          <w:rPr>
            <w:rStyle w:val="Hyperlink"/>
          </w:rPr>
          <w:t>Quality and management</w:t>
        </w:r>
        <w:r w:rsidR="00054E9B">
          <w:rPr>
            <w:webHidden/>
          </w:rPr>
          <w:tab/>
        </w:r>
        <w:r w:rsidR="00054E9B">
          <w:rPr>
            <w:webHidden/>
          </w:rPr>
          <w:fldChar w:fldCharType="begin"/>
        </w:r>
        <w:r w:rsidR="00054E9B">
          <w:rPr>
            <w:webHidden/>
          </w:rPr>
          <w:instrText xml:space="preserve"> PAGEREF _Toc152531247 \h </w:instrText>
        </w:r>
        <w:r w:rsidR="00054E9B">
          <w:rPr>
            <w:webHidden/>
          </w:rPr>
        </w:r>
        <w:r w:rsidR="00054E9B">
          <w:rPr>
            <w:webHidden/>
          </w:rPr>
          <w:fldChar w:fldCharType="separate"/>
        </w:r>
        <w:r w:rsidR="00054E9B">
          <w:rPr>
            <w:webHidden/>
          </w:rPr>
          <w:t>63</w:t>
        </w:r>
        <w:r w:rsidR="00054E9B">
          <w:rPr>
            <w:webHidden/>
          </w:rPr>
          <w:fldChar w:fldCharType="end"/>
        </w:r>
      </w:hyperlink>
    </w:p>
    <w:p w14:paraId="0BBABA57" w14:textId="468DDB8E" w:rsidR="00054E9B" w:rsidRDefault="00C34C7D">
      <w:pPr>
        <w:pStyle w:val="TOC3"/>
        <w:rPr>
          <w:rFonts w:asciiTheme="minorHAnsi" w:eastAsiaTheme="minorEastAsia" w:hAnsiTheme="minorHAnsi" w:cstheme="minorBidi"/>
          <w:color w:val="auto"/>
          <w:sz w:val="22"/>
          <w:szCs w:val="22"/>
          <w:lang w:val="en-US" w:eastAsia="en-US"/>
        </w:rPr>
      </w:pPr>
      <w:hyperlink w:anchor="_Toc152531248" w:history="1">
        <w:r w:rsidR="00054E9B" w:rsidRPr="00886BDD">
          <w:rPr>
            <w:rStyle w:val="Hyperlink"/>
          </w:rPr>
          <w:t>7.1.5</w:t>
        </w:r>
        <w:r w:rsidR="00054E9B">
          <w:rPr>
            <w:rFonts w:asciiTheme="minorHAnsi" w:eastAsiaTheme="minorEastAsia" w:hAnsiTheme="minorHAnsi" w:cstheme="minorBidi"/>
            <w:color w:val="auto"/>
            <w:sz w:val="22"/>
            <w:szCs w:val="22"/>
            <w:lang w:val="en-US" w:eastAsia="en-US"/>
          </w:rPr>
          <w:tab/>
        </w:r>
        <w:r w:rsidR="00054E9B" w:rsidRPr="00886BDD">
          <w:rPr>
            <w:rStyle w:val="Hyperlink"/>
          </w:rPr>
          <w:t>Non-Revenue Water</w:t>
        </w:r>
        <w:r w:rsidR="00054E9B">
          <w:rPr>
            <w:webHidden/>
          </w:rPr>
          <w:tab/>
        </w:r>
        <w:r w:rsidR="00054E9B">
          <w:rPr>
            <w:webHidden/>
          </w:rPr>
          <w:fldChar w:fldCharType="begin"/>
        </w:r>
        <w:r w:rsidR="00054E9B">
          <w:rPr>
            <w:webHidden/>
          </w:rPr>
          <w:instrText xml:space="preserve"> PAGEREF _Toc152531248 \h </w:instrText>
        </w:r>
        <w:r w:rsidR="00054E9B">
          <w:rPr>
            <w:webHidden/>
          </w:rPr>
        </w:r>
        <w:r w:rsidR="00054E9B">
          <w:rPr>
            <w:webHidden/>
          </w:rPr>
          <w:fldChar w:fldCharType="separate"/>
        </w:r>
        <w:r w:rsidR="00054E9B">
          <w:rPr>
            <w:webHidden/>
          </w:rPr>
          <w:t>64</w:t>
        </w:r>
        <w:r w:rsidR="00054E9B">
          <w:rPr>
            <w:webHidden/>
          </w:rPr>
          <w:fldChar w:fldCharType="end"/>
        </w:r>
      </w:hyperlink>
    </w:p>
    <w:p w14:paraId="158B49FD" w14:textId="666C12C5" w:rsidR="00054E9B" w:rsidRDefault="00C34C7D">
      <w:pPr>
        <w:pStyle w:val="TOC2"/>
        <w:rPr>
          <w:rFonts w:asciiTheme="minorHAnsi" w:eastAsiaTheme="minorEastAsia" w:hAnsiTheme="minorHAnsi" w:cstheme="minorBidi"/>
          <w:iCs w:val="0"/>
          <w:color w:val="auto"/>
          <w:szCs w:val="22"/>
          <w:lang w:val="en-US" w:eastAsia="en-US"/>
        </w:rPr>
      </w:pPr>
      <w:hyperlink w:anchor="_Toc152531249" w:history="1">
        <w:r w:rsidR="00054E9B" w:rsidRPr="00886BDD">
          <w:rPr>
            <w:rStyle w:val="Hyperlink"/>
          </w:rPr>
          <w:t>7.2</w:t>
        </w:r>
        <w:r w:rsidR="00054E9B">
          <w:rPr>
            <w:rFonts w:asciiTheme="minorHAnsi" w:eastAsiaTheme="minorEastAsia" w:hAnsiTheme="minorHAnsi" w:cstheme="minorBidi"/>
            <w:iCs w:val="0"/>
            <w:color w:val="auto"/>
            <w:szCs w:val="22"/>
            <w:lang w:val="en-US" w:eastAsia="en-US"/>
          </w:rPr>
          <w:tab/>
        </w:r>
        <w:r w:rsidR="00054E9B" w:rsidRPr="00886BDD">
          <w:rPr>
            <w:rStyle w:val="Hyperlink"/>
          </w:rPr>
          <w:t>Sanitation system</w:t>
        </w:r>
        <w:r w:rsidR="00054E9B">
          <w:rPr>
            <w:webHidden/>
          </w:rPr>
          <w:tab/>
        </w:r>
        <w:r w:rsidR="00054E9B">
          <w:rPr>
            <w:webHidden/>
          </w:rPr>
          <w:fldChar w:fldCharType="begin"/>
        </w:r>
        <w:r w:rsidR="00054E9B">
          <w:rPr>
            <w:webHidden/>
          </w:rPr>
          <w:instrText xml:space="preserve"> PAGEREF _Toc152531249 \h </w:instrText>
        </w:r>
        <w:r w:rsidR="00054E9B">
          <w:rPr>
            <w:webHidden/>
          </w:rPr>
        </w:r>
        <w:r w:rsidR="00054E9B">
          <w:rPr>
            <w:webHidden/>
          </w:rPr>
          <w:fldChar w:fldCharType="separate"/>
        </w:r>
        <w:r w:rsidR="00054E9B">
          <w:rPr>
            <w:webHidden/>
          </w:rPr>
          <w:t>64</w:t>
        </w:r>
        <w:r w:rsidR="00054E9B">
          <w:rPr>
            <w:webHidden/>
          </w:rPr>
          <w:fldChar w:fldCharType="end"/>
        </w:r>
      </w:hyperlink>
    </w:p>
    <w:p w14:paraId="1BA23319" w14:textId="61A19A29" w:rsidR="00054E9B" w:rsidRDefault="00C34C7D">
      <w:pPr>
        <w:pStyle w:val="TOC3"/>
        <w:rPr>
          <w:rFonts w:asciiTheme="minorHAnsi" w:eastAsiaTheme="minorEastAsia" w:hAnsiTheme="minorHAnsi" w:cstheme="minorBidi"/>
          <w:color w:val="auto"/>
          <w:sz w:val="22"/>
          <w:szCs w:val="22"/>
          <w:lang w:val="en-US" w:eastAsia="en-US"/>
        </w:rPr>
      </w:pPr>
      <w:hyperlink w:anchor="_Toc152531250" w:history="1">
        <w:r w:rsidR="00054E9B" w:rsidRPr="00886BDD">
          <w:rPr>
            <w:rStyle w:val="Hyperlink"/>
          </w:rPr>
          <w:t>7.2.1</w:t>
        </w:r>
        <w:r w:rsidR="00054E9B">
          <w:rPr>
            <w:rFonts w:asciiTheme="minorHAnsi" w:eastAsiaTheme="minorEastAsia" w:hAnsiTheme="minorHAnsi" w:cstheme="minorBidi"/>
            <w:color w:val="auto"/>
            <w:sz w:val="22"/>
            <w:szCs w:val="22"/>
            <w:lang w:val="en-US" w:eastAsia="en-US"/>
          </w:rPr>
          <w:tab/>
        </w:r>
        <w:r w:rsidR="00054E9B" w:rsidRPr="00886BDD">
          <w:rPr>
            <w:rStyle w:val="Hyperlink"/>
          </w:rPr>
          <w:t xml:space="preserve">General data of the wastewater system, sewer network </w:t>
        </w:r>
        <w:r w:rsidR="00054E9B">
          <w:rPr>
            <w:webHidden/>
          </w:rPr>
          <w:tab/>
        </w:r>
        <w:r w:rsidR="00054E9B">
          <w:rPr>
            <w:webHidden/>
          </w:rPr>
          <w:fldChar w:fldCharType="begin"/>
        </w:r>
        <w:r w:rsidR="00054E9B">
          <w:rPr>
            <w:webHidden/>
          </w:rPr>
          <w:instrText xml:space="preserve"> PAGEREF _Toc152531250 \h </w:instrText>
        </w:r>
        <w:r w:rsidR="00054E9B">
          <w:rPr>
            <w:webHidden/>
          </w:rPr>
        </w:r>
        <w:r w:rsidR="00054E9B">
          <w:rPr>
            <w:webHidden/>
          </w:rPr>
          <w:fldChar w:fldCharType="separate"/>
        </w:r>
        <w:r w:rsidR="00054E9B">
          <w:rPr>
            <w:webHidden/>
          </w:rPr>
          <w:t>64</w:t>
        </w:r>
        <w:r w:rsidR="00054E9B">
          <w:rPr>
            <w:webHidden/>
          </w:rPr>
          <w:fldChar w:fldCharType="end"/>
        </w:r>
      </w:hyperlink>
    </w:p>
    <w:p w14:paraId="388F04CC" w14:textId="45133364" w:rsidR="00054E9B" w:rsidRDefault="00C34C7D">
      <w:pPr>
        <w:pStyle w:val="TOC3"/>
        <w:rPr>
          <w:rFonts w:asciiTheme="minorHAnsi" w:eastAsiaTheme="minorEastAsia" w:hAnsiTheme="minorHAnsi" w:cstheme="minorBidi"/>
          <w:color w:val="auto"/>
          <w:sz w:val="22"/>
          <w:szCs w:val="22"/>
          <w:lang w:val="en-US" w:eastAsia="en-US"/>
        </w:rPr>
      </w:pPr>
      <w:hyperlink w:anchor="_Toc152531251" w:history="1">
        <w:r w:rsidR="00054E9B" w:rsidRPr="00886BDD">
          <w:rPr>
            <w:rStyle w:val="Hyperlink"/>
          </w:rPr>
          <w:t>7.2.2</w:t>
        </w:r>
        <w:r w:rsidR="00054E9B">
          <w:rPr>
            <w:rFonts w:asciiTheme="minorHAnsi" w:eastAsiaTheme="minorEastAsia" w:hAnsiTheme="minorHAnsi" w:cstheme="minorBidi"/>
            <w:color w:val="auto"/>
            <w:sz w:val="22"/>
            <w:szCs w:val="22"/>
            <w:lang w:val="en-US" w:eastAsia="en-US"/>
          </w:rPr>
          <w:tab/>
        </w:r>
        <w:r w:rsidR="00054E9B" w:rsidRPr="00886BDD">
          <w:rPr>
            <w:rStyle w:val="Hyperlink"/>
          </w:rPr>
          <w:t>Sewage treatment plants and design standards</w:t>
        </w:r>
        <w:r w:rsidR="00054E9B">
          <w:rPr>
            <w:webHidden/>
          </w:rPr>
          <w:tab/>
        </w:r>
        <w:r w:rsidR="00054E9B">
          <w:rPr>
            <w:webHidden/>
          </w:rPr>
          <w:fldChar w:fldCharType="begin"/>
        </w:r>
        <w:r w:rsidR="00054E9B">
          <w:rPr>
            <w:webHidden/>
          </w:rPr>
          <w:instrText xml:space="preserve"> PAGEREF _Toc152531251 \h </w:instrText>
        </w:r>
        <w:r w:rsidR="00054E9B">
          <w:rPr>
            <w:webHidden/>
          </w:rPr>
        </w:r>
        <w:r w:rsidR="00054E9B">
          <w:rPr>
            <w:webHidden/>
          </w:rPr>
          <w:fldChar w:fldCharType="separate"/>
        </w:r>
        <w:r w:rsidR="00054E9B">
          <w:rPr>
            <w:webHidden/>
          </w:rPr>
          <w:t>68</w:t>
        </w:r>
        <w:r w:rsidR="00054E9B">
          <w:rPr>
            <w:webHidden/>
          </w:rPr>
          <w:fldChar w:fldCharType="end"/>
        </w:r>
      </w:hyperlink>
    </w:p>
    <w:p w14:paraId="61B7E138" w14:textId="04746343" w:rsidR="00054E9B" w:rsidRDefault="00C34C7D">
      <w:pPr>
        <w:pStyle w:val="TOC3"/>
        <w:rPr>
          <w:rFonts w:asciiTheme="minorHAnsi" w:eastAsiaTheme="minorEastAsia" w:hAnsiTheme="minorHAnsi" w:cstheme="minorBidi"/>
          <w:color w:val="auto"/>
          <w:sz w:val="22"/>
          <w:szCs w:val="22"/>
          <w:lang w:val="en-US" w:eastAsia="en-US"/>
        </w:rPr>
      </w:pPr>
      <w:hyperlink w:anchor="_Toc152531252" w:history="1">
        <w:r w:rsidR="00054E9B" w:rsidRPr="00886BDD">
          <w:rPr>
            <w:rStyle w:val="Hyperlink"/>
          </w:rPr>
          <w:t>7.2.3</w:t>
        </w:r>
        <w:r w:rsidR="00054E9B">
          <w:rPr>
            <w:rFonts w:asciiTheme="minorHAnsi" w:eastAsiaTheme="minorEastAsia" w:hAnsiTheme="minorHAnsi" w:cstheme="minorBidi"/>
            <w:color w:val="auto"/>
            <w:sz w:val="22"/>
            <w:szCs w:val="22"/>
            <w:lang w:val="en-US" w:eastAsia="en-US"/>
          </w:rPr>
          <w:tab/>
        </w:r>
        <w:r w:rsidR="00054E9B" w:rsidRPr="00886BDD">
          <w:rPr>
            <w:rStyle w:val="Hyperlink"/>
          </w:rPr>
          <w:t>Operation management of a sewage treatment station</w:t>
        </w:r>
        <w:r w:rsidR="00054E9B">
          <w:rPr>
            <w:webHidden/>
          </w:rPr>
          <w:tab/>
        </w:r>
        <w:r w:rsidR="00054E9B">
          <w:rPr>
            <w:webHidden/>
          </w:rPr>
          <w:fldChar w:fldCharType="begin"/>
        </w:r>
        <w:r w:rsidR="00054E9B">
          <w:rPr>
            <w:webHidden/>
          </w:rPr>
          <w:instrText xml:space="preserve"> PAGEREF _Toc152531252 \h </w:instrText>
        </w:r>
        <w:r w:rsidR="00054E9B">
          <w:rPr>
            <w:webHidden/>
          </w:rPr>
        </w:r>
        <w:r w:rsidR="00054E9B">
          <w:rPr>
            <w:webHidden/>
          </w:rPr>
          <w:fldChar w:fldCharType="separate"/>
        </w:r>
        <w:r w:rsidR="00054E9B">
          <w:rPr>
            <w:webHidden/>
          </w:rPr>
          <w:t>68</w:t>
        </w:r>
        <w:r w:rsidR="00054E9B">
          <w:rPr>
            <w:webHidden/>
          </w:rPr>
          <w:fldChar w:fldCharType="end"/>
        </w:r>
      </w:hyperlink>
    </w:p>
    <w:p w14:paraId="66481CC0" w14:textId="1FA9B7E0" w:rsidR="00054E9B" w:rsidRDefault="00C34C7D">
      <w:pPr>
        <w:pStyle w:val="TOC2"/>
        <w:rPr>
          <w:rFonts w:asciiTheme="minorHAnsi" w:eastAsiaTheme="minorEastAsia" w:hAnsiTheme="minorHAnsi" w:cstheme="minorBidi"/>
          <w:iCs w:val="0"/>
          <w:color w:val="auto"/>
          <w:szCs w:val="22"/>
          <w:lang w:val="en-US" w:eastAsia="en-US"/>
        </w:rPr>
      </w:pPr>
      <w:hyperlink w:anchor="_Toc152531253" w:history="1">
        <w:r w:rsidR="00054E9B" w:rsidRPr="00886BDD">
          <w:rPr>
            <w:rStyle w:val="Hyperlink"/>
          </w:rPr>
          <w:t>7.3</w:t>
        </w:r>
        <w:r w:rsidR="00054E9B">
          <w:rPr>
            <w:rFonts w:asciiTheme="minorHAnsi" w:eastAsiaTheme="minorEastAsia" w:hAnsiTheme="minorHAnsi" w:cstheme="minorBidi"/>
            <w:iCs w:val="0"/>
            <w:color w:val="auto"/>
            <w:szCs w:val="22"/>
            <w:lang w:val="en-US" w:eastAsia="en-US"/>
          </w:rPr>
          <w:tab/>
        </w:r>
        <w:r w:rsidR="00054E9B" w:rsidRPr="00886BDD">
          <w:rPr>
            <w:rStyle w:val="Hyperlink"/>
          </w:rPr>
          <w:t>Operation and Maintenance</w:t>
        </w:r>
        <w:r w:rsidR="00054E9B">
          <w:rPr>
            <w:webHidden/>
          </w:rPr>
          <w:tab/>
        </w:r>
        <w:r w:rsidR="00054E9B">
          <w:rPr>
            <w:webHidden/>
          </w:rPr>
          <w:fldChar w:fldCharType="begin"/>
        </w:r>
        <w:r w:rsidR="00054E9B">
          <w:rPr>
            <w:webHidden/>
          </w:rPr>
          <w:instrText xml:space="preserve"> PAGEREF _Toc152531253 \h </w:instrText>
        </w:r>
        <w:r w:rsidR="00054E9B">
          <w:rPr>
            <w:webHidden/>
          </w:rPr>
        </w:r>
        <w:r w:rsidR="00054E9B">
          <w:rPr>
            <w:webHidden/>
          </w:rPr>
          <w:fldChar w:fldCharType="separate"/>
        </w:r>
        <w:r w:rsidR="00054E9B">
          <w:rPr>
            <w:webHidden/>
          </w:rPr>
          <w:t>68</w:t>
        </w:r>
        <w:r w:rsidR="00054E9B">
          <w:rPr>
            <w:webHidden/>
          </w:rPr>
          <w:fldChar w:fldCharType="end"/>
        </w:r>
      </w:hyperlink>
    </w:p>
    <w:p w14:paraId="7783D1CE" w14:textId="1BBED30A" w:rsidR="00054E9B" w:rsidRDefault="00C34C7D">
      <w:pPr>
        <w:pStyle w:val="TOC3"/>
        <w:rPr>
          <w:rFonts w:asciiTheme="minorHAnsi" w:eastAsiaTheme="minorEastAsia" w:hAnsiTheme="minorHAnsi" w:cstheme="minorBidi"/>
          <w:color w:val="auto"/>
          <w:sz w:val="22"/>
          <w:szCs w:val="22"/>
          <w:lang w:val="en-US" w:eastAsia="en-US"/>
        </w:rPr>
      </w:pPr>
      <w:hyperlink w:anchor="_Toc152531254" w:history="1">
        <w:r w:rsidR="00054E9B" w:rsidRPr="00886BDD">
          <w:rPr>
            <w:rStyle w:val="Hyperlink"/>
          </w:rPr>
          <w:t>7.3.1</w:t>
        </w:r>
        <w:r w:rsidR="00054E9B">
          <w:rPr>
            <w:rFonts w:asciiTheme="minorHAnsi" w:eastAsiaTheme="minorEastAsia" w:hAnsiTheme="minorHAnsi" w:cstheme="minorBidi"/>
            <w:color w:val="auto"/>
            <w:sz w:val="22"/>
            <w:szCs w:val="22"/>
            <w:lang w:val="en-US" w:eastAsia="en-US"/>
          </w:rPr>
          <w:tab/>
        </w:r>
        <w:r w:rsidR="00054E9B" w:rsidRPr="00886BDD">
          <w:rPr>
            <w:rStyle w:val="Hyperlink"/>
          </w:rPr>
          <w:t xml:space="preserve">Operation and Maintenance (O&amp;M) management </w:t>
        </w:r>
        <w:r w:rsidR="00054E9B">
          <w:rPr>
            <w:webHidden/>
          </w:rPr>
          <w:tab/>
        </w:r>
        <w:r w:rsidR="00054E9B">
          <w:rPr>
            <w:webHidden/>
          </w:rPr>
          <w:fldChar w:fldCharType="begin"/>
        </w:r>
        <w:r w:rsidR="00054E9B">
          <w:rPr>
            <w:webHidden/>
          </w:rPr>
          <w:instrText xml:space="preserve"> PAGEREF _Toc152531254 \h </w:instrText>
        </w:r>
        <w:r w:rsidR="00054E9B">
          <w:rPr>
            <w:webHidden/>
          </w:rPr>
        </w:r>
        <w:r w:rsidR="00054E9B">
          <w:rPr>
            <w:webHidden/>
          </w:rPr>
          <w:fldChar w:fldCharType="separate"/>
        </w:r>
        <w:r w:rsidR="00054E9B">
          <w:rPr>
            <w:webHidden/>
          </w:rPr>
          <w:t>68</w:t>
        </w:r>
        <w:r w:rsidR="00054E9B">
          <w:rPr>
            <w:webHidden/>
          </w:rPr>
          <w:fldChar w:fldCharType="end"/>
        </w:r>
      </w:hyperlink>
    </w:p>
    <w:p w14:paraId="1714C6CC" w14:textId="7C52E6D6" w:rsidR="00054E9B" w:rsidRDefault="00C34C7D">
      <w:pPr>
        <w:pStyle w:val="TOC2"/>
        <w:rPr>
          <w:rFonts w:asciiTheme="minorHAnsi" w:eastAsiaTheme="minorEastAsia" w:hAnsiTheme="minorHAnsi" w:cstheme="minorBidi"/>
          <w:iCs w:val="0"/>
          <w:color w:val="auto"/>
          <w:szCs w:val="22"/>
          <w:lang w:val="en-US" w:eastAsia="en-US"/>
        </w:rPr>
      </w:pPr>
      <w:hyperlink w:anchor="_Toc152531255" w:history="1">
        <w:r w:rsidR="00054E9B" w:rsidRPr="00886BDD">
          <w:rPr>
            <w:rStyle w:val="Hyperlink"/>
          </w:rPr>
          <w:t>7.4</w:t>
        </w:r>
        <w:r w:rsidR="00054E9B">
          <w:rPr>
            <w:rFonts w:asciiTheme="minorHAnsi" w:eastAsiaTheme="minorEastAsia" w:hAnsiTheme="minorHAnsi" w:cstheme="minorBidi"/>
            <w:iCs w:val="0"/>
            <w:color w:val="auto"/>
            <w:szCs w:val="22"/>
            <w:lang w:val="en-US" w:eastAsia="en-US"/>
          </w:rPr>
          <w:tab/>
        </w:r>
        <w:r w:rsidR="00054E9B" w:rsidRPr="00886BDD">
          <w:rPr>
            <w:rStyle w:val="Hyperlink"/>
          </w:rPr>
          <w:t>Energy Supply</w:t>
        </w:r>
        <w:r w:rsidR="00054E9B">
          <w:rPr>
            <w:webHidden/>
          </w:rPr>
          <w:tab/>
        </w:r>
        <w:r w:rsidR="00054E9B">
          <w:rPr>
            <w:webHidden/>
          </w:rPr>
          <w:fldChar w:fldCharType="begin"/>
        </w:r>
        <w:r w:rsidR="00054E9B">
          <w:rPr>
            <w:webHidden/>
          </w:rPr>
          <w:instrText xml:space="preserve"> PAGEREF _Toc152531255 \h </w:instrText>
        </w:r>
        <w:r w:rsidR="00054E9B">
          <w:rPr>
            <w:webHidden/>
          </w:rPr>
        </w:r>
        <w:r w:rsidR="00054E9B">
          <w:rPr>
            <w:webHidden/>
          </w:rPr>
          <w:fldChar w:fldCharType="separate"/>
        </w:r>
        <w:r w:rsidR="00054E9B">
          <w:rPr>
            <w:webHidden/>
          </w:rPr>
          <w:t>76</w:t>
        </w:r>
        <w:r w:rsidR="00054E9B">
          <w:rPr>
            <w:webHidden/>
          </w:rPr>
          <w:fldChar w:fldCharType="end"/>
        </w:r>
      </w:hyperlink>
    </w:p>
    <w:p w14:paraId="131B366F" w14:textId="43A676C0" w:rsidR="00054E9B" w:rsidRDefault="00C34C7D">
      <w:pPr>
        <w:pStyle w:val="TOC3"/>
        <w:rPr>
          <w:rFonts w:asciiTheme="minorHAnsi" w:eastAsiaTheme="minorEastAsia" w:hAnsiTheme="minorHAnsi" w:cstheme="minorBidi"/>
          <w:color w:val="auto"/>
          <w:sz w:val="22"/>
          <w:szCs w:val="22"/>
          <w:lang w:val="en-US" w:eastAsia="en-US"/>
        </w:rPr>
      </w:pPr>
      <w:hyperlink w:anchor="_Toc152531256" w:history="1">
        <w:r w:rsidR="00054E9B" w:rsidRPr="00886BDD">
          <w:rPr>
            <w:rStyle w:val="Hyperlink"/>
          </w:rPr>
          <w:t>7.4.1</w:t>
        </w:r>
        <w:r w:rsidR="00054E9B">
          <w:rPr>
            <w:rFonts w:asciiTheme="minorHAnsi" w:eastAsiaTheme="minorEastAsia" w:hAnsiTheme="minorHAnsi" w:cstheme="minorBidi"/>
            <w:color w:val="auto"/>
            <w:sz w:val="22"/>
            <w:szCs w:val="22"/>
            <w:lang w:val="en-US" w:eastAsia="en-US"/>
          </w:rPr>
          <w:tab/>
        </w:r>
        <w:r w:rsidR="00054E9B" w:rsidRPr="00886BDD">
          <w:rPr>
            <w:rStyle w:val="Hyperlink"/>
          </w:rPr>
          <w:t xml:space="preserve">General information and data on energy sources for water supply system </w:t>
        </w:r>
        <w:r w:rsidR="00054E9B">
          <w:rPr>
            <w:webHidden/>
          </w:rPr>
          <w:tab/>
        </w:r>
        <w:r w:rsidR="00054E9B">
          <w:rPr>
            <w:webHidden/>
          </w:rPr>
          <w:fldChar w:fldCharType="begin"/>
        </w:r>
        <w:r w:rsidR="00054E9B">
          <w:rPr>
            <w:webHidden/>
          </w:rPr>
          <w:instrText xml:space="preserve"> PAGEREF _Toc152531256 \h </w:instrText>
        </w:r>
        <w:r w:rsidR="00054E9B">
          <w:rPr>
            <w:webHidden/>
          </w:rPr>
        </w:r>
        <w:r w:rsidR="00054E9B">
          <w:rPr>
            <w:webHidden/>
          </w:rPr>
          <w:fldChar w:fldCharType="separate"/>
        </w:r>
        <w:r w:rsidR="00054E9B">
          <w:rPr>
            <w:webHidden/>
          </w:rPr>
          <w:t>76</w:t>
        </w:r>
        <w:r w:rsidR="00054E9B">
          <w:rPr>
            <w:webHidden/>
          </w:rPr>
          <w:fldChar w:fldCharType="end"/>
        </w:r>
      </w:hyperlink>
    </w:p>
    <w:p w14:paraId="16040E41" w14:textId="3BAF52ED" w:rsidR="00054E9B" w:rsidRDefault="00C34C7D">
      <w:pPr>
        <w:pStyle w:val="TOC3"/>
        <w:rPr>
          <w:rFonts w:asciiTheme="minorHAnsi" w:eastAsiaTheme="minorEastAsia" w:hAnsiTheme="minorHAnsi" w:cstheme="minorBidi"/>
          <w:color w:val="auto"/>
          <w:sz w:val="22"/>
          <w:szCs w:val="22"/>
          <w:lang w:val="en-US" w:eastAsia="en-US"/>
        </w:rPr>
      </w:pPr>
      <w:hyperlink w:anchor="_Toc152531257" w:history="1">
        <w:r w:rsidR="00054E9B" w:rsidRPr="00886BDD">
          <w:rPr>
            <w:rStyle w:val="Hyperlink"/>
          </w:rPr>
          <w:t>7.4.2</w:t>
        </w:r>
        <w:r w:rsidR="00054E9B">
          <w:rPr>
            <w:rFonts w:asciiTheme="minorHAnsi" w:eastAsiaTheme="minorEastAsia" w:hAnsiTheme="minorHAnsi" w:cstheme="minorBidi"/>
            <w:color w:val="auto"/>
            <w:sz w:val="22"/>
            <w:szCs w:val="22"/>
            <w:lang w:val="en-US" w:eastAsia="en-US"/>
          </w:rPr>
          <w:tab/>
        </w:r>
        <w:r w:rsidR="00054E9B" w:rsidRPr="00886BDD">
          <w:rPr>
            <w:rStyle w:val="Hyperlink"/>
          </w:rPr>
          <w:t>General information and data on energy sources for sanitation system</w:t>
        </w:r>
        <w:r w:rsidR="00054E9B">
          <w:rPr>
            <w:webHidden/>
          </w:rPr>
          <w:tab/>
        </w:r>
        <w:r w:rsidR="00054E9B">
          <w:rPr>
            <w:webHidden/>
          </w:rPr>
          <w:fldChar w:fldCharType="begin"/>
        </w:r>
        <w:r w:rsidR="00054E9B">
          <w:rPr>
            <w:webHidden/>
          </w:rPr>
          <w:instrText xml:space="preserve"> PAGEREF _Toc152531257 \h </w:instrText>
        </w:r>
        <w:r w:rsidR="00054E9B">
          <w:rPr>
            <w:webHidden/>
          </w:rPr>
        </w:r>
        <w:r w:rsidR="00054E9B">
          <w:rPr>
            <w:webHidden/>
          </w:rPr>
          <w:fldChar w:fldCharType="separate"/>
        </w:r>
        <w:r w:rsidR="00054E9B">
          <w:rPr>
            <w:webHidden/>
          </w:rPr>
          <w:t>79</w:t>
        </w:r>
        <w:r w:rsidR="00054E9B">
          <w:rPr>
            <w:webHidden/>
          </w:rPr>
          <w:fldChar w:fldCharType="end"/>
        </w:r>
      </w:hyperlink>
    </w:p>
    <w:p w14:paraId="34A3837E" w14:textId="4416B336" w:rsidR="00054E9B" w:rsidRDefault="00C34C7D">
      <w:pPr>
        <w:pStyle w:val="TOC3"/>
        <w:rPr>
          <w:rFonts w:asciiTheme="minorHAnsi" w:eastAsiaTheme="minorEastAsia" w:hAnsiTheme="minorHAnsi" w:cstheme="minorBidi"/>
          <w:color w:val="auto"/>
          <w:sz w:val="22"/>
          <w:szCs w:val="22"/>
          <w:lang w:val="en-US" w:eastAsia="en-US"/>
        </w:rPr>
      </w:pPr>
      <w:hyperlink w:anchor="_Toc152531258" w:history="1">
        <w:r w:rsidR="00054E9B" w:rsidRPr="00886BDD">
          <w:rPr>
            <w:rStyle w:val="Hyperlink"/>
          </w:rPr>
          <w:t>7.4.3</w:t>
        </w:r>
        <w:r w:rsidR="00054E9B">
          <w:rPr>
            <w:rFonts w:asciiTheme="minorHAnsi" w:eastAsiaTheme="minorEastAsia" w:hAnsiTheme="minorHAnsi" w:cstheme="minorBidi"/>
            <w:color w:val="auto"/>
            <w:sz w:val="22"/>
            <w:szCs w:val="22"/>
            <w:lang w:val="en-US" w:eastAsia="en-US"/>
          </w:rPr>
          <w:tab/>
        </w:r>
        <w:r w:rsidR="00054E9B" w:rsidRPr="00886BDD">
          <w:rPr>
            <w:rStyle w:val="Hyperlink"/>
          </w:rPr>
          <w:t>Energy sources for water sources and wells</w:t>
        </w:r>
        <w:r w:rsidR="00054E9B">
          <w:rPr>
            <w:webHidden/>
          </w:rPr>
          <w:tab/>
        </w:r>
        <w:r w:rsidR="00054E9B">
          <w:rPr>
            <w:webHidden/>
          </w:rPr>
          <w:fldChar w:fldCharType="begin"/>
        </w:r>
        <w:r w:rsidR="00054E9B">
          <w:rPr>
            <w:webHidden/>
          </w:rPr>
          <w:instrText xml:space="preserve"> PAGEREF _Toc152531258 \h </w:instrText>
        </w:r>
        <w:r w:rsidR="00054E9B">
          <w:rPr>
            <w:webHidden/>
          </w:rPr>
        </w:r>
        <w:r w:rsidR="00054E9B">
          <w:rPr>
            <w:webHidden/>
          </w:rPr>
          <w:fldChar w:fldCharType="separate"/>
        </w:r>
        <w:r w:rsidR="00054E9B">
          <w:rPr>
            <w:webHidden/>
          </w:rPr>
          <w:t>80</w:t>
        </w:r>
        <w:r w:rsidR="00054E9B">
          <w:rPr>
            <w:webHidden/>
          </w:rPr>
          <w:fldChar w:fldCharType="end"/>
        </w:r>
      </w:hyperlink>
    </w:p>
    <w:p w14:paraId="7FF8553B" w14:textId="32D21C10" w:rsidR="00054E9B" w:rsidRDefault="00C34C7D">
      <w:pPr>
        <w:pStyle w:val="TOC3"/>
        <w:rPr>
          <w:rFonts w:asciiTheme="minorHAnsi" w:eastAsiaTheme="minorEastAsia" w:hAnsiTheme="minorHAnsi" w:cstheme="minorBidi"/>
          <w:color w:val="auto"/>
          <w:sz w:val="22"/>
          <w:szCs w:val="22"/>
          <w:lang w:val="en-US" w:eastAsia="en-US"/>
        </w:rPr>
      </w:pPr>
      <w:hyperlink w:anchor="_Toc152531259" w:history="1">
        <w:r w:rsidR="00054E9B" w:rsidRPr="00886BDD">
          <w:rPr>
            <w:rStyle w:val="Hyperlink"/>
          </w:rPr>
          <w:t>7.4.4</w:t>
        </w:r>
        <w:r w:rsidR="00054E9B">
          <w:rPr>
            <w:rFonts w:asciiTheme="minorHAnsi" w:eastAsiaTheme="minorEastAsia" w:hAnsiTheme="minorHAnsi" w:cstheme="minorBidi"/>
            <w:color w:val="auto"/>
            <w:sz w:val="22"/>
            <w:szCs w:val="22"/>
            <w:lang w:val="en-US" w:eastAsia="en-US"/>
          </w:rPr>
          <w:tab/>
        </w:r>
        <w:r w:rsidR="00054E9B" w:rsidRPr="00886BDD">
          <w:rPr>
            <w:rStyle w:val="Hyperlink"/>
          </w:rPr>
          <w:t>Operational data of the LC energy generation station</w:t>
        </w:r>
        <w:r w:rsidR="00054E9B">
          <w:rPr>
            <w:webHidden/>
          </w:rPr>
          <w:tab/>
        </w:r>
        <w:r w:rsidR="00054E9B">
          <w:rPr>
            <w:webHidden/>
          </w:rPr>
          <w:fldChar w:fldCharType="begin"/>
        </w:r>
        <w:r w:rsidR="00054E9B">
          <w:rPr>
            <w:webHidden/>
          </w:rPr>
          <w:instrText xml:space="preserve"> PAGEREF _Toc152531259 \h </w:instrText>
        </w:r>
        <w:r w:rsidR="00054E9B">
          <w:rPr>
            <w:webHidden/>
          </w:rPr>
        </w:r>
        <w:r w:rsidR="00054E9B">
          <w:rPr>
            <w:webHidden/>
          </w:rPr>
          <w:fldChar w:fldCharType="separate"/>
        </w:r>
        <w:r w:rsidR="00054E9B">
          <w:rPr>
            <w:webHidden/>
          </w:rPr>
          <w:t>83</w:t>
        </w:r>
        <w:r w:rsidR="00054E9B">
          <w:rPr>
            <w:webHidden/>
          </w:rPr>
          <w:fldChar w:fldCharType="end"/>
        </w:r>
      </w:hyperlink>
    </w:p>
    <w:p w14:paraId="74EABE2D" w14:textId="251296A7" w:rsidR="00054E9B" w:rsidRDefault="00C34C7D">
      <w:pPr>
        <w:pStyle w:val="TOC3"/>
        <w:rPr>
          <w:rFonts w:asciiTheme="minorHAnsi" w:eastAsiaTheme="minorEastAsia" w:hAnsiTheme="minorHAnsi" w:cstheme="minorBidi"/>
          <w:color w:val="auto"/>
          <w:sz w:val="22"/>
          <w:szCs w:val="22"/>
          <w:lang w:val="en-US" w:eastAsia="en-US"/>
        </w:rPr>
      </w:pPr>
      <w:hyperlink w:anchor="_Toc152531260" w:history="1">
        <w:r w:rsidR="00054E9B" w:rsidRPr="00886BDD">
          <w:rPr>
            <w:rStyle w:val="Hyperlink"/>
          </w:rPr>
          <w:t>7.4.5</w:t>
        </w:r>
        <w:r w:rsidR="00054E9B">
          <w:rPr>
            <w:rFonts w:asciiTheme="minorHAnsi" w:eastAsiaTheme="minorEastAsia" w:hAnsiTheme="minorHAnsi" w:cstheme="minorBidi"/>
            <w:color w:val="auto"/>
            <w:sz w:val="22"/>
            <w:szCs w:val="22"/>
            <w:lang w:val="en-US" w:eastAsia="en-US"/>
          </w:rPr>
          <w:tab/>
        </w:r>
        <w:r w:rsidR="00054E9B" w:rsidRPr="00886BDD">
          <w:rPr>
            <w:rStyle w:val="Hyperlink"/>
          </w:rPr>
          <w:t xml:space="preserve">Energy consumption data </w:t>
        </w:r>
        <w:r w:rsidR="00054E9B">
          <w:rPr>
            <w:webHidden/>
          </w:rPr>
          <w:tab/>
        </w:r>
        <w:r w:rsidR="00054E9B">
          <w:rPr>
            <w:webHidden/>
          </w:rPr>
          <w:fldChar w:fldCharType="begin"/>
        </w:r>
        <w:r w:rsidR="00054E9B">
          <w:rPr>
            <w:webHidden/>
          </w:rPr>
          <w:instrText xml:space="preserve"> PAGEREF _Toc152531260 \h </w:instrText>
        </w:r>
        <w:r w:rsidR="00054E9B">
          <w:rPr>
            <w:webHidden/>
          </w:rPr>
        </w:r>
        <w:r w:rsidR="00054E9B">
          <w:rPr>
            <w:webHidden/>
          </w:rPr>
          <w:fldChar w:fldCharType="separate"/>
        </w:r>
        <w:r w:rsidR="00054E9B">
          <w:rPr>
            <w:webHidden/>
          </w:rPr>
          <w:t>83</w:t>
        </w:r>
        <w:r w:rsidR="00054E9B">
          <w:rPr>
            <w:webHidden/>
          </w:rPr>
          <w:fldChar w:fldCharType="end"/>
        </w:r>
      </w:hyperlink>
    </w:p>
    <w:p w14:paraId="6C8ECD64" w14:textId="176071EB" w:rsidR="00054E9B" w:rsidRDefault="00C34C7D">
      <w:pPr>
        <w:pStyle w:val="TOC3"/>
        <w:rPr>
          <w:rFonts w:asciiTheme="minorHAnsi" w:eastAsiaTheme="minorEastAsia" w:hAnsiTheme="minorHAnsi" w:cstheme="minorBidi"/>
          <w:color w:val="auto"/>
          <w:sz w:val="22"/>
          <w:szCs w:val="22"/>
          <w:lang w:val="en-US" w:eastAsia="en-US"/>
        </w:rPr>
      </w:pPr>
      <w:hyperlink w:anchor="_Toc152531261" w:history="1">
        <w:r w:rsidR="00054E9B" w:rsidRPr="00886BDD">
          <w:rPr>
            <w:rStyle w:val="Hyperlink"/>
          </w:rPr>
          <w:t>7.4.6</w:t>
        </w:r>
        <w:r w:rsidR="00054E9B">
          <w:rPr>
            <w:rFonts w:asciiTheme="minorHAnsi" w:eastAsiaTheme="minorEastAsia" w:hAnsiTheme="minorHAnsi" w:cstheme="minorBidi"/>
            <w:color w:val="auto"/>
            <w:sz w:val="22"/>
            <w:szCs w:val="22"/>
            <w:lang w:val="en-US" w:eastAsia="en-US"/>
          </w:rPr>
          <w:tab/>
        </w:r>
        <w:r w:rsidR="00054E9B" w:rsidRPr="00886BDD">
          <w:rPr>
            <w:rStyle w:val="Hyperlink"/>
          </w:rPr>
          <w:t>Quantities of diesel supplied to and consumed from the storage facilities</w:t>
        </w:r>
        <w:r w:rsidR="00054E9B">
          <w:rPr>
            <w:webHidden/>
          </w:rPr>
          <w:tab/>
        </w:r>
        <w:r w:rsidR="00054E9B">
          <w:rPr>
            <w:webHidden/>
          </w:rPr>
          <w:fldChar w:fldCharType="begin"/>
        </w:r>
        <w:r w:rsidR="00054E9B">
          <w:rPr>
            <w:webHidden/>
          </w:rPr>
          <w:instrText xml:space="preserve"> PAGEREF _Toc152531261 \h </w:instrText>
        </w:r>
        <w:r w:rsidR="00054E9B">
          <w:rPr>
            <w:webHidden/>
          </w:rPr>
        </w:r>
        <w:r w:rsidR="00054E9B">
          <w:rPr>
            <w:webHidden/>
          </w:rPr>
          <w:fldChar w:fldCharType="separate"/>
        </w:r>
        <w:r w:rsidR="00054E9B">
          <w:rPr>
            <w:webHidden/>
          </w:rPr>
          <w:t>84</w:t>
        </w:r>
        <w:r w:rsidR="00054E9B">
          <w:rPr>
            <w:webHidden/>
          </w:rPr>
          <w:fldChar w:fldCharType="end"/>
        </w:r>
      </w:hyperlink>
    </w:p>
    <w:p w14:paraId="3D6A57B6" w14:textId="201FFF98" w:rsidR="00054E9B" w:rsidRDefault="00C34C7D">
      <w:pPr>
        <w:pStyle w:val="TOC2"/>
        <w:rPr>
          <w:rFonts w:asciiTheme="minorHAnsi" w:eastAsiaTheme="minorEastAsia" w:hAnsiTheme="minorHAnsi" w:cstheme="minorBidi"/>
          <w:iCs w:val="0"/>
          <w:color w:val="auto"/>
          <w:szCs w:val="22"/>
          <w:lang w:val="en-US" w:eastAsia="en-US"/>
        </w:rPr>
      </w:pPr>
      <w:hyperlink w:anchor="_Toc152531262" w:history="1">
        <w:r w:rsidR="00054E9B" w:rsidRPr="00886BDD">
          <w:rPr>
            <w:rStyle w:val="Hyperlink"/>
          </w:rPr>
          <w:t>8.1</w:t>
        </w:r>
        <w:r w:rsidR="00054E9B">
          <w:rPr>
            <w:rFonts w:asciiTheme="minorHAnsi" w:eastAsiaTheme="minorEastAsia" w:hAnsiTheme="minorHAnsi" w:cstheme="minorBidi"/>
            <w:iCs w:val="0"/>
            <w:color w:val="auto"/>
            <w:szCs w:val="22"/>
            <w:lang w:val="en-US" w:eastAsia="en-US"/>
          </w:rPr>
          <w:tab/>
        </w:r>
        <w:r w:rsidR="00054E9B" w:rsidRPr="00886BDD">
          <w:rPr>
            <w:rStyle w:val="Hyperlink"/>
          </w:rPr>
          <w:t>Recommendations and Costs for TA Measures (TA Plan)</w:t>
        </w:r>
        <w:r w:rsidR="00054E9B">
          <w:rPr>
            <w:webHidden/>
          </w:rPr>
          <w:tab/>
        </w:r>
        <w:r w:rsidR="00054E9B">
          <w:rPr>
            <w:webHidden/>
          </w:rPr>
          <w:fldChar w:fldCharType="begin"/>
        </w:r>
        <w:r w:rsidR="00054E9B">
          <w:rPr>
            <w:webHidden/>
          </w:rPr>
          <w:instrText xml:space="preserve"> PAGEREF _Toc152531262 \h </w:instrText>
        </w:r>
        <w:r w:rsidR="00054E9B">
          <w:rPr>
            <w:webHidden/>
          </w:rPr>
        </w:r>
        <w:r w:rsidR="00054E9B">
          <w:rPr>
            <w:webHidden/>
          </w:rPr>
          <w:fldChar w:fldCharType="separate"/>
        </w:r>
        <w:r w:rsidR="00054E9B">
          <w:rPr>
            <w:webHidden/>
          </w:rPr>
          <w:t>85</w:t>
        </w:r>
        <w:r w:rsidR="00054E9B">
          <w:rPr>
            <w:webHidden/>
          </w:rPr>
          <w:fldChar w:fldCharType="end"/>
        </w:r>
      </w:hyperlink>
    </w:p>
    <w:p w14:paraId="33B3A7A0" w14:textId="2386BF38" w:rsidR="00054E9B" w:rsidRDefault="00C34C7D">
      <w:pPr>
        <w:pStyle w:val="TOC3"/>
        <w:rPr>
          <w:rFonts w:asciiTheme="minorHAnsi" w:eastAsiaTheme="minorEastAsia" w:hAnsiTheme="minorHAnsi" w:cstheme="minorBidi"/>
          <w:color w:val="auto"/>
          <w:sz w:val="22"/>
          <w:szCs w:val="22"/>
          <w:lang w:val="en-US" w:eastAsia="en-US"/>
        </w:rPr>
      </w:pPr>
      <w:hyperlink w:anchor="_Toc152531263" w:history="1">
        <w:r w:rsidR="00054E9B" w:rsidRPr="00886BDD">
          <w:rPr>
            <w:rStyle w:val="Hyperlink"/>
          </w:rPr>
          <w:t>8.1.1</w:t>
        </w:r>
        <w:r w:rsidR="00054E9B">
          <w:rPr>
            <w:rFonts w:asciiTheme="minorHAnsi" w:eastAsiaTheme="minorEastAsia" w:hAnsiTheme="minorHAnsi" w:cstheme="minorBidi"/>
            <w:color w:val="auto"/>
            <w:sz w:val="22"/>
            <w:szCs w:val="22"/>
            <w:lang w:val="en-US" w:eastAsia="en-US"/>
          </w:rPr>
          <w:tab/>
        </w:r>
        <w:r w:rsidR="00054E9B" w:rsidRPr="00886BDD">
          <w:rPr>
            <w:rStyle w:val="Hyperlink"/>
          </w:rPr>
          <w:t>Methodology and Structure of TA Plan</w:t>
        </w:r>
        <w:r w:rsidR="00054E9B">
          <w:rPr>
            <w:webHidden/>
          </w:rPr>
          <w:tab/>
        </w:r>
        <w:r w:rsidR="00054E9B">
          <w:rPr>
            <w:webHidden/>
          </w:rPr>
          <w:fldChar w:fldCharType="begin"/>
        </w:r>
        <w:r w:rsidR="00054E9B">
          <w:rPr>
            <w:webHidden/>
          </w:rPr>
          <w:instrText xml:space="preserve"> PAGEREF _Toc152531263 \h </w:instrText>
        </w:r>
        <w:r w:rsidR="00054E9B">
          <w:rPr>
            <w:webHidden/>
          </w:rPr>
        </w:r>
        <w:r w:rsidR="00054E9B">
          <w:rPr>
            <w:webHidden/>
          </w:rPr>
          <w:fldChar w:fldCharType="separate"/>
        </w:r>
        <w:r w:rsidR="00054E9B">
          <w:rPr>
            <w:webHidden/>
          </w:rPr>
          <w:t>85</w:t>
        </w:r>
        <w:r w:rsidR="00054E9B">
          <w:rPr>
            <w:webHidden/>
          </w:rPr>
          <w:fldChar w:fldCharType="end"/>
        </w:r>
      </w:hyperlink>
    </w:p>
    <w:p w14:paraId="0E327C0C" w14:textId="79C77856" w:rsidR="00054E9B" w:rsidRDefault="00C34C7D">
      <w:pPr>
        <w:pStyle w:val="TOC3"/>
        <w:rPr>
          <w:rFonts w:asciiTheme="minorHAnsi" w:eastAsiaTheme="minorEastAsia" w:hAnsiTheme="minorHAnsi" w:cstheme="minorBidi"/>
          <w:color w:val="auto"/>
          <w:sz w:val="22"/>
          <w:szCs w:val="22"/>
          <w:lang w:val="en-US" w:eastAsia="en-US"/>
        </w:rPr>
      </w:pPr>
      <w:hyperlink w:anchor="_Toc152531264" w:history="1">
        <w:r w:rsidR="00054E9B" w:rsidRPr="00886BDD">
          <w:rPr>
            <w:rStyle w:val="Hyperlink"/>
          </w:rPr>
          <w:t>8.1.2</w:t>
        </w:r>
        <w:r w:rsidR="00054E9B">
          <w:rPr>
            <w:rFonts w:asciiTheme="minorHAnsi" w:eastAsiaTheme="minorEastAsia" w:hAnsiTheme="minorHAnsi" w:cstheme="minorBidi"/>
            <w:color w:val="auto"/>
            <w:sz w:val="22"/>
            <w:szCs w:val="22"/>
            <w:lang w:val="en-US" w:eastAsia="en-US"/>
          </w:rPr>
          <w:tab/>
        </w:r>
        <w:r w:rsidR="00054E9B" w:rsidRPr="00886BDD">
          <w:rPr>
            <w:rStyle w:val="Hyperlink"/>
          </w:rPr>
          <w:t>TA measures</w:t>
        </w:r>
        <w:r w:rsidR="00054E9B">
          <w:rPr>
            <w:webHidden/>
          </w:rPr>
          <w:tab/>
        </w:r>
        <w:r w:rsidR="00054E9B">
          <w:rPr>
            <w:webHidden/>
          </w:rPr>
          <w:fldChar w:fldCharType="begin"/>
        </w:r>
        <w:r w:rsidR="00054E9B">
          <w:rPr>
            <w:webHidden/>
          </w:rPr>
          <w:instrText xml:space="preserve"> PAGEREF _Toc152531264 \h </w:instrText>
        </w:r>
        <w:r w:rsidR="00054E9B">
          <w:rPr>
            <w:webHidden/>
          </w:rPr>
        </w:r>
        <w:r w:rsidR="00054E9B">
          <w:rPr>
            <w:webHidden/>
          </w:rPr>
          <w:fldChar w:fldCharType="separate"/>
        </w:r>
        <w:r w:rsidR="00054E9B">
          <w:rPr>
            <w:webHidden/>
          </w:rPr>
          <w:t>85</w:t>
        </w:r>
        <w:r w:rsidR="00054E9B">
          <w:rPr>
            <w:webHidden/>
          </w:rPr>
          <w:fldChar w:fldCharType="end"/>
        </w:r>
      </w:hyperlink>
    </w:p>
    <w:p w14:paraId="41CD8072" w14:textId="1C4E8500" w:rsidR="00054E9B" w:rsidRDefault="00C34C7D">
      <w:pPr>
        <w:pStyle w:val="TOC3"/>
        <w:rPr>
          <w:rFonts w:asciiTheme="minorHAnsi" w:eastAsiaTheme="minorEastAsia" w:hAnsiTheme="minorHAnsi" w:cstheme="minorBidi"/>
          <w:color w:val="auto"/>
          <w:sz w:val="22"/>
          <w:szCs w:val="22"/>
          <w:lang w:val="en-US" w:eastAsia="en-US"/>
        </w:rPr>
      </w:pPr>
      <w:hyperlink w:anchor="_Toc152531265" w:history="1">
        <w:r w:rsidR="00054E9B" w:rsidRPr="00886BDD">
          <w:rPr>
            <w:rStyle w:val="Hyperlink"/>
          </w:rPr>
          <w:t>8.1.3</w:t>
        </w:r>
        <w:r w:rsidR="00054E9B">
          <w:rPr>
            <w:rFonts w:asciiTheme="minorHAnsi" w:eastAsiaTheme="minorEastAsia" w:hAnsiTheme="minorHAnsi" w:cstheme="minorBidi"/>
            <w:color w:val="auto"/>
            <w:sz w:val="22"/>
            <w:szCs w:val="22"/>
            <w:lang w:val="en-US" w:eastAsia="en-US"/>
          </w:rPr>
          <w:tab/>
        </w:r>
        <w:r w:rsidR="00054E9B" w:rsidRPr="00886BDD">
          <w:rPr>
            <w:rStyle w:val="Hyperlink"/>
          </w:rPr>
          <w:t>Awareness Building</w:t>
        </w:r>
        <w:r w:rsidR="00054E9B">
          <w:rPr>
            <w:webHidden/>
          </w:rPr>
          <w:tab/>
        </w:r>
        <w:r w:rsidR="00054E9B">
          <w:rPr>
            <w:webHidden/>
          </w:rPr>
          <w:fldChar w:fldCharType="begin"/>
        </w:r>
        <w:r w:rsidR="00054E9B">
          <w:rPr>
            <w:webHidden/>
          </w:rPr>
          <w:instrText xml:space="preserve"> PAGEREF _Toc152531265 \h </w:instrText>
        </w:r>
        <w:r w:rsidR="00054E9B">
          <w:rPr>
            <w:webHidden/>
          </w:rPr>
        </w:r>
        <w:r w:rsidR="00054E9B">
          <w:rPr>
            <w:webHidden/>
          </w:rPr>
          <w:fldChar w:fldCharType="separate"/>
        </w:r>
        <w:r w:rsidR="00054E9B">
          <w:rPr>
            <w:webHidden/>
          </w:rPr>
          <w:t>89</w:t>
        </w:r>
        <w:r w:rsidR="00054E9B">
          <w:rPr>
            <w:webHidden/>
          </w:rPr>
          <w:fldChar w:fldCharType="end"/>
        </w:r>
      </w:hyperlink>
    </w:p>
    <w:p w14:paraId="03C57613" w14:textId="6AA25710" w:rsidR="00054E9B" w:rsidRDefault="00C34C7D">
      <w:pPr>
        <w:pStyle w:val="TOC3"/>
        <w:rPr>
          <w:rFonts w:asciiTheme="minorHAnsi" w:eastAsiaTheme="minorEastAsia" w:hAnsiTheme="minorHAnsi" w:cstheme="minorBidi"/>
          <w:color w:val="auto"/>
          <w:sz w:val="22"/>
          <w:szCs w:val="22"/>
          <w:lang w:val="en-US" w:eastAsia="en-US"/>
        </w:rPr>
      </w:pPr>
      <w:hyperlink w:anchor="_Toc152531266" w:history="1">
        <w:r w:rsidR="00054E9B" w:rsidRPr="00886BDD">
          <w:rPr>
            <w:rStyle w:val="Hyperlink"/>
          </w:rPr>
          <w:t>8.1.4</w:t>
        </w:r>
        <w:r w:rsidR="00054E9B">
          <w:rPr>
            <w:rFonts w:asciiTheme="minorHAnsi" w:eastAsiaTheme="minorEastAsia" w:hAnsiTheme="minorHAnsi" w:cstheme="minorBidi"/>
            <w:color w:val="auto"/>
            <w:sz w:val="22"/>
            <w:szCs w:val="22"/>
            <w:lang w:val="en-US" w:eastAsia="en-US"/>
          </w:rPr>
          <w:tab/>
        </w:r>
        <w:r w:rsidR="00054E9B" w:rsidRPr="00886BDD">
          <w:rPr>
            <w:rStyle w:val="Hyperlink"/>
          </w:rPr>
          <w:t>Technical Assistance Plan</w:t>
        </w:r>
        <w:r w:rsidR="00054E9B">
          <w:rPr>
            <w:webHidden/>
          </w:rPr>
          <w:tab/>
        </w:r>
        <w:r w:rsidR="00054E9B">
          <w:rPr>
            <w:webHidden/>
          </w:rPr>
          <w:fldChar w:fldCharType="begin"/>
        </w:r>
        <w:r w:rsidR="00054E9B">
          <w:rPr>
            <w:webHidden/>
          </w:rPr>
          <w:instrText xml:space="preserve"> PAGEREF _Toc152531266 \h </w:instrText>
        </w:r>
        <w:r w:rsidR="00054E9B">
          <w:rPr>
            <w:webHidden/>
          </w:rPr>
        </w:r>
        <w:r w:rsidR="00054E9B">
          <w:rPr>
            <w:webHidden/>
          </w:rPr>
          <w:fldChar w:fldCharType="separate"/>
        </w:r>
        <w:r w:rsidR="00054E9B">
          <w:rPr>
            <w:webHidden/>
          </w:rPr>
          <w:t>90</w:t>
        </w:r>
        <w:r w:rsidR="00054E9B">
          <w:rPr>
            <w:webHidden/>
          </w:rPr>
          <w:fldChar w:fldCharType="end"/>
        </w:r>
      </w:hyperlink>
    </w:p>
    <w:p w14:paraId="494F7684" w14:textId="2EE9EF5D" w:rsidR="00054E9B" w:rsidRDefault="00C34C7D">
      <w:pPr>
        <w:pStyle w:val="TOC2"/>
        <w:rPr>
          <w:rStyle w:val="Hyperlink"/>
        </w:rPr>
      </w:pPr>
      <w:hyperlink w:anchor="_Toc152531267" w:history="1">
        <w:r w:rsidR="00054E9B" w:rsidRPr="00886BDD">
          <w:rPr>
            <w:rStyle w:val="Hyperlink"/>
          </w:rPr>
          <w:t>8.2</w:t>
        </w:r>
        <w:r w:rsidR="00054E9B">
          <w:rPr>
            <w:rFonts w:asciiTheme="minorHAnsi" w:eastAsiaTheme="minorEastAsia" w:hAnsiTheme="minorHAnsi" w:cstheme="minorBidi"/>
            <w:iCs w:val="0"/>
            <w:color w:val="auto"/>
            <w:szCs w:val="22"/>
            <w:lang w:val="en-US" w:eastAsia="en-US"/>
          </w:rPr>
          <w:tab/>
        </w:r>
        <w:r w:rsidR="00054E9B" w:rsidRPr="00886BDD">
          <w:rPr>
            <w:rStyle w:val="Hyperlink"/>
          </w:rPr>
          <w:t>Prioritized Investment Plan</w:t>
        </w:r>
        <w:r w:rsidR="00054E9B">
          <w:rPr>
            <w:webHidden/>
          </w:rPr>
          <w:tab/>
        </w:r>
        <w:r w:rsidR="00054E9B">
          <w:rPr>
            <w:webHidden/>
          </w:rPr>
          <w:fldChar w:fldCharType="begin"/>
        </w:r>
        <w:r w:rsidR="00054E9B">
          <w:rPr>
            <w:webHidden/>
          </w:rPr>
          <w:instrText xml:space="preserve"> PAGEREF _Toc152531267 \h </w:instrText>
        </w:r>
        <w:r w:rsidR="00054E9B">
          <w:rPr>
            <w:webHidden/>
          </w:rPr>
        </w:r>
        <w:r w:rsidR="00054E9B">
          <w:rPr>
            <w:webHidden/>
          </w:rPr>
          <w:fldChar w:fldCharType="separate"/>
        </w:r>
        <w:r w:rsidR="00054E9B">
          <w:rPr>
            <w:webHidden/>
          </w:rPr>
          <w:t>92</w:t>
        </w:r>
        <w:r w:rsidR="00054E9B">
          <w:rPr>
            <w:webHidden/>
          </w:rPr>
          <w:fldChar w:fldCharType="end"/>
        </w:r>
      </w:hyperlink>
    </w:p>
    <w:p w14:paraId="5F9093A2" w14:textId="435CC118" w:rsidR="00054E9B" w:rsidRPr="00054E9B" w:rsidRDefault="00054E9B" w:rsidP="00054E9B">
      <w:r>
        <w:t>Appendices………………………………………………………………………………...…………98</w:t>
      </w:r>
    </w:p>
    <w:p w14:paraId="19D0A0AF" w14:textId="02996523" w:rsidR="00BA6128" w:rsidRPr="00BB31F2" w:rsidRDefault="0001650C" w:rsidP="00072A6E">
      <w:r w:rsidRPr="00BB31F2">
        <w:rPr>
          <w:rFonts w:cs="Arial"/>
          <w:bCs/>
          <w:szCs w:val="24"/>
        </w:rPr>
        <w:fldChar w:fldCharType="end"/>
      </w:r>
    </w:p>
    <w:p w14:paraId="6761D5AC" w14:textId="1364B717" w:rsidR="004D01DF" w:rsidRPr="00BB31F2" w:rsidRDefault="004D01DF" w:rsidP="00072A6E">
      <w:pPr>
        <w:pStyle w:val="Contents1"/>
      </w:pPr>
      <w:r w:rsidRPr="00BB31F2">
        <w:t>FIGURES</w:t>
      </w:r>
      <w:bookmarkEnd w:id="7"/>
    </w:p>
    <w:p w14:paraId="6AAC0C9E" w14:textId="70B6F9C5" w:rsidR="00F003FF" w:rsidRDefault="004D01DF">
      <w:pPr>
        <w:pStyle w:val="TableofFigures"/>
        <w:tabs>
          <w:tab w:val="right" w:leader="dot" w:pos="9060"/>
        </w:tabs>
        <w:rPr>
          <w:rFonts w:asciiTheme="minorHAnsi" w:eastAsiaTheme="minorEastAsia" w:hAnsiTheme="minorHAnsi" w:cstheme="minorBidi"/>
          <w:noProof/>
          <w:color w:val="auto"/>
          <w:szCs w:val="22"/>
          <w:lang w:val="de-DE" w:eastAsia="de-DE"/>
        </w:rPr>
      </w:pPr>
      <w:r w:rsidRPr="00BB31F2">
        <w:fldChar w:fldCharType="begin"/>
      </w:r>
      <w:r w:rsidRPr="00BB31F2">
        <w:instrText xml:space="preserve"> TOC \f \h \z \t "Fig Caption" \c </w:instrText>
      </w:r>
      <w:r w:rsidRPr="00BB31F2">
        <w:fldChar w:fldCharType="separate"/>
      </w:r>
      <w:hyperlink w:anchor="_Toc152154515" w:history="1">
        <w:r w:rsidR="00F003FF" w:rsidRPr="00EA54BE">
          <w:rPr>
            <w:rStyle w:val="Hyperlink"/>
            <w:noProof/>
          </w:rPr>
          <w:t>Figure 1.1: Al-Mukalla Location Map</w:t>
        </w:r>
        <w:r w:rsidR="00F003FF">
          <w:rPr>
            <w:noProof/>
            <w:webHidden/>
          </w:rPr>
          <w:tab/>
        </w:r>
        <w:r w:rsidR="00F003FF">
          <w:rPr>
            <w:noProof/>
            <w:webHidden/>
          </w:rPr>
          <w:fldChar w:fldCharType="begin"/>
        </w:r>
        <w:r w:rsidR="00F003FF">
          <w:rPr>
            <w:noProof/>
            <w:webHidden/>
          </w:rPr>
          <w:instrText xml:space="preserve"> PAGEREF _Toc152154515 \h </w:instrText>
        </w:r>
        <w:r w:rsidR="00F003FF">
          <w:rPr>
            <w:noProof/>
            <w:webHidden/>
          </w:rPr>
        </w:r>
        <w:r w:rsidR="00F003FF">
          <w:rPr>
            <w:noProof/>
            <w:webHidden/>
          </w:rPr>
          <w:fldChar w:fldCharType="separate"/>
        </w:r>
        <w:r w:rsidR="00F003FF">
          <w:rPr>
            <w:noProof/>
            <w:webHidden/>
          </w:rPr>
          <w:t>16</w:t>
        </w:r>
        <w:r w:rsidR="00F003FF">
          <w:rPr>
            <w:noProof/>
            <w:webHidden/>
          </w:rPr>
          <w:fldChar w:fldCharType="end"/>
        </w:r>
      </w:hyperlink>
    </w:p>
    <w:p w14:paraId="656CF901" w14:textId="42C02DFF"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16" w:history="1">
        <w:r w:rsidR="00F003FF" w:rsidRPr="00EA54BE">
          <w:rPr>
            <w:rStyle w:val="Hyperlink"/>
            <w:noProof/>
          </w:rPr>
          <w:t xml:space="preserve">Figure 2.1: </w:t>
        </w:r>
        <w:r w:rsidR="00F003FF" w:rsidRPr="00EA54BE">
          <w:rPr>
            <w:rStyle w:val="Hyperlink"/>
            <w:rFonts w:cstheme="minorHAnsi"/>
            <w:noProof/>
          </w:rPr>
          <w:t>Share of staff members (in No.) per department</w:t>
        </w:r>
        <w:r w:rsidR="00F003FF">
          <w:rPr>
            <w:noProof/>
            <w:webHidden/>
          </w:rPr>
          <w:tab/>
        </w:r>
        <w:r w:rsidR="00F003FF">
          <w:rPr>
            <w:noProof/>
            <w:webHidden/>
          </w:rPr>
          <w:fldChar w:fldCharType="begin"/>
        </w:r>
        <w:r w:rsidR="00F003FF">
          <w:rPr>
            <w:noProof/>
            <w:webHidden/>
          </w:rPr>
          <w:instrText xml:space="preserve"> PAGEREF _Toc152154516 \h </w:instrText>
        </w:r>
        <w:r w:rsidR="00F003FF">
          <w:rPr>
            <w:noProof/>
            <w:webHidden/>
          </w:rPr>
        </w:r>
        <w:r w:rsidR="00F003FF">
          <w:rPr>
            <w:noProof/>
            <w:webHidden/>
          </w:rPr>
          <w:fldChar w:fldCharType="separate"/>
        </w:r>
        <w:r w:rsidR="00F003FF">
          <w:rPr>
            <w:noProof/>
            <w:webHidden/>
          </w:rPr>
          <w:t>23</w:t>
        </w:r>
        <w:r w:rsidR="00F003FF">
          <w:rPr>
            <w:noProof/>
            <w:webHidden/>
          </w:rPr>
          <w:fldChar w:fldCharType="end"/>
        </w:r>
      </w:hyperlink>
    </w:p>
    <w:p w14:paraId="2099773A" w14:textId="1E1B3391"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17" w:history="1">
        <w:r w:rsidR="00F003FF" w:rsidRPr="00EA54BE">
          <w:rPr>
            <w:rStyle w:val="Hyperlink"/>
            <w:noProof/>
          </w:rPr>
          <w:t>Figure 7.1: Average water production in m3/day for the years (2017 - 2022)</w:t>
        </w:r>
        <w:r w:rsidR="00F003FF">
          <w:rPr>
            <w:noProof/>
            <w:webHidden/>
          </w:rPr>
          <w:tab/>
        </w:r>
        <w:r w:rsidR="00F003FF">
          <w:rPr>
            <w:noProof/>
            <w:webHidden/>
          </w:rPr>
          <w:fldChar w:fldCharType="begin"/>
        </w:r>
        <w:r w:rsidR="00F003FF">
          <w:rPr>
            <w:noProof/>
            <w:webHidden/>
          </w:rPr>
          <w:instrText xml:space="preserve"> PAGEREF _Toc152154517 \h </w:instrText>
        </w:r>
        <w:r w:rsidR="00F003FF">
          <w:rPr>
            <w:noProof/>
            <w:webHidden/>
          </w:rPr>
        </w:r>
        <w:r w:rsidR="00F003FF">
          <w:rPr>
            <w:noProof/>
            <w:webHidden/>
          </w:rPr>
          <w:fldChar w:fldCharType="separate"/>
        </w:r>
        <w:r w:rsidR="00F003FF">
          <w:rPr>
            <w:noProof/>
            <w:webHidden/>
          </w:rPr>
          <w:t>55</w:t>
        </w:r>
        <w:r w:rsidR="00F003FF">
          <w:rPr>
            <w:noProof/>
            <w:webHidden/>
          </w:rPr>
          <w:fldChar w:fldCharType="end"/>
        </w:r>
      </w:hyperlink>
    </w:p>
    <w:p w14:paraId="6BB45832" w14:textId="1265E919" w:rsidR="00072A6E" w:rsidRPr="00BB31F2" w:rsidRDefault="004D01DF" w:rsidP="00B468AE">
      <w:pPr>
        <w:rPr>
          <w:rFonts w:asciiTheme="minorBidi" w:hAnsiTheme="minorBidi" w:cstheme="minorBidi"/>
        </w:rPr>
      </w:pPr>
      <w:r w:rsidRPr="00BB31F2">
        <w:fldChar w:fldCharType="end"/>
      </w:r>
      <w:bookmarkStart w:id="8" w:name="_Toc147596929"/>
      <w:bookmarkStart w:id="9" w:name="_Toc147600878"/>
      <w:bookmarkStart w:id="10" w:name="_Toc147600983"/>
      <w:bookmarkStart w:id="11" w:name="_Toc147646437"/>
      <w:bookmarkStart w:id="12" w:name="_Hlk147343659"/>
    </w:p>
    <w:p w14:paraId="4258CDDF" w14:textId="25684F32" w:rsidR="0099567E" w:rsidRPr="00BB31F2" w:rsidRDefault="004D01DF" w:rsidP="00072A6E">
      <w:pPr>
        <w:pStyle w:val="Contents1"/>
      </w:pPr>
      <w:r w:rsidRPr="00BB31F2">
        <w:t>TABLES</w:t>
      </w:r>
      <w:bookmarkEnd w:id="8"/>
      <w:bookmarkEnd w:id="9"/>
      <w:bookmarkEnd w:id="10"/>
      <w:bookmarkEnd w:id="11"/>
    </w:p>
    <w:p w14:paraId="4762D944" w14:textId="3E7F2F9A" w:rsidR="00F003FF" w:rsidRDefault="009A6C7F">
      <w:pPr>
        <w:pStyle w:val="TableofFigures"/>
        <w:tabs>
          <w:tab w:val="right" w:leader="dot" w:pos="9060"/>
        </w:tabs>
        <w:rPr>
          <w:rFonts w:asciiTheme="minorHAnsi" w:eastAsiaTheme="minorEastAsia" w:hAnsiTheme="minorHAnsi" w:cstheme="minorBidi"/>
          <w:noProof/>
          <w:color w:val="auto"/>
          <w:szCs w:val="22"/>
          <w:lang w:val="de-DE" w:eastAsia="de-DE"/>
        </w:rPr>
      </w:pPr>
      <w:r w:rsidRPr="00BB31F2">
        <w:fldChar w:fldCharType="begin"/>
      </w:r>
      <w:r w:rsidRPr="00BB31F2">
        <w:instrText xml:space="preserve"> TOC \h \z \c "Table" </w:instrText>
      </w:r>
      <w:r w:rsidRPr="00BB31F2">
        <w:fldChar w:fldCharType="separate"/>
      </w:r>
      <w:hyperlink w:anchor="_Toc152154518" w:history="1">
        <w:r w:rsidR="00F003FF" w:rsidRPr="0075353C">
          <w:rPr>
            <w:rStyle w:val="Hyperlink"/>
            <w:noProof/>
          </w:rPr>
          <w:t xml:space="preserve">Table 0.1: </w:t>
        </w:r>
        <w:r w:rsidR="00F003FF" w:rsidRPr="0075353C">
          <w:rPr>
            <w:rStyle w:val="Hyperlink"/>
            <w:rFonts w:cstheme="minorHAnsi"/>
            <w:noProof/>
          </w:rPr>
          <w:t>Obstacles and recommendations for institutional measures</w:t>
        </w:r>
        <w:r w:rsidR="00F003FF">
          <w:rPr>
            <w:noProof/>
            <w:webHidden/>
          </w:rPr>
          <w:tab/>
        </w:r>
        <w:r w:rsidR="00F003FF">
          <w:rPr>
            <w:noProof/>
            <w:webHidden/>
          </w:rPr>
          <w:fldChar w:fldCharType="begin"/>
        </w:r>
        <w:r w:rsidR="00F003FF">
          <w:rPr>
            <w:noProof/>
            <w:webHidden/>
          </w:rPr>
          <w:instrText xml:space="preserve"> PAGEREF _Toc152154518 \h </w:instrText>
        </w:r>
        <w:r w:rsidR="00F003FF">
          <w:rPr>
            <w:noProof/>
            <w:webHidden/>
          </w:rPr>
        </w:r>
        <w:r w:rsidR="00F003FF">
          <w:rPr>
            <w:noProof/>
            <w:webHidden/>
          </w:rPr>
          <w:fldChar w:fldCharType="separate"/>
        </w:r>
        <w:r w:rsidR="00F003FF">
          <w:rPr>
            <w:noProof/>
            <w:webHidden/>
          </w:rPr>
          <w:t>5</w:t>
        </w:r>
        <w:r w:rsidR="00F003FF">
          <w:rPr>
            <w:noProof/>
            <w:webHidden/>
          </w:rPr>
          <w:fldChar w:fldCharType="end"/>
        </w:r>
      </w:hyperlink>
    </w:p>
    <w:p w14:paraId="3635F19A" w14:textId="188F502C"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19" w:history="1">
        <w:r w:rsidR="00F003FF" w:rsidRPr="0075353C">
          <w:rPr>
            <w:rStyle w:val="Hyperlink"/>
            <w:noProof/>
          </w:rPr>
          <w:t xml:space="preserve">Table 0.2: </w:t>
        </w:r>
        <w:r w:rsidR="00F003FF" w:rsidRPr="0075353C">
          <w:rPr>
            <w:rStyle w:val="Hyperlink"/>
            <w:rFonts w:ascii="Calibri" w:hAnsi="Calibri" w:cs="Calibri"/>
            <w:noProof/>
          </w:rPr>
          <w:t>Cost estimates on TA intervention</w:t>
        </w:r>
        <w:r w:rsidR="00F003FF">
          <w:rPr>
            <w:noProof/>
            <w:webHidden/>
          </w:rPr>
          <w:tab/>
        </w:r>
        <w:r w:rsidR="00F003FF">
          <w:rPr>
            <w:noProof/>
            <w:webHidden/>
          </w:rPr>
          <w:fldChar w:fldCharType="begin"/>
        </w:r>
        <w:r w:rsidR="00F003FF">
          <w:rPr>
            <w:noProof/>
            <w:webHidden/>
          </w:rPr>
          <w:instrText xml:space="preserve"> PAGEREF _Toc152154519 \h </w:instrText>
        </w:r>
        <w:r w:rsidR="00F003FF">
          <w:rPr>
            <w:noProof/>
            <w:webHidden/>
          </w:rPr>
        </w:r>
        <w:r w:rsidR="00F003FF">
          <w:rPr>
            <w:noProof/>
            <w:webHidden/>
          </w:rPr>
          <w:fldChar w:fldCharType="separate"/>
        </w:r>
        <w:r w:rsidR="00F003FF">
          <w:rPr>
            <w:noProof/>
            <w:webHidden/>
          </w:rPr>
          <w:t>5</w:t>
        </w:r>
        <w:r w:rsidR="00F003FF">
          <w:rPr>
            <w:noProof/>
            <w:webHidden/>
          </w:rPr>
          <w:fldChar w:fldCharType="end"/>
        </w:r>
      </w:hyperlink>
    </w:p>
    <w:p w14:paraId="4E826A00" w14:textId="684E2043"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0" w:history="1">
        <w:r w:rsidR="00F003FF" w:rsidRPr="0075353C">
          <w:rPr>
            <w:rStyle w:val="Hyperlink"/>
            <w:noProof/>
          </w:rPr>
          <w:t>Table 0.3: Brief description of recommended rehabilitation measures for water and sanitation infrastructures</w:t>
        </w:r>
        <w:r w:rsidR="00F003FF">
          <w:rPr>
            <w:noProof/>
            <w:webHidden/>
          </w:rPr>
          <w:tab/>
        </w:r>
        <w:r w:rsidR="00F003FF">
          <w:rPr>
            <w:noProof/>
            <w:webHidden/>
          </w:rPr>
          <w:fldChar w:fldCharType="begin"/>
        </w:r>
        <w:r w:rsidR="00F003FF">
          <w:rPr>
            <w:noProof/>
            <w:webHidden/>
          </w:rPr>
          <w:instrText xml:space="preserve"> PAGEREF _Toc152154520 \h </w:instrText>
        </w:r>
        <w:r w:rsidR="00F003FF">
          <w:rPr>
            <w:noProof/>
            <w:webHidden/>
          </w:rPr>
        </w:r>
        <w:r w:rsidR="00F003FF">
          <w:rPr>
            <w:noProof/>
            <w:webHidden/>
          </w:rPr>
          <w:fldChar w:fldCharType="separate"/>
        </w:r>
        <w:r w:rsidR="00F003FF">
          <w:rPr>
            <w:noProof/>
            <w:webHidden/>
          </w:rPr>
          <w:t>12</w:t>
        </w:r>
        <w:r w:rsidR="00F003FF">
          <w:rPr>
            <w:noProof/>
            <w:webHidden/>
          </w:rPr>
          <w:fldChar w:fldCharType="end"/>
        </w:r>
      </w:hyperlink>
    </w:p>
    <w:p w14:paraId="7C295FA8" w14:textId="7735BEFB"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1" w:history="1">
        <w:r w:rsidR="00F003FF" w:rsidRPr="0075353C">
          <w:rPr>
            <w:rStyle w:val="Hyperlink"/>
            <w:noProof/>
          </w:rPr>
          <w:t xml:space="preserve">Table 0.4: </w:t>
        </w:r>
        <w:r w:rsidR="00F003FF" w:rsidRPr="0075353C">
          <w:rPr>
            <w:rStyle w:val="Hyperlink"/>
            <w:rFonts w:cstheme="minorHAnsi"/>
            <w:noProof/>
          </w:rPr>
          <w:t>Cost estimation on investment measures</w:t>
        </w:r>
        <w:r w:rsidR="00F003FF">
          <w:rPr>
            <w:noProof/>
            <w:webHidden/>
          </w:rPr>
          <w:tab/>
        </w:r>
        <w:r w:rsidR="00F003FF">
          <w:rPr>
            <w:noProof/>
            <w:webHidden/>
          </w:rPr>
          <w:fldChar w:fldCharType="begin"/>
        </w:r>
        <w:r w:rsidR="00F003FF">
          <w:rPr>
            <w:noProof/>
            <w:webHidden/>
          </w:rPr>
          <w:instrText xml:space="preserve"> PAGEREF _Toc152154521 \h </w:instrText>
        </w:r>
        <w:r w:rsidR="00F003FF">
          <w:rPr>
            <w:noProof/>
            <w:webHidden/>
          </w:rPr>
        </w:r>
        <w:r w:rsidR="00F003FF">
          <w:rPr>
            <w:noProof/>
            <w:webHidden/>
          </w:rPr>
          <w:fldChar w:fldCharType="separate"/>
        </w:r>
        <w:r w:rsidR="00F003FF">
          <w:rPr>
            <w:noProof/>
            <w:webHidden/>
          </w:rPr>
          <w:t>13</w:t>
        </w:r>
        <w:r w:rsidR="00F003FF">
          <w:rPr>
            <w:noProof/>
            <w:webHidden/>
          </w:rPr>
          <w:fldChar w:fldCharType="end"/>
        </w:r>
      </w:hyperlink>
    </w:p>
    <w:p w14:paraId="5A47B22E" w14:textId="6EA1F7F4"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2" w:history="1">
        <w:r w:rsidR="00F003FF" w:rsidRPr="0075353C">
          <w:rPr>
            <w:rStyle w:val="Hyperlink"/>
            <w:noProof/>
          </w:rPr>
          <w:t>Table 1.1: List of affiliated utilities and branches to NWSA/LC serving in the same geographical area (governorate)</w:t>
        </w:r>
        <w:r w:rsidR="00F003FF">
          <w:rPr>
            <w:noProof/>
            <w:webHidden/>
          </w:rPr>
          <w:tab/>
        </w:r>
        <w:r w:rsidR="00F003FF">
          <w:rPr>
            <w:noProof/>
            <w:webHidden/>
          </w:rPr>
          <w:fldChar w:fldCharType="begin"/>
        </w:r>
        <w:r w:rsidR="00F003FF">
          <w:rPr>
            <w:noProof/>
            <w:webHidden/>
          </w:rPr>
          <w:instrText xml:space="preserve"> PAGEREF _Toc152154522 \h </w:instrText>
        </w:r>
        <w:r w:rsidR="00F003FF">
          <w:rPr>
            <w:noProof/>
            <w:webHidden/>
          </w:rPr>
        </w:r>
        <w:r w:rsidR="00F003FF">
          <w:rPr>
            <w:noProof/>
            <w:webHidden/>
          </w:rPr>
          <w:fldChar w:fldCharType="separate"/>
        </w:r>
        <w:r w:rsidR="00F003FF">
          <w:rPr>
            <w:noProof/>
            <w:webHidden/>
          </w:rPr>
          <w:t>14</w:t>
        </w:r>
        <w:r w:rsidR="00F003FF">
          <w:rPr>
            <w:noProof/>
            <w:webHidden/>
          </w:rPr>
          <w:fldChar w:fldCharType="end"/>
        </w:r>
      </w:hyperlink>
    </w:p>
    <w:p w14:paraId="0B8B7C2F" w14:textId="0BFB3D28"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3" w:history="1">
        <w:r w:rsidR="00F003FF" w:rsidRPr="0075353C">
          <w:rPr>
            <w:rStyle w:val="Hyperlink"/>
            <w:noProof/>
          </w:rPr>
          <w:t xml:space="preserve">Table 1.2: </w:t>
        </w:r>
        <w:r w:rsidR="00F003FF" w:rsidRPr="0075353C">
          <w:rPr>
            <w:rStyle w:val="Hyperlink"/>
            <w:rFonts w:cstheme="minorHAnsi"/>
            <w:noProof/>
          </w:rPr>
          <w:t>Population Growth in LC Al-Mukalla</w:t>
        </w:r>
        <w:r w:rsidR="00F003FF">
          <w:rPr>
            <w:noProof/>
            <w:webHidden/>
          </w:rPr>
          <w:tab/>
        </w:r>
        <w:r w:rsidR="00F003FF">
          <w:rPr>
            <w:noProof/>
            <w:webHidden/>
          </w:rPr>
          <w:fldChar w:fldCharType="begin"/>
        </w:r>
        <w:r w:rsidR="00F003FF">
          <w:rPr>
            <w:noProof/>
            <w:webHidden/>
          </w:rPr>
          <w:instrText xml:space="preserve"> PAGEREF _Toc152154523 \h </w:instrText>
        </w:r>
        <w:r w:rsidR="00F003FF">
          <w:rPr>
            <w:noProof/>
            <w:webHidden/>
          </w:rPr>
        </w:r>
        <w:r w:rsidR="00F003FF">
          <w:rPr>
            <w:noProof/>
            <w:webHidden/>
          </w:rPr>
          <w:fldChar w:fldCharType="separate"/>
        </w:r>
        <w:r w:rsidR="00F003FF">
          <w:rPr>
            <w:noProof/>
            <w:webHidden/>
          </w:rPr>
          <w:t>15</w:t>
        </w:r>
        <w:r w:rsidR="00F003FF">
          <w:rPr>
            <w:noProof/>
            <w:webHidden/>
          </w:rPr>
          <w:fldChar w:fldCharType="end"/>
        </w:r>
      </w:hyperlink>
    </w:p>
    <w:p w14:paraId="0127D904" w14:textId="2E78329E"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4" w:history="1">
        <w:r w:rsidR="00F003FF" w:rsidRPr="0075353C">
          <w:rPr>
            <w:rStyle w:val="Hyperlink"/>
            <w:noProof/>
          </w:rPr>
          <w:t xml:space="preserve">Table 2.1: </w:t>
        </w:r>
        <w:r w:rsidR="00F003FF" w:rsidRPr="0075353C">
          <w:rPr>
            <w:rStyle w:val="Hyperlink"/>
            <w:rFonts w:eastAsia="Times New Roman" w:cstheme="minorHAnsi"/>
            <w:noProof/>
          </w:rPr>
          <w:t>Implemented technical assistance related to governance</w:t>
        </w:r>
        <w:r w:rsidR="00F003FF">
          <w:rPr>
            <w:noProof/>
            <w:webHidden/>
          </w:rPr>
          <w:tab/>
        </w:r>
        <w:r w:rsidR="00F003FF">
          <w:rPr>
            <w:noProof/>
            <w:webHidden/>
          </w:rPr>
          <w:fldChar w:fldCharType="begin"/>
        </w:r>
        <w:r w:rsidR="00F003FF">
          <w:rPr>
            <w:noProof/>
            <w:webHidden/>
          </w:rPr>
          <w:instrText xml:space="preserve"> PAGEREF _Toc152154524 \h </w:instrText>
        </w:r>
        <w:r w:rsidR="00F003FF">
          <w:rPr>
            <w:noProof/>
            <w:webHidden/>
          </w:rPr>
        </w:r>
        <w:r w:rsidR="00F003FF">
          <w:rPr>
            <w:noProof/>
            <w:webHidden/>
          </w:rPr>
          <w:fldChar w:fldCharType="separate"/>
        </w:r>
        <w:r w:rsidR="00F003FF">
          <w:rPr>
            <w:noProof/>
            <w:webHidden/>
          </w:rPr>
          <w:t>20</w:t>
        </w:r>
        <w:r w:rsidR="00F003FF">
          <w:rPr>
            <w:noProof/>
            <w:webHidden/>
          </w:rPr>
          <w:fldChar w:fldCharType="end"/>
        </w:r>
      </w:hyperlink>
    </w:p>
    <w:p w14:paraId="70BD1BEF" w14:textId="416235D8"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5" w:history="1">
        <w:r w:rsidR="00F003FF" w:rsidRPr="0075353C">
          <w:rPr>
            <w:rStyle w:val="Hyperlink"/>
            <w:noProof/>
          </w:rPr>
          <w:t xml:space="preserve">Table 2.2: </w:t>
        </w:r>
        <w:r w:rsidR="00F003FF" w:rsidRPr="0075353C">
          <w:rPr>
            <w:rStyle w:val="Hyperlink"/>
            <w:rFonts w:cstheme="minorHAnsi"/>
            <w:noProof/>
          </w:rPr>
          <w:t>Staff number and attendance</w:t>
        </w:r>
        <w:r w:rsidR="00F003FF">
          <w:rPr>
            <w:noProof/>
            <w:webHidden/>
          </w:rPr>
          <w:tab/>
        </w:r>
        <w:r w:rsidR="00F003FF">
          <w:rPr>
            <w:noProof/>
            <w:webHidden/>
          </w:rPr>
          <w:fldChar w:fldCharType="begin"/>
        </w:r>
        <w:r w:rsidR="00F003FF">
          <w:rPr>
            <w:noProof/>
            <w:webHidden/>
          </w:rPr>
          <w:instrText xml:space="preserve"> PAGEREF _Toc152154525 \h </w:instrText>
        </w:r>
        <w:r w:rsidR="00F003FF">
          <w:rPr>
            <w:noProof/>
            <w:webHidden/>
          </w:rPr>
        </w:r>
        <w:r w:rsidR="00F003FF">
          <w:rPr>
            <w:noProof/>
            <w:webHidden/>
          </w:rPr>
          <w:fldChar w:fldCharType="separate"/>
        </w:r>
        <w:r w:rsidR="00F003FF">
          <w:rPr>
            <w:noProof/>
            <w:webHidden/>
          </w:rPr>
          <w:t>23</w:t>
        </w:r>
        <w:r w:rsidR="00F003FF">
          <w:rPr>
            <w:noProof/>
            <w:webHidden/>
          </w:rPr>
          <w:fldChar w:fldCharType="end"/>
        </w:r>
      </w:hyperlink>
    </w:p>
    <w:p w14:paraId="21E5837B" w14:textId="7D8A9E88"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6" w:history="1">
        <w:r w:rsidR="00F003FF" w:rsidRPr="0075353C">
          <w:rPr>
            <w:rStyle w:val="Hyperlink"/>
            <w:noProof/>
          </w:rPr>
          <w:t>Table 3.1: Recurrent budget for years (2017-2022)</w:t>
        </w:r>
        <w:r w:rsidR="00F003FF">
          <w:rPr>
            <w:noProof/>
            <w:webHidden/>
          </w:rPr>
          <w:tab/>
        </w:r>
        <w:r w:rsidR="00F003FF">
          <w:rPr>
            <w:noProof/>
            <w:webHidden/>
          </w:rPr>
          <w:fldChar w:fldCharType="begin"/>
        </w:r>
        <w:r w:rsidR="00F003FF">
          <w:rPr>
            <w:noProof/>
            <w:webHidden/>
          </w:rPr>
          <w:instrText xml:space="preserve"> PAGEREF _Toc152154526 \h </w:instrText>
        </w:r>
        <w:r w:rsidR="00F003FF">
          <w:rPr>
            <w:noProof/>
            <w:webHidden/>
          </w:rPr>
        </w:r>
        <w:r w:rsidR="00F003FF">
          <w:rPr>
            <w:noProof/>
            <w:webHidden/>
          </w:rPr>
          <w:fldChar w:fldCharType="separate"/>
        </w:r>
        <w:r w:rsidR="00F003FF">
          <w:rPr>
            <w:noProof/>
            <w:webHidden/>
          </w:rPr>
          <w:t>27</w:t>
        </w:r>
        <w:r w:rsidR="00F003FF">
          <w:rPr>
            <w:noProof/>
            <w:webHidden/>
          </w:rPr>
          <w:fldChar w:fldCharType="end"/>
        </w:r>
      </w:hyperlink>
    </w:p>
    <w:p w14:paraId="7CF1DB06" w14:textId="6C1AC7AD"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7" w:history="1">
        <w:r w:rsidR="00F003FF" w:rsidRPr="0075353C">
          <w:rPr>
            <w:rStyle w:val="Hyperlink"/>
            <w:noProof/>
          </w:rPr>
          <w:t>Table 3.2: Revenues, recurrent costs</w:t>
        </w:r>
        <w:r w:rsidR="00F003FF">
          <w:rPr>
            <w:noProof/>
            <w:webHidden/>
          </w:rPr>
          <w:tab/>
        </w:r>
        <w:r w:rsidR="00F003FF">
          <w:rPr>
            <w:noProof/>
            <w:webHidden/>
          </w:rPr>
          <w:fldChar w:fldCharType="begin"/>
        </w:r>
        <w:r w:rsidR="00F003FF">
          <w:rPr>
            <w:noProof/>
            <w:webHidden/>
          </w:rPr>
          <w:instrText xml:space="preserve"> PAGEREF _Toc152154527 \h </w:instrText>
        </w:r>
        <w:r w:rsidR="00F003FF">
          <w:rPr>
            <w:noProof/>
            <w:webHidden/>
          </w:rPr>
        </w:r>
        <w:r w:rsidR="00F003FF">
          <w:rPr>
            <w:noProof/>
            <w:webHidden/>
          </w:rPr>
          <w:fldChar w:fldCharType="separate"/>
        </w:r>
        <w:r w:rsidR="00F003FF">
          <w:rPr>
            <w:noProof/>
            <w:webHidden/>
          </w:rPr>
          <w:t>28</w:t>
        </w:r>
        <w:r w:rsidR="00F003FF">
          <w:rPr>
            <w:noProof/>
            <w:webHidden/>
          </w:rPr>
          <w:fldChar w:fldCharType="end"/>
        </w:r>
      </w:hyperlink>
    </w:p>
    <w:p w14:paraId="656C711C" w14:textId="161D676D"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8" w:history="1">
        <w:r w:rsidR="00F003FF" w:rsidRPr="0075353C">
          <w:rPr>
            <w:rStyle w:val="Hyperlink"/>
            <w:noProof/>
          </w:rPr>
          <w:t xml:space="preserve">Table 3.3: Financial liabilities in 2022 </w:t>
        </w:r>
        <w:r w:rsidR="00F003FF">
          <w:rPr>
            <w:noProof/>
            <w:webHidden/>
          </w:rPr>
          <w:tab/>
        </w:r>
        <w:r w:rsidR="00F003FF">
          <w:rPr>
            <w:noProof/>
            <w:webHidden/>
          </w:rPr>
          <w:fldChar w:fldCharType="begin"/>
        </w:r>
        <w:r w:rsidR="00F003FF">
          <w:rPr>
            <w:noProof/>
            <w:webHidden/>
          </w:rPr>
          <w:instrText xml:space="preserve"> PAGEREF _Toc152154528 \h </w:instrText>
        </w:r>
        <w:r w:rsidR="00F003FF">
          <w:rPr>
            <w:noProof/>
            <w:webHidden/>
          </w:rPr>
        </w:r>
        <w:r w:rsidR="00F003FF">
          <w:rPr>
            <w:noProof/>
            <w:webHidden/>
          </w:rPr>
          <w:fldChar w:fldCharType="separate"/>
        </w:r>
        <w:r w:rsidR="00F003FF">
          <w:rPr>
            <w:noProof/>
            <w:webHidden/>
          </w:rPr>
          <w:t>29</w:t>
        </w:r>
        <w:r w:rsidR="00F003FF">
          <w:rPr>
            <w:noProof/>
            <w:webHidden/>
          </w:rPr>
          <w:fldChar w:fldCharType="end"/>
        </w:r>
      </w:hyperlink>
    </w:p>
    <w:p w14:paraId="0C3C29CC" w14:textId="68C33CA4"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29" w:history="1">
        <w:r w:rsidR="00F003FF" w:rsidRPr="0075353C">
          <w:rPr>
            <w:rStyle w:val="Hyperlink"/>
            <w:noProof/>
          </w:rPr>
          <w:t>Table 3.4: Financial Overview for the years (2017 – 2022)</w:t>
        </w:r>
        <w:r w:rsidR="00F003FF">
          <w:rPr>
            <w:noProof/>
            <w:webHidden/>
          </w:rPr>
          <w:tab/>
        </w:r>
        <w:r w:rsidR="00F003FF">
          <w:rPr>
            <w:noProof/>
            <w:webHidden/>
          </w:rPr>
          <w:fldChar w:fldCharType="begin"/>
        </w:r>
        <w:r w:rsidR="00F003FF">
          <w:rPr>
            <w:noProof/>
            <w:webHidden/>
          </w:rPr>
          <w:instrText xml:space="preserve"> PAGEREF _Toc152154529 \h </w:instrText>
        </w:r>
        <w:r w:rsidR="00F003FF">
          <w:rPr>
            <w:noProof/>
            <w:webHidden/>
          </w:rPr>
        </w:r>
        <w:r w:rsidR="00F003FF">
          <w:rPr>
            <w:noProof/>
            <w:webHidden/>
          </w:rPr>
          <w:fldChar w:fldCharType="separate"/>
        </w:r>
        <w:r w:rsidR="00F003FF">
          <w:rPr>
            <w:noProof/>
            <w:webHidden/>
          </w:rPr>
          <w:t>30</w:t>
        </w:r>
        <w:r w:rsidR="00F003FF">
          <w:rPr>
            <w:noProof/>
            <w:webHidden/>
          </w:rPr>
          <w:fldChar w:fldCharType="end"/>
        </w:r>
      </w:hyperlink>
    </w:p>
    <w:p w14:paraId="7B1C3CCA" w14:textId="09DF65EC"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0" w:history="1">
        <w:r w:rsidR="00F003FF" w:rsidRPr="0075353C">
          <w:rPr>
            <w:rStyle w:val="Hyperlink"/>
            <w:noProof/>
          </w:rPr>
          <w:t>Table 3.5: Bank account details</w:t>
        </w:r>
        <w:r w:rsidR="00F003FF">
          <w:rPr>
            <w:noProof/>
            <w:webHidden/>
          </w:rPr>
          <w:tab/>
        </w:r>
        <w:r w:rsidR="00F003FF">
          <w:rPr>
            <w:noProof/>
            <w:webHidden/>
          </w:rPr>
          <w:fldChar w:fldCharType="begin"/>
        </w:r>
        <w:r w:rsidR="00F003FF">
          <w:rPr>
            <w:noProof/>
            <w:webHidden/>
          </w:rPr>
          <w:instrText xml:space="preserve"> PAGEREF _Toc152154530 \h </w:instrText>
        </w:r>
        <w:r w:rsidR="00F003FF">
          <w:rPr>
            <w:noProof/>
            <w:webHidden/>
          </w:rPr>
        </w:r>
        <w:r w:rsidR="00F003FF">
          <w:rPr>
            <w:noProof/>
            <w:webHidden/>
          </w:rPr>
          <w:fldChar w:fldCharType="separate"/>
        </w:r>
        <w:r w:rsidR="00F003FF">
          <w:rPr>
            <w:noProof/>
            <w:webHidden/>
          </w:rPr>
          <w:t>30</w:t>
        </w:r>
        <w:r w:rsidR="00F003FF">
          <w:rPr>
            <w:noProof/>
            <w:webHidden/>
          </w:rPr>
          <w:fldChar w:fldCharType="end"/>
        </w:r>
      </w:hyperlink>
    </w:p>
    <w:p w14:paraId="05550EBE" w14:textId="2B768AB9"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1" w:history="1">
        <w:r w:rsidR="00F003FF" w:rsidRPr="0075353C">
          <w:rPr>
            <w:rStyle w:val="Hyperlink"/>
            <w:noProof/>
          </w:rPr>
          <w:t>Table 3.6: Financial subsidies from donor relief organizations</w:t>
        </w:r>
        <w:r w:rsidR="00F003FF">
          <w:rPr>
            <w:noProof/>
            <w:webHidden/>
          </w:rPr>
          <w:tab/>
        </w:r>
        <w:r w:rsidR="00F003FF">
          <w:rPr>
            <w:noProof/>
            <w:webHidden/>
          </w:rPr>
          <w:fldChar w:fldCharType="begin"/>
        </w:r>
        <w:r w:rsidR="00F003FF">
          <w:rPr>
            <w:noProof/>
            <w:webHidden/>
          </w:rPr>
          <w:instrText xml:space="preserve"> PAGEREF _Toc152154531 \h </w:instrText>
        </w:r>
        <w:r w:rsidR="00F003FF">
          <w:rPr>
            <w:noProof/>
            <w:webHidden/>
          </w:rPr>
        </w:r>
        <w:r w:rsidR="00F003FF">
          <w:rPr>
            <w:noProof/>
            <w:webHidden/>
          </w:rPr>
          <w:fldChar w:fldCharType="separate"/>
        </w:r>
        <w:r w:rsidR="00F003FF">
          <w:rPr>
            <w:noProof/>
            <w:webHidden/>
          </w:rPr>
          <w:t>31</w:t>
        </w:r>
        <w:r w:rsidR="00F003FF">
          <w:rPr>
            <w:noProof/>
            <w:webHidden/>
          </w:rPr>
          <w:fldChar w:fldCharType="end"/>
        </w:r>
      </w:hyperlink>
    </w:p>
    <w:p w14:paraId="2B233E28" w14:textId="640C5DE4"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2" w:history="1">
        <w:r w:rsidR="00F003FF" w:rsidRPr="0075353C">
          <w:rPr>
            <w:rStyle w:val="Hyperlink"/>
            <w:noProof/>
          </w:rPr>
          <w:t xml:space="preserve">Table 4.1: </w:t>
        </w:r>
        <w:r w:rsidR="00F003FF" w:rsidRPr="0075353C">
          <w:rPr>
            <w:rStyle w:val="Hyperlink"/>
            <w:rFonts w:cstheme="minorHAnsi"/>
            <w:noProof/>
          </w:rPr>
          <w:t>Water and Sewer connections per customer category in 2022</w:t>
        </w:r>
        <w:r w:rsidR="00F003FF">
          <w:rPr>
            <w:noProof/>
            <w:webHidden/>
          </w:rPr>
          <w:tab/>
        </w:r>
        <w:r w:rsidR="00F003FF">
          <w:rPr>
            <w:noProof/>
            <w:webHidden/>
          </w:rPr>
          <w:fldChar w:fldCharType="begin"/>
        </w:r>
        <w:r w:rsidR="00F003FF">
          <w:rPr>
            <w:noProof/>
            <w:webHidden/>
          </w:rPr>
          <w:instrText xml:space="preserve"> PAGEREF _Toc152154532 \h </w:instrText>
        </w:r>
        <w:r w:rsidR="00F003FF">
          <w:rPr>
            <w:noProof/>
            <w:webHidden/>
          </w:rPr>
        </w:r>
        <w:r w:rsidR="00F003FF">
          <w:rPr>
            <w:noProof/>
            <w:webHidden/>
          </w:rPr>
          <w:fldChar w:fldCharType="separate"/>
        </w:r>
        <w:r w:rsidR="00F003FF">
          <w:rPr>
            <w:noProof/>
            <w:webHidden/>
          </w:rPr>
          <w:t>32</w:t>
        </w:r>
        <w:r w:rsidR="00F003FF">
          <w:rPr>
            <w:noProof/>
            <w:webHidden/>
          </w:rPr>
          <w:fldChar w:fldCharType="end"/>
        </w:r>
      </w:hyperlink>
    </w:p>
    <w:p w14:paraId="021441AD" w14:textId="46916FB8"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3" w:history="1">
        <w:r w:rsidR="00F003FF" w:rsidRPr="0075353C">
          <w:rPr>
            <w:rStyle w:val="Hyperlink"/>
            <w:noProof/>
          </w:rPr>
          <w:t>Table 4.2: Problems and Development Needs in Customer Management Procedures</w:t>
        </w:r>
        <w:r w:rsidR="00F003FF">
          <w:rPr>
            <w:noProof/>
            <w:webHidden/>
          </w:rPr>
          <w:tab/>
        </w:r>
        <w:r w:rsidR="00F003FF">
          <w:rPr>
            <w:noProof/>
            <w:webHidden/>
          </w:rPr>
          <w:fldChar w:fldCharType="begin"/>
        </w:r>
        <w:r w:rsidR="00F003FF">
          <w:rPr>
            <w:noProof/>
            <w:webHidden/>
          </w:rPr>
          <w:instrText xml:space="preserve"> PAGEREF _Toc152154533 \h </w:instrText>
        </w:r>
        <w:r w:rsidR="00F003FF">
          <w:rPr>
            <w:noProof/>
            <w:webHidden/>
          </w:rPr>
        </w:r>
        <w:r w:rsidR="00F003FF">
          <w:rPr>
            <w:noProof/>
            <w:webHidden/>
          </w:rPr>
          <w:fldChar w:fldCharType="separate"/>
        </w:r>
        <w:r w:rsidR="00F003FF">
          <w:rPr>
            <w:noProof/>
            <w:webHidden/>
          </w:rPr>
          <w:t>34</w:t>
        </w:r>
        <w:r w:rsidR="00F003FF">
          <w:rPr>
            <w:noProof/>
            <w:webHidden/>
          </w:rPr>
          <w:fldChar w:fldCharType="end"/>
        </w:r>
      </w:hyperlink>
    </w:p>
    <w:p w14:paraId="5E2845B7" w14:textId="4F048395"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4" w:history="1">
        <w:r w:rsidR="00F003FF" w:rsidRPr="0075353C">
          <w:rPr>
            <w:rStyle w:val="Hyperlink"/>
            <w:noProof/>
          </w:rPr>
          <w:t>Table 4.3: Technical Assistance and investment Measures for customer management</w:t>
        </w:r>
        <w:r w:rsidR="00F003FF">
          <w:rPr>
            <w:noProof/>
            <w:webHidden/>
          </w:rPr>
          <w:tab/>
        </w:r>
        <w:r w:rsidR="00F003FF">
          <w:rPr>
            <w:noProof/>
            <w:webHidden/>
          </w:rPr>
          <w:fldChar w:fldCharType="begin"/>
        </w:r>
        <w:r w:rsidR="00F003FF">
          <w:rPr>
            <w:noProof/>
            <w:webHidden/>
          </w:rPr>
          <w:instrText xml:space="preserve"> PAGEREF _Toc152154534 \h </w:instrText>
        </w:r>
        <w:r w:rsidR="00F003FF">
          <w:rPr>
            <w:noProof/>
            <w:webHidden/>
          </w:rPr>
        </w:r>
        <w:r w:rsidR="00F003FF">
          <w:rPr>
            <w:noProof/>
            <w:webHidden/>
          </w:rPr>
          <w:fldChar w:fldCharType="separate"/>
        </w:r>
        <w:r w:rsidR="00F003FF">
          <w:rPr>
            <w:noProof/>
            <w:webHidden/>
          </w:rPr>
          <w:t>35</w:t>
        </w:r>
        <w:r w:rsidR="00F003FF">
          <w:rPr>
            <w:noProof/>
            <w:webHidden/>
          </w:rPr>
          <w:fldChar w:fldCharType="end"/>
        </w:r>
      </w:hyperlink>
    </w:p>
    <w:p w14:paraId="4A075C57" w14:textId="4650C8F4"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5" w:history="1">
        <w:r w:rsidR="00F003FF" w:rsidRPr="0075353C">
          <w:rPr>
            <w:rStyle w:val="Hyperlink"/>
            <w:noProof/>
          </w:rPr>
          <w:t>Table 4.4: Billing and collection amount per customer category</w:t>
        </w:r>
        <w:r w:rsidR="00F003FF">
          <w:rPr>
            <w:noProof/>
            <w:webHidden/>
          </w:rPr>
          <w:tab/>
        </w:r>
        <w:r w:rsidR="00F003FF">
          <w:rPr>
            <w:noProof/>
            <w:webHidden/>
          </w:rPr>
          <w:fldChar w:fldCharType="begin"/>
        </w:r>
        <w:r w:rsidR="00F003FF">
          <w:rPr>
            <w:noProof/>
            <w:webHidden/>
          </w:rPr>
          <w:instrText xml:space="preserve"> PAGEREF _Toc152154535 \h </w:instrText>
        </w:r>
        <w:r w:rsidR="00F003FF">
          <w:rPr>
            <w:noProof/>
            <w:webHidden/>
          </w:rPr>
        </w:r>
        <w:r w:rsidR="00F003FF">
          <w:rPr>
            <w:noProof/>
            <w:webHidden/>
          </w:rPr>
          <w:fldChar w:fldCharType="separate"/>
        </w:r>
        <w:r w:rsidR="00F003FF">
          <w:rPr>
            <w:noProof/>
            <w:webHidden/>
          </w:rPr>
          <w:t>37</w:t>
        </w:r>
        <w:r w:rsidR="00F003FF">
          <w:rPr>
            <w:noProof/>
            <w:webHidden/>
          </w:rPr>
          <w:fldChar w:fldCharType="end"/>
        </w:r>
      </w:hyperlink>
    </w:p>
    <w:p w14:paraId="176E64CD" w14:textId="0DB9044F"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6" w:history="1">
        <w:r w:rsidR="00F003FF" w:rsidRPr="0075353C">
          <w:rPr>
            <w:rStyle w:val="Hyperlink"/>
            <w:noProof/>
          </w:rPr>
          <w:t>Table 4.5: Approved tariff structure</w:t>
        </w:r>
        <w:r w:rsidR="00F003FF">
          <w:rPr>
            <w:noProof/>
            <w:webHidden/>
          </w:rPr>
          <w:tab/>
        </w:r>
        <w:r w:rsidR="00F003FF">
          <w:rPr>
            <w:noProof/>
            <w:webHidden/>
          </w:rPr>
          <w:fldChar w:fldCharType="begin"/>
        </w:r>
        <w:r w:rsidR="00F003FF">
          <w:rPr>
            <w:noProof/>
            <w:webHidden/>
          </w:rPr>
          <w:instrText xml:space="preserve"> PAGEREF _Toc152154536 \h </w:instrText>
        </w:r>
        <w:r w:rsidR="00F003FF">
          <w:rPr>
            <w:noProof/>
            <w:webHidden/>
          </w:rPr>
        </w:r>
        <w:r w:rsidR="00F003FF">
          <w:rPr>
            <w:noProof/>
            <w:webHidden/>
          </w:rPr>
          <w:fldChar w:fldCharType="separate"/>
        </w:r>
        <w:r w:rsidR="00F003FF">
          <w:rPr>
            <w:noProof/>
            <w:webHidden/>
          </w:rPr>
          <w:t>38</w:t>
        </w:r>
        <w:r w:rsidR="00F003FF">
          <w:rPr>
            <w:noProof/>
            <w:webHidden/>
          </w:rPr>
          <w:fldChar w:fldCharType="end"/>
        </w:r>
      </w:hyperlink>
    </w:p>
    <w:p w14:paraId="011DD53B" w14:textId="01B052A2"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7" w:history="1">
        <w:r w:rsidR="00F003FF" w:rsidRPr="0075353C">
          <w:rPr>
            <w:rStyle w:val="Hyperlink"/>
            <w:noProof/>
          </w:rPr>
          <w:t>Table 4.6: Water production cost versus tariff</w:t>
        </w:r>
        <w:r w:rsidR="00F003FF">
          <w:rPr>
            <w:noProof/>
            <w:webHidden/>
          </w:rPr>
          <w:tab/>
        </w:r>
        <w:r w:rsidR="00F003FF">
          <w:rPr>
            <w:noProof/>
            <w:webHidden/>
          </w:rPr>
          <w:fldChar w:fldCharType="begin"/>
        </w:r>
        <w:r w:rsidR="00F003FF">
          <w:rPr>
            <w:noProof/>
            <w:webHidden/>
          </w:rPr>
          <w:instrText xml:space="preserve"> PAGEREF _Toc152154537 \h </w:instrText>
        </w:r>
        <w:r w:rsidR="00F003FF">
          <w:rPr>
            <w:noProof/>
            <w:webHidden/>
          </w:rPr>
        </w:r>
        <w:r w:rsidR="00F003FF">
          <w:rPr>
            <w:noProof/>
            <w:webHidden/>
          </w:rPr>
          <w:fldChar w:fldCharType="separate"/>
        </w:r>
        <w:r w:rsidR="00F003FF">
          <w:rPr>
            <w:noProof/>
            <w:webHidden/>
          </w:rPr>
          <w:t>38</w:t>
        </w:r>
        <w:r w:rsidR="00F003FF">
          <w:rPr>
            <w:noProof/>
            <w:webHidden/>
          </w:rPr>
          <w:fldChar w:fldCharType="end"/>
        </w:r>
      </w:hyperlink>
    </w:p>
    <w:p w14:paraId="7089FA38" w14:textId="2607F2C6"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8" w:history="1">
        <w:r w:rsidR="00F003FF" w:rsidRPr="0075353C">
          <w:rPr>
            <w:rStyle w:val="Hyperlink"/>
            <w:noProof/>
          </w:rPr>
          <w:t>Table 5.1: Information technology applications and software</w:t>
        </w:r>
        <w:r w:rsidR="00F003FF">
          <w:rPr>
            <w:noProof/>
            <w:webHidden/>
          </w:rPr>
          <w:tab/>
        </w:r>
        <w:r w:rsidR="00F003FF">
          <w:rPr>
            <w:noProof/>
            <w:webHidden/>
          </w:rPr>
          <w:fldChar w:fldCharType="begin"/>
        </w:r>
        <w:r w:rsidR="00F003FF">
          <w:rPr>
            <w:noProof/>
            <w:webHidden/>
          </w:rPr>
          <w:instrText xml:space="preserve"> PAGEREF _Toc152154538 \h </w:instrText>
        </w:r>
        <w:r w:rsidR="00F003FF">
          <w:rPr>
            <w:noProof/>
            <w:webHidden/>
          </w:rPr>
        </w:r>
        <w:r w:rsidR="00F003FF">
          <w:rPr>
            <w:noProof/>
            <w:webHidden/>
          </w:rPr>
          <w:fldChar w:fldCharType="separate"/>
        </w:r>
        <w:r w:rsidR="00F003FF">
          <w:rPr>
            <w:noProof/>
            <w:webHidden/>
          </w:rPr>
          <w:t>44</w:t>
        </w:r>
        <w:r w:rsidR="00F003FF">
          <w:rPr>
            <w:noProof/>
            <w:webHidden/>
          </w:rPr>
          <w:fldChar w:fldCharType="end"/>
        </w:r>
      </w:hyperlink>
    </w:p>
    <w:p w14:paraId="7851229D" w14:textId="175E9738"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39" w:history="1">
        <w:r w:rsidR="00F003FF" w:rsidRPr="0075353C">
          <w:rPr>
            <w:rStyle w:val="Hyperlink"/>
            <w:noProof/>
          </w:rPr>
          <w:t>Table 5.2: External IT support (2017-2022)</w:t>
        </w:r>
        <w:r w:rsidR="00F003FF">
          <w:rPr>
            <w:noProof/>
            <w:webHidden/>
          </w:rPr>
          <w:tab/>
        </w:r>
        <w:r w:rsidR="00F003FF">
          <w:rPr>
            <w:noProof/>
            <w:webHidden/>
          </w:rPr>
          <w:fldChar w:fldCharType="begin"/>
        </w:r>
        <w:r w:rsidR="00F003FF">
          <w:rPr>
            <w:noProof/>
            <w:webHidden/>
          </w:rPr>
          <w:instrText xml:space="preserve"> PAGEREF _Toc152154539 \h </w:instrText>
        </w:r>
        <w:r w:rsidR="00F003FF">
          <w:rPr>
            <w:noProof/>
            <w:webHidden/>
          </w:rPr>
        </w:r>
        <w:r w:rsidR="00F003FF">
          <w:rPr>
            <w:noProof/>
            <w:webHidden/>
          </w:rPr>
          <w:fldChar w:fldCharType="separate"/>
        </w:r>
        <w:r w:rsidR="00F003FF">
          <w:rPr>
            <w:noProof/>
            <w:webHidden/>
          </w:rPr>
          <w:t>45</w:t>
        </w:r>
        <w:r w:rsidR="00F003FF">
          <w:rPr>
            <w:noProof/>
            <w:webHidden/>
          </w:rPr>
          <w:fldChar w:fldCharType="end"/>
        </w:r>
      </w:hyperlink>
    </w:p>
    <w:p w14:paraId="5BA9D88B" w14:textId="78F722D1"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0" w:history="1">
        <w:r w:rsidR="00F003FF" w:rsidRPr="0075353C">
          <w:rPr>
            <w:rStyle w:val="Hyperlink"/>
            <w:noProof/>
          </w:rPr>
          <w:t>Table 5.3: Information technology and office needs for devices and equipment</w:t>
        </w:r>
        <w:r w:rsidR="00F003FF">
          <w:rPr>
            <w:noProof/>
            <w:webHidden/>
          </w:rPr>
          <w:tab/>
        </w:r>
        <w:r w:rsidR="00F003FF">
          <w:rPr>
            <w:noProof/>
            <w:webHidden/>
          </w:rPr>
          <w:fldChar w:fldCharType="begin"/>
        </w:r>
        <w:r w:rsidR="00F003FF">
          <w:rPr>
            <w:noProof/>
            <w:webHidden/>
          </w:rPr>
          <w:instrText xml:space="preserve"> PAGEREF _Toc152154540 \h </w:instrText>
        </w:r>
        <w:r w:rsidR="00F003FF">
          <w:rPr>
            <w:noProof/>
            <w:webHidden/>
          </w:rPr>
        </w:r>
        <w:r w:rsidR="00F003FF">
          <w:rPr>
            <w:noProof/>
            <w:webHidden/>
          </w:rPr>
          <w:fldChar w:fldCharType="separate"/>
        </w:r>
        <w:r w:rsidR="00F003FF">
          <w:rPr>
            <w:noProof/>
            <w:webHidden/>
          </w:rPr>
          <w:t>46</w:t>
        </w:r>
        <w:r w:rsidR="00F003FF">
          <w:rPr>
            <w:noProof/>
            <w:webHidden/>
          </w:rPr>
          <w:fldChar w:fldCharType="end"/>
        </w:r>
      </w:hyperlink>
    </w:p>
    <w:p w14:paraId="1DE541E9" w14:textId="1EE7CD13"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1" w:history="1">
        <w:r w:rsidR="00F003FF" w:rsidRPr="0075353C">
          <w:rPr>
            <w:rStyle w:val="Hyperlink"/>
            <w:noProof/>
          </w:rPr>
          <w:t xml:space="preserve">Table 5.4: </w:t>
        </w:r>
        <w:r w:rsidR="00F003FF" w:rsidRPr="0075353C">
          <w:rPr>
            <w:rStyle w:val="Hyperlink"/>
            <w:rFonts w:cstheme="minorHAnsi"/>
            <w:noProof/>
          </w:rPr>
          <w:t>Proposed TA and investment measures</w:t>
        </w:r>
        <w:r w:rsidR="00F003FF">
          <w:rPr>
            <w:noProof/>
            <w:webHidden/>
          </w:rPr>
          <w:tab/>
        </w:r>
        <w:r w:rsidR="00F003FF">
          <w:rPr>
            <w:noProof/>
            <w:webHidden/>
          </w:rPr>
          <w:fldChar w:fldCharType="begin"/>
        </w:r>
        <w:r w:rsidR="00F003FF">
          <w:rPr>
            <w:noProof/>
            <w:webHidden/>
          </w:rPr>
          <w:instrText xml:space="preserve"> PAGEREF _Toc152154541 \h </w:instrText>
        </w:r>
        <w:r w:rsidR="00F003FF">
          <w:rPr>
            <w:noProof/>
            <w:webHidden/>
          </w:rPr>
        </w:r>
        <w:r w:rsidR="00F003FF">
          <w:rPr>
            <w:noProof/>
            <w:webHidden/>
          </w:rPr>
          <w:fldChar w:fldCharType="separate"/>
        </w:r>
        <w:r w:rsidR="00F003FF">
          <w:rPr>
            <w:noProof/>
            <w:webHidden/>
          </w:rPr>
          <w:t>47</w:t>
        </w:r>
        <w:r w:rsidR="00F003FF">
          <w:rPr>
            <w:noProof/>
            <w:webHidden/>
          </w:rPr>
          <w:fldChar w:fldCharType="end"/>
        </w:r>
      </w:hyperlink>
    </w:p>
    <w:p w14:paraId="7F1E5352" w14:textId="7E5B49B3"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2" w:history="1">
        <w:r w:rsidR="00F003FF" w:rsidRPr="0075353C">
          <w:rPr>
            <w:rStyle w:val="Hyperlink"/>
            <w:noProof/>
          </w:rPr>
          <w:t xml:space="preserve">Table 6.1: </w:t>
        </w:r>
        <w:r w:rsidR="00F003FF" w:rsidRPr="0075353C">
          <w:rPr>
            <w:rStyle w:val="Hyperlink"/>
            <w:rFonts w:cstheme="minorHAnsi"/>
            <w:noProof/>
          </w:rPr>
          <w:t>Proposed TA and investment measures for gender issues</w:t>
        </w:r>
        <w:r w:rsidR="00F003FF">
          <w:rPr>
            <w:noProof/>
            <w:webHidden/>
          </w:rPr>
          <w:tab/>
        </w:r>
        <w:r w:rsidR="00F003FF">
          <w:rPr>
            <w:noProof/>
            <w:webHidden/>
          </w:rPr>
          <w:fldChar w:fldCharType="begin"/>
        </w:r>
        <w:r w:rsidR="00F003FF">
          <w:rPr>
            <w:noProof/>
            <w:webHidden/>
          </w:rPr>
          <w:instrText xml:space="preserve"> PAGEREF _Toc152154542 \h </w:instrText>
        </w:r>
        <w:r w:rsidR="00F003FF">
          <w:rPr>
            <w:noProof/>
            <w:webHidden/>
          </w:rPr>
        </w:r>
        <w:r w:rsidR="00F003FF">
          <w:rPr>
            <w:noProof/>
            <w:webHidden/>
          </w:rPr>
          <w:fldChar w:fldCharType="separate"/>
        </w:r>
        <w:r w:rsidR="00F003FF">
          <w:rPr>
            <w:noProof/>
            <w:webHidden/>
          </w:rPr>
          <w:t>49</w:t>
        </w:r>
        <w:r w:rsidR="00F003FF">
          <w:rPr>
            <w:noProof/>
            <w:webHidden/>
          </w:rPr>
          <w:fldChar w:fldCharType="end"/>
        </w:r>
      </w:hyperlink>
    </w:p>
    <w:p w14:paraId="496F5C29" w14:textId="554095DF"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3" w:history="1">
        <w:r w:rsidR="00F003FF" w:rsidRPr="0075353C">
          <w:rPr>
            <w:rStyle w:val="Hyperlink"/>
            <w:noProof/>
          </w:rPr>
          <w:t>Table 6.2: Special Needs Related to Water and Sanitation Services</w:t>
        </w:r>
        <w:r w:rsidR="00F003FF">
          <w:rPr>
            <w:noProof/>
            <w:webHidden/>
          </w:rPr>
          <w:tab/>
        </w:r>
        <w:r w:rsidR="00F003FF">
          <w:rPr>
            <w:noProof/>
            <w:webHidden/>
          </w:rPr>
          <w:fldChar w:fldCharType="begin"/>
        </w:r>
        <w:r w:rsidR="00F003FF">
          <w:rPr>
            <w:noProof/>
            <w:webHidden/>
          </w:rPr>
          <w:instrText xml:space="preserve"> PAGEREF _Toc152154543 \h </w:instrText>
        </w:r>
        <w:r w:rsidR="00F003FF">
          <w:rPr>
            <w:noProof/>
            <w:webHidden/>
          </w:rPr>
        </w:r>
        <w:r w:rsidR="00F003FF">
          <w:rPr>
            <w:noProof/>
            <w:webHidden/>
          </w:rPr>
          <w:fldChar w:fldCharType="separate"/>
        </w:r>
        <w:r w:rsidR="00F003FF">
          <w:rPr>
            <w:noProof/>
            <w:webHidden/>
          </w:rPr>
          <w:t>52</w:t>
        </w:r>
        <w:r w:rsidR="00F003FF">
          <w:rPr>
            <w:noProof/>
            <w:webHidden/>
          </w:rPr>
          <w:fldChar w:fldCharType="end"/>
        </w:r>
      </w:hyperlink>
    </w:p>
    <w:p w14:paraId="502F75F9" w14:textId="1C084896"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4" w:history="1">
        <w:r w:rsidR="00F003FF" w:rsidRPr="0075353C">
          <w:rPr>
            <w:rStyle w:val="Hyperlink"/>
            <w:noProof/>
          </w:rPr>
          <w:t xml:space="preserve">Table 7.1: </w:t>
        </w:r>
        <w:r w:rsidR="00F003FF" w:rsidRPr="0075353C">
          <w:rPr>
            <w:rStyle w:val="Hyperlink"/>
            <w:iCs/>
            <w:noProof/>
          </w:rPr>
          <w:t>Information on administrative buildings</w:t>
        </w:r>
        <w:r w:rsidR="00F003FF">
          <w:rPr>
            <w:noProof/>
            <w:webHidden/>
          </w:rPr>
          <w:tab/>
        </w:r>
        <w:r w:rsidR="00F003FF">
          <w:rPr>
            <w:noProof/>
            <w:webHidden/>
          </w:rPr>
          <w:fldChar w:fldCharType="begin"/>
        </w:r>
        <w:r w:rsidR="00F003FF">
          <w:rPr>
            <w:noProof/>
            <w:webHidden/>
          </w:rPr>
          <w:instrText xml:space="preserve"> PAGEREF _Toc152154544 \h </w:instrText>
        </w:r>
        <w:r w:rsidR="00F003FF">
          <w:rPr>
            <w:noProof/>
            <w:webHidden/>
          </w:rPr>
        </w:r>
        <w:r w:rsidR="00F003FF">
          <w:rPr>
            <w:noProof/>
            <w:webHidden/>
          </w:rPr>
          <w:fldChar w:fldCharType="separate"/>
        </w:r>
        <w:r w:rsidR="00F003FF">
          <w:rPr>
            <w:noProof/>
            <w:webHidden/>
          </w:rPr>
          <w:t>57</w:t>
        </w:r>
        <w:r w:rsidR="00F003FF">
          <w:rPr>
            <w:noProof/>
            <w:webHidden/>
          </w:rPr>
          <w:fldChar w:fldCharType="end"/>
        </w:r>
      </w:hyperlink>
    </w:p>
    <w:p w14:paraId="47CDAC92" w14:textId="778D8CD7"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5" w:history="1">
        <w:r w:rsidR="00F003FF" w:rsidRPr="0075353C">
          <w:rPr>
            <w:rStyle w:val="Hyperlink"/>
            <w:noProof/>
          </w:rPr>
          <w:t xml:space="preserve">Table 7.2: </w:t>
        </w:r>
        <w:r w:rsidR="00F003FF" w:rsidRPr="0075353C">
          <w:rPr>
            <w:rStyle w:val="Hyperlink"/>
            <w:rFonts w:cstheme="minorHAnsi"/>
            <w:noProof/>
          </w:rPr>
          <w:t>Overview of available water infrastructure</w:t>
        </w:r>
        <w:r w:rsidR="00F003FF">
          <w:rPr>
            <w:noProof/>
            <w:webHidden/>
          </w:rPr>
          <w:tab/>
        </w:r>
        <w:r w:rsidR="00F003FF">
          <w:rPr>
            <w:noProof/>
            <w:webHidden/>
          </w:rPr>
          <w:fldChar w:fldCharType="begin"/>
        </w:r>
        <w:r w:rsidR="00F003FF">
          <w:rPr>
            <w:noProof/>
            <w:webHidden/>
          </w:rPr>
          <w:instrText xml:space="preserve"> PAGEREF _Toc152154545 \h </w:instrText>
        </w:r>
        <w:r w:rsidR="00F003FF">
          <w:rPr>
            <w:noProof/>
            <w:webHidden/>
          </w:rPr>
        </w:r>
        <w:r w:rsidR="00F003FF">
          <w:rPr>
            <w:noProof/>
            <w:webHidden/>
          </w:rPr>
          <w:fldChar w:fldCharType="separate"/>
        </w:r>
        <w:r w:rsidR="00F003FF">
          <w:rPr>
            <w:noProof/>
            <w:webHidden/>
          </w:rPr>
          <w:t>58</w:t>
        </w:r>
        <w:r w:rsidR="00F003FF">
          <w:rPr>
            <w:noProof/>
            <w:webHidden/>
          </w:rPr>
          <w:fldChar w:fldCharType="end"/>
        </w:r>
      </w:hyperlink>
    </w:p>
    <w:p w14:paraId="38623215" w14:textId="040F3CE5"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6" w:history="1">
        <w:r w:rsidR="00F003FF" w:rsidRPr="0075353C">
          <w:rPr>
            <w:rStyle w:val="Hyperlink"/>
            <w:noProof/>
          </w:rPr>
          <w:t>Table 7.3: Details of existing water supply network</w:t>
        </w:r>
        <w:r w:rsidR="00F003FF">
          <w:rPr>
            <w:noProof/>
            <w:webHidden/>
          </w:rPr>
          <w:tab/>
        </w:r>
        <w:r w:rsidR="00F003FF">
          <w:rPr>
            <w:noProof/>
            <w:webHidden/>
          </w:rPr>
          <w:fldChar w:fldCharType="begin"/>
        </w:r>
        <w:r w:rsidR="00F003FF">
          <w:rPr>
            <w:noProof/>
            <w:webHidden/>
          </w:rPr>
          <w:instrText xml:space="preserve"> PAGEREF _Toc152154546 \h </w:instrText>
        </w:r>
        <w:r w:rsidR="00F003FF">
          <w:rPr>
            <w:noProof/>
            <w:webHidden/>
          </w:rPr>
        </w:r>
        <w:r w:rsidR="00F003FF">
          <w:rPr>
            <w:noProof/>
            <w:webHidden/>
          </w:rPr>
          <w:fldChar w:fldCharType="separate"/>
        </w:r>
        <w:r w:rsidR="00F003FF">
          <w:rPr>
            <w:noProof/>
            <w:webHidden/>
          </w:rPr>
          <w:t>60</w:t>
        </w:r>
        <w:r w:rsidR="00F003FF">
          <w:rPr>
            <w:noProof/>
            <w:webHidden/>
          </w:rPr>
          <w:fldChar w:fldCharType="end"/>
        </w:r>
      </w:hyperlink>
    </w:p>
    <w:p w14:paraId="2A282FB0" w14:textId="384AF8EE"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7" w:history="1">
        <w:r w:rsidR="00F003FF" w:rsidRPr="0075353C">
          <w:rPr>
            <w:rStyle w:val="Hyperlink"/>
            <w:noProof/>
          </w:rPr>
          <w:t xml:space="preserve">Table 7.4: </w:t>
        </w:r>
        <w:r w:rsidR="00F003FF" w:rsidRPr="0075353C">
          <w:rPr>
            <w:rStyle w:val="Hyperlink"/>
            <w:rFonts w:cstheme="minorHAnsi"/>
            <w:noProof/>
          </w:rPr>
          <w:t>Details of water sterilization units</w:t>
        </w:r>
        <w:r w:rsidR="00F003FF">
          <w:rPr>
            <w:noProof/>
            <w:webHidden/>
          </w:rPr>
          <w:tab/>
        </w:r>
        <w:r w:rsidR="00F003FF">
          <w:rPr>
            <w:noProof/>
            <w:webHidden/>
          </w:rPr>
          <w:fldChar w:fldCharType="begin"/>
        </w:r>
        <w:r w:rsidR="00F003FF">
          <w:rPr>
            <w:noProof/>
            <w:webHidden/>
          </w:rPr>
          <w:instrText xml:space="preserve"> PAGEREF _Toc152154547 \h </w:instrText>
        </w:r>
        <w:r w:rsidR="00F003FF">
          <w:rPr>
            <w:noProof/>
            <w:webHidden/>
          </w:rPr>
        </w:r>
        <w:r w:rsidR="00F003FF">
          <w:rPr>
            <w:noProof/>
            <w:webHidden/>
          </w:rPr>
          <w:fldChar w:fldCharType="separate"/>
        </w:r>
        <w:r w:rsidR="00F003FF">
          <w:rPr>
            <w:noProof/>
            <w:webHidden/>
          </w:rPr>
          <w:t>62</w:t>
        </w:r>
        <w:r w:rsidR="00F003FF">
          <w:rPr>
            <w:noProof/>
            <w:webHidden/>
          </w:rPr>
          <w:fldChar w:fldCharType="end"/>
        </w:r>
      </w:hyperlink>
    </w:p>
    <w:p w14:paraId="62BA4788" w14:textId="545AAEBA"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8" w:history="1">
        <w:r w:rsidR="00F003FF" w:rsidRPr="0075353C">
          <w:rPr>
            <w:rStyle w:val="Hyperlink"/>
            <w:noProof/>
          </w:rPr>
          <w:t xml:space="preserve">Table 7.5: </w:t>
        </w:r>
        <w:r w:rsidR="00F003FF" w:rsidRPr="0075353C">
          <w:rPr>
            <w:rStyle w:val="Hyperlink"/>
            <w:rFonts w:cstheme="minorHAnsi"/>
            <w:noProof/>
          </w:rPr>
          <w:t>Water balance for the years (2017-2022)</w:t>
        </w:r>
        <w:r w:rsidR="00F003FF">
          <w:rPr>
            <w:noProof/>
            <w:webHidden/>
          </w:rPr>
          <w:tab/>
        </w:r>
        <w:r w:rsidR="00F003FF">
          <w:rPr>
            <w:noProof/>
            <w:webHidden/>
          </w:rPr>
          <w:fldChar w:fldCharType="begin"/>
        </w:r>
        <w:r w:rsidR="00F003FF">
          <w:rPr>
            <w:noProof/>
            <w:webHidden/>
          </w:rPr>
          <w:instrText xml:space="preserve"> PAGEREF _Toc152154548 \h </w:instrText>
        </w:r>
        <w:r w:rsidR="00F003FF">
          <w:rPr>
            <w:noProof/>
            <w:webHidden/>
          </w:rPr>
        </w:r>
        <w:r w:rsidR="00F003FF">
          <w:rPr>
            <w:noProof/>
            <w:webHidden/>
          </w:rPr>
          <w:fldChar w:fldCharType="separate"/>
        </w:r>
        <w:r w:rsidR="00F003FF">
          <w:rPr>
            <w:noProof/>
            <w:webHidden/>
          </w:rPr>
          <w:t>64</w:t>
        </w:r>
        <w:r w:rsidR="00F003FF">
          <w:rPr>
            <w:noProof/>
            <w:webHidden/>
          </w:rPr>
          <w:fldChar w:fldCharType="end"/>
        </w:r>
      </w:hyperlink>
    </w:p>
    <w:p w14:paraId="1F570905" w14:textId="51EB1818"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49" w:history="1">
        <w:r w:rsidR="00F003FF" w:rsidRPr="0075353C">
          <w:rPr>
            <w:rStyle w:val="Hyperlink"/>
            <w:noProof/>
          </w:rPr>
          <w:t>Table 7.6: General data of the sewerage system</w:t>
        </w:r>
        <w:r w:rsidR="00F003FF">
          <w:rPr>
            <w:noProof/>
            <w:webHidden/>
          </w:rPr>
          <w:tab/>
        </w:r>
        <w:r w:rsidR="00F003FF">
          <w:rPr>
            <w:noProof/>
            <w:webHidden/>
          </w:rPr>
          <w:fldChar w:fldCharType="begin"/>
        </w:r>
        <w:r w:rsidR="00F003FF">
          <w:rPr>
            <w:noProof/>
            <w:webHidden/>
          </w:rPr>
          <w:instrText xml:space="preserve"> PAGEREF _Toc152154549 \h </w:instrText>
        </w:r>
        <w:r w:rsidR="00F003FF">
          <w:rPr>
            <w:noProof/>
            <w:webHidden/>
          </w:rPr>
        </w:r>
        <w:r w:rsidR="00F003FF">
          <w:rPr>
            <w:noProof/>
            <w:webHidden/>
          </w:rPr>
          <w:fldChar w:fldCharType="separate"/>
        </w:r>
        <w:r w:rsidR="00F003FF">
          <w:rPr>
            <w:noProof/>
            <w:webHidden/>
          </w:rPr>
          <w:t>66</w:t>
        </w:r>
        <w:r w:rsidR="00F003FF">
          <w:rPr>
            <w:noProof/>
            <w:webHidden/>
          </w:rPr>
          <w:fldChar w:fldCharType="end"/>
        </w:r>
      </w:hyperlink>
    </w:p>
    <w:p w14:paraId="6901CBC5" w14:textId="0068C6D0"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0" w:history="1">
        <w:r w:rsidR="00F003FF" w:rsidRPr="0075353C">
          <w:rPr>
            <w:rStyle w:val="Hyperlink"/>
            <w:noProof/>
          </w:rPr>
          <w:t>Table 7.7: Sewer network components</w:t>
        </w:r>
        <w:r w:rsidR="00F003FF">
          <w:rPr>
            <w:noProof/>
            <w:webHidden/>
          </w:rPr>
          <w:tab/>
        </w:r>
        <w:r w:rsidR="00F003FF">
          <w:rPr>
            <w:noProof/>
            <w:webHidden/>
          </w:rPr>
          <w:fldChar w:fldCharType="begin"/>
        </w:r>
        <w:r w:rsidR="00F003FF">
          <w:rPr>
            <w:noProof/>
            <w:webHidden/>
          </w:rPr>
          <w:instrText xml:space="preserve"> PAGEREF _Toc152154550 \h </w:instrText>
        </w:r>
        <w:r w:rsidR="00F003FF">
          <w:rPr>
            <w:noProof/>
            <w:webHidden/>
          </w:rPr>
        </w:r>
        <w:r w:rsidR="00F003FF">
          <w:rPr>
            <w:noProof/>
            <w:webHidden/>
          </w:rPr>
          <w:fldChar w:fldCharType="separate"/>
        </w:r>
        <w:r w:rsidR="00F003FF">
          <w:rPr>
            <w:noProof/>
            <w:webHidden/>
          </w:rPr>
          <w:t>67</w:t>
        </w:r>
        <w:r w:rsidR="00F003FF">
          <w:rPr>
            <w:noProof/>
            <w:webHidden/>
          </w:rPr>
          <w:fldChar w:fldCharType="end"/>
        </w:r>
      </w:hyperlink>
    </w:p>
    <w:p w14:paraId="04F3454C" w14:textId="4AA1CE62"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1" w:history="1">
        <w:r w:rsidR="00F003FF" w:rsidRPr="0075353C">
          <w:rPr>
            <w:rStyle w:val="Hyperlink"/>
            <w:noProof/>
          </w:rPr>
          <w:t>Table 7.8: Tools, Equipment, and Heavy Transport</w:t>
        </w:r>
        <w:r w:rsidR="00F003FF">
          <w:rPr>
            <w:noProof/>
            <w:webHidden/>
          </w:rPr>
          <w:tab/>
        </w:r>
        <w:r w:rsidR="00F003FF">
          <w:rPr>
            <w:noProof/>
            <w:webHidden/>
          </w:rPr>
          <w:fldChar w:fldCharType="begin"/>
        </w:r>
        <w:r w:rsidR="00F003FF">
          <w:rPr>
            <w:noProof/>
            <w:webHidden/>
          </w:rPr>
          <w:instrText xml:space="preserve"> PAGEREF _Toc152154551 \h </w:instrText>
        </w:r>
        <w:r w:rsidR="00F003FF">
          <w:rPr>
            <w:noProof/>
            <w:webHidden/>
          </w:rPr>
        </w:r>
        <w:r w:rsidR="00F003FF">
          <w:rPr>
            <w:noProof/>
            <w:webHidden/>
          </w:rPr>
          <w:fldChar w:fldCharType="separate"/>
        </w:r>
        <w:r w:rsidR="00F003FF">
          <w:rPr>
            <w:noProof/>
            <w:webHidden/>
          </w:rPr>
          <w:t>75</w:t>
        </w:r>
        <w:r w:rsidR="00F003FF">
          <w:rPr>
            <w:noProof/>
            <w:webHidden/>
          </w:rPr>
          <w:fldChar w:fldCharType="end"/>
        </w:r>
      </w:hyperlink>
    </w:p>
    <w:p w14:paraId="03B62A56" w14:textId="62264006"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2" w:history="1">
        <w:r w:rsidR="00F003FF" w:rsidRPr="0075353C">
          <w:rPr>
            <w:rStyle w:val="Hyperlink"/>
            <w:noProof/>
          </w:rPr>
          <w:t xml:space="preserve">Table 7.9: </w:t>
        </w:r>
        <w:r w:rsidR="00F003FF" w:rsidRPr="0075353C">
          <w:rPr>
            <w:rStyle w:val="Hyperlink"/>
            <w:noProof/>
            <w:lang w:eastAsia="en-US"/>
          </w:rPr>
          <w:t>Electrical power of water supply system</w:t>
        </w:r>
        <w:r w:rsidR="00F003FF">
          <w:rPr>
            <w:noProof/>
            <w:webHidden/>
          </w:rPr>
          <w:tab/>
        </w:r>
        <w:r w:rsidR="00F003FF">
          <w:rPr>
            <w:noProof/>
            <w:webHidden/>
          </w:rPr>
          <w:fldChar w:fldCharType="begin"/>
        </w:r>
        <w:r w:rsidR="00F003FF">
          <w:rPr>
            <w:noProof/>
            <w:webHidden/>
          </w:rPr>
          <w:instrText xml:space="preserve"> PAGEREF _Toc152154552 \h </w:instrText>
        </w:r>
        <w:r w:rsidR="00F003FF">
          <w:rPr>
            <w:noProof/>
            <w:webHidden/>
          </w:rPr>
        </w:r>
        <w:r w:rsidR="00F003FF">
          <w:rPr>
            <w:noProof/>
            <w:webHidden/>
          </w:rPr>
          <w:fldChar w:fldCharType="separate"/>
        </w:r>
        <w:r w:rsidR="00F003FF">
          <w:rPr>
            <w:noProof/>
            <w:webHidden/>
          </w:rPr>
          <w:t>78</w:t>
        </w:r>
        <w:r w:rsidR="00F003FF">
          <w:rPr>
            <w:noProof/>
            <w:webHidden/>
          </w:rPr>
          <w:fldChar w:fldCharType="end"/>
        </w:r>
      </w:hyperlink>
    </w:p>
    <w:p w14:paraId="7E82E1C8" w14:textId="2E8B2DCC"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3" w:history="1">
        <w:r w:rsidR="00F003FF" w:rsidRPr="0075353C">
          <w:rPr>
            <w:rStyle w:val="Hyperlink"/>
            <w:noProof/>
          </w:rPr>
          <w:t xml:space="preserve">Table 7.10: </w:t>
        </w:r>
        <w:r w:rsidR="00F003FF" w:rsidRPr="0075353C">
          <w:rPr>
            <w:rStyle w:val="Hyperlink"/>
            <w:rFonts w:cstheme="minorHAnsi"/>
            <w:noProof/>
          </w:rPr>
          <w:t>Electrical power of sanitation system</w:t>
        </w:r>
        <w:r w:rsidR="00F003FF">
          <w:rPr>
            <w:noProof/>
            <w:webHidden/>
          </w:rPr>
          <w:tab/>
        </w:r>
        <w:r w:rsidR="00F003FF">
          <w:rPr>
            <w:noProof/>
            <w:webHidden/>
          </w:rPr>
          <w:fldChar w:fldCharType="begin"/>
        </w:r>
        <w:r w:rsidR="00F003FF">
          <w:rPr>
            <w:noProof/>
            <w:webHidden/>
          </w:rPr>
          <w:instrText xml:space="preserve"> PAGEREF _Toc152154553 \h </w:instrText>
        </w:r>
        <w:r w:rsidR="00F003FF">
          <w:rPr>
            <w:noProof/>
            <w:webHidden/>
          </w:rPr>
        </w:r>
        <w:r w:rsidR="00F003FF">
          <w:rPr>
            <w:noProof/>
            <w:webHidden/>
          </w:rPr>
          <w:fldChar w:fldCharType="separate"/>
        </w:r>
        <w:r w:rsidR="00F003FF">
          <w:rPr>
            <w:noProof/>
            <w:webHidden/>
          </w:rPr>
          <w:t>79</w:t>
        </w:r>
        <w:r w:rsidR="00F003FF">
          <w:rPr>
            <w:noProof/>
            <w:webHidden/>
          </w:rPr>
          <w:fldChar w:fldCharType="end"/>
        </w:r>
      </w:hyperlink>
    </w:p>
    <w:p w14:paraId="7E1CACDD" w14:textId="3F25CDE2"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4" w:history="1">
        <w:r w:rsidR="00F003FF" w:rsidRPr="0075353C">
          <w:rPr>
            <w:rStyle w:val="Hyperlink"/>
            <w:noProof/>
          </w:rPr>
          <w:t xml:space="preserve">Table 7.11: </w:t>
        </w:r>
        <w:r w:rsidR="00F003FF" w:rsidRPr="0075353C">
          <w:rPr>
            <w:rStyle w:val="Hyperlink"/>
            <w:rFonts w:cstheme="minorHAnsi"/>
            <w:iCs/>
            <w:noProof/>
          </w:rPr>
          <w:t>Electrical transformers data</w:t>
        </w:r>
        <w:r w:rsidR="00F003FF">
          <w:rPr>
            <w:noProof/>
            <w:webHidden/>
          </w:rPr>
          <w:tab/>
        </w:r>
        <w:r w:rsidR="00F003FF">
          <w:rPr>
            <w:noProof/>
            <w:webHidden/>
          </w:rPr>
          <w:fldChar w:fldCharType="begin"/>
        </w:r>
        <w:r w:rsidR="00F003FF">
          <w:rPr>
            <w:noProof/>
            <w:webHidden/>
          </w:rPr>
          <w:instrText xml:space="preserve"> PAGEREF _Toc152154554 \h </w:instrText>
        </w:r>
        <w:r w:rsidR="00F003FF">
          <w:rPr>
            <w:noProof/>
            <w:webHidden/>
          </w:rPr>
        </w:r>
        <w:r w:rsidR="00F003FF">
          <w:rPr>
            <w:noProof/>
            <w:webHidden/>
          </w:rPr>
          <w:fldChar w:fldCharType="separate"/>
        </w:r>
        <w:r w:rsidR="00F003FF">
          <w:rPr>
            <w:noProof/>
            <w:webHidden/>
          </w:rPr>
          <w:t>80</w:t>
        </w:r>
        <w:r w:rsidR="00F003FF">
          <w:rPr>
            <w:noProof/>
            <w:webHidden/>
          </w:rPr>
          <w:fldChar w:fldCharType="end"/>
        </w:r>
      </w:hyperlink>
    </w:p>
    <w:p w14:paraId="2D209A30" w14:textId="2C112983"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5" w:history="1">
        <w:r w:rsidR="00F003FF" w:rsidRPr="0075353C">
          <w:rPr>
            <w:rStyle w:val="Hyperlink"/>
            <w:noProof/>
          </w:rPr>
          <w:t>Table 7.12: Diesel generators data</w:t>
        </w:r>
        <w:r w:rsidR="00F003FF">
          <w:rPr>
            <w:noProof/>
            <w:webHidden/>
          </w:rPr>
          <w:tab/>
        </w:r>
        <w:r w:rsidR="00F003FF">
          <w:rPr>
            <w:noProof/>
            <w:webHidden/>
          </w:rPr>
          <w:fldChar w:fldCharType="begin"/>
        </w:r>
        <w:r w:rsidR="00F003FF">
          <w:rPr>
            <w:noProof/>
            <w:webHidden/>
          </w:rPr>
          <w:instrText xml:space="preserve"> PAGEREF _Toc152154555 \h </w:instrText>
        </w:r>
        <w:r w:rsidR="00F003FF">
          <w:rPr>
            <w:noProof/>
            <w:webHidden/>
          </w:rPr>
        </w:r>
        <w:r w:rsidR="00F003FF">
          <w:rPr>
            <w:noProof/>
            <w:webHidden/>
          </w:rPr>
          <w:fldChar w:fldCharType="separate"/>
        </w:r>
        <w:r w:rsidR="00F003FF">
          <w:rPr>
            <w:noProof/>
            <w:webHidden/>
          </w:rPr>
          <w:t>81</w:t>
        </w:r>
        <w:r w:rsidR="00F003FF">
          <w:rPr>
            <w:noProof/>
            <w:webHidden/>
          </w:rPr>
          <w:fldChar w:fldCharType="end"/>
        </w:r>
      </w:hyperlink>
    </w:p>
    <w:p w14:paraId="56C7FFAC" w14:textId="0F3BBEAF"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6" w:history="1">
        <w:r w:rsidR="00F003FF" w:rsidRPr="0075353C">
          <w:rPr>
            <w:rStyle w:val="Hyperlink"/>
            <w:noProof/>
          </w:rPr>
          <w:t>Table 7.13: Solar system data</w:t>
        </w:r>
        <w:r w:rsidR="00F003FF">
          <w:rPr>
            <w:noProof/>
            <w:webHidden/>
          </w:rPr>
          <w:tab/>
        </w:r>
        <w:r w:rsidR="00F003FF">
          <w:rPr>
            <w:noProof/>
            <w:webHidden/>
          </w:rPr>
          <w:fldChar w:fldCharType="begin"/>
        </w:r>
        <w:r w:rsidR="00F003FF">
          <w:rPr>
            <w:noProof/>
            <w:webHidden/>
          </w:rPr>
          <w:instrText xml:space="preserve"> PAGEREF _Toc152154556 \h </w:instrText>
        </w:r>
        <w:r w:rsidR="00F003FF">
          <w:rPr>
            <w:noProof/>
            <w:webHidden/>
          </w:rPr>
        </w:r>
        <w:r w:rsidR="00F003FF">
          <w:rPr>
            <w:noProof/>
            <w:webHidden/>
          </w:rPr>
          <w:fldChar w:fldCharType="separate"/>
        </w:r>
        <w:r w:rsidR="00F003FF">
          <w:rPr>
            <w:noProof/>
            <w:webHidden/>
          </w:rPr>
          <w:t>82</w:t>
        </w:r>
        <w:r w:rsidR="00F003FF">
          <w:rPr>
            <w:noProof/>
            <w:webHidden/>
          </w:rPr>
          <w:fldChar w:fldCharType="end"/>
        </w:r>
      </w:hyperlink>
    </w:p>
    <w:p w14:paraId="51A85A53" w14:textId="44FEBCA2"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7" w:history="1">
        <w:r w:rsidR="00F003FF" w:rsidRPr="0075353C">
          <w:rPr>
            <w:rStyle w:val="Hyperlink"/>
            <w:noProof/>
          </w:rPr>
          <w:t xml:space="preserve">Table 7.14: </w:t>
        </w:r>
        <w:r w:rsidR="00F003FF" w:rsidRPr="0075353C">
          <w:rPr>
            <w:rStyle w:val="Hyperlink"/>
            <w:rFonts w:cs="Arial"/>
            <w:noProof/>
          </w:rPr>
          <w:t>Energy consumption for 2017 and 2022</w:t>
        </w:r>
        <w:r w:rsidR="00F003FF">
          <w:rPr>
            <w:noProof/>
            <w:webHidden/>
          </w:rPr>
          <w:tab/>
        </w:r>
        <w:r w:rsidR="00F003FF">
          <w:rPr>
            <w:noProof/>
            <w:webHidden/>
          </w:rPr>
          <w:fldChar w:fldCharType="begin"/>
        </w:r>
        <w:r w:rsidR="00F003FF">
          <w:rPr>
            <w:noProof/>
            <w:webHidden/>
          </w:rPr>
          <w:instrText xml:space="preserve"> PAGEREF _Toc152154557 \h </w:instrText>
        </w:r>
        <w:r w:rsidR="00F003FF">
          <w:rPr>
            <w:noProof/>
            <w:webHidden/>
          </w:rPr>
        </w:r>
        <w:r w:rsidR="00F003FF">
          <w:rPr>
            <w:noProof/>
            <w:webHidden/>
          </w:rPr>
          <w:fldChar w:fldCharType="separate"/>
        </w:r>
        <w:r w:rsidR="00F003FF">
          <w:rPr>
            <w:noProof/>
            <w:webHidden/>
          </w:rPr>
          <w:t>83</w:t>
        </w:r>
        <w:r w:rsidR="00F003FF">
          <w:rPr>
            <w:noProof/>
            <w:webHidden/>
          </w:rPr>
          <w:fldChar w:fldCharType="end"/>
        </w:r>
      </w:hyperlink>
    </w:p>
    <w:p w14:paraId="429E111F" w14:textId="34FD1F3A"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8" w:history="1">
        <w:r w:rsidR="00F003FF" w:rsidRPr="0075353C">
          <w:rPr>
            <w:rStyle w:val="Hyperlink"/>
            <w:noProof/>
          </w:rPr>
          <w:t>Table 7.15: Quantities of diesel supplied to and consumed from the storage facilities for the years 2017 to 2022</w:t>
        </w:r>
        <w:r w:rsidR="00F003FF">
          <w:rPr>
            <w:noProof/>
            <w:webHidden/>
          </w:rPr>
          <w:tab/>
        </w:r>
        <w:r w:rsidR="00F003FF">
          <w:rPr>
            <w:noProof/>
            <w:webHidden/>
          </w:rPr>
          <w:fldChar w:fldCharType="begin"/>
        </w:r>
        <w:r w:rsidR="00F003FF">
          <w:rPr>
            <w:noProof/>
            <w:webHidden/>
          </w:rPr>
          <w:instrText xml:space="preserve"> PAGEREF _Toc152154558 \h </w:instrText>
        </w:r>
        <w:r w:rsidR="00F003FF">
          <w:rPr>
            <w:noProof/>
            <w:webHidden/>
          </w:rPr>
        </w:r>
        <w:r w:rsidR="00F003FF">
          <w:rPr>
            <w:noProof/>
            <w:webHidden/>
          </w:rPr>
          <w:fldChar w:fldCharType="separate"/>
        </w:r>
        <w:r w:rsidR="00F003FF">
          <w:rPr>
            <w:noProof/>
            <w:webHidden/>
          </w:rPr>
          <w:t>84</w:t>
        </w:r>
        <w:r w:rsidR="00F003FF">
          <w:rPr>
            <w:noProof/>
            <w:webHidden/>
          </w:rPr>
          <w:fldChar w:fldCharType="end"/>
        </w:r>
      </w:hyperlink>
    </w:p>
    <w:p w14:paraId="4503AC7A" w14:textId="6F90C27A"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59" w:history="1">
        <w:r w:rsidR="00F003FF" w:rsidRPr="0075353C">
          <w:rPr>
            <w:rStyle w:val="Hyperlink"/>
            <w:noProof/>
          </w:rPr>
          <w:t xml:space="preserve">Table 8.1: </w:t>
        </w:r>
        <w:r w:rsidR="00F003FF" w:rsidRPr="0075353C">
          <w:rPr>
            <w:rStyle w:val="Hyperlink"/>
            <w:rFonts w:ascii="Calibri" w:hAnsi="Calibri"/>
            <w:noProof/>
          </w:rPr>
          <w:t>Ob</w:t>
        </w:r>
        <w:r w:rsidR="00F003FF" w:rsidRPr="0075353C">
          <w:rPr>
            <w:rStyle w:val="Hyperlink"/>
            <w:rFonts w:ascii="Calibri" w:hAnsi="Calibri" w:cs="Calibri"/>
            <w:noProof/>
          </w:rPr>
          <w:t>stacles and recommendations for institutional measures</w:t>
        </w:r>
        <w:r w:rsidR="00F003FF">
          <w:rPr>
            <w:noProof/>
            <w:webHidden/>
          </w:rPr>
          <w:tab/>
        </w:r>
        <w:r w:rsidR="00F003FF">
          <w:rPr>
            <w:noProof/>
            <w:webHidden/>
          </w:rPr>
          <w:fldChar w:fldCharType="begin"/>
        </w:r>
        <w:r w:rsidR="00F003FF">
          <w:rPr>
            <w:noProof/>
            <w:webHidden/>
          </w:rPr>
          <w:instrText xml:space="preserve"> PAGEREF _Toc152154559 \h </w:instrText>
        </w:r>
        <w:r w:rsidR="00F003FF">
          <w:rPr>
            <w:noProof/>
            <w:webHidden/>
          </w:rPr>
        </w:r>
        <w:r w:rsidR="00F003FF">
          <w:rPr>
            <w:noProof/>
            <w:webHidden/>
          </w:rPr>
          <w:fldChar w:fldCharType="separate"/>
        </w:r>
        <w:r w:rsidR="00F003FF">
          <w:rPr>
            <w:noProof/>
            <w:webHidden/>
          </w:rPr>
          <w:t>89</w:t>
        </w:r>
        <w:r w:rsidR="00F003FF">
          <w:rPr>
            <w:noProof/>
            <w:webHidden/>
          </w:rPr>
          <w:fldChar w:fldCharType="end"/>
        </w:r>
      </w:hyperlink>
    </w:p>
    <w:p w14:paraId="38FC9279" w14:textId="18F317CF"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60" w:history="1">
        <w:r w:rsidR="00F003FF" w:rsidRPr="0075353C">
          <w:rPr>
            <w:rStyle w:val="Hyperlink"/>
            <w:noProof/>
          </w:rPr>
          <w:t>Table 8.2: Cost estimates on TA interventions</w:t>
        </w:r>
        <w:r w:rsidR="00F003FF">
          <w:rPr>
            <w:noProof/>
            <w:webHidden/>
          </w:rPr>
          <w:tab/>
        </w:r>
        <w:r w:rsidR="00F003FF">
          <w:rPr>
            <w:noProof/>
            <w:webHidden/>
          </w:rPr>
          <w:fldChar w:fldCharType="begin"/>
        </w:r>
        <w:r w:rsidR="00F003FF">
          <w:rPr>
            <w:noProof/>
            <w:webHidden/>
          </w:rPr>
          <w:instrText xml:space="preserve"> PAGEREF _Toc152154560 \h </w:instrText>
        </w:r>
        <w:r w:rsidR="00F003FF">
          <w:rPr>
            <w:noProof/>
            <w:webHidden/>
          </w:rPr>
        </w:r>
        <w:r w:rsidR="00F003FF">
          <w:rPr>
            <w:noProof/>
            <w:webHidden/>
          </w:rPr>
          <w:fldChar w:fldCharType="separate"/>
        </w:r>
        <w:r w:rsidR="00F003FF">
          <w:rPr>
            <w:noProof/>
            <w:webHidden/>
          </w:rPr>
          <w:t>91</w:t>
        </w:r>
        <w:r w:rsidR="00F003FF">
          <w:rPr>
            <w:noProof/>
            <w:webHidden/>
          </w:rPr>
          <w:fldChar w:fldCharType="end"/>
        </w:r>
      </w:hyperlink>
    </w:p>
    <w:p w14:paraId="4C8BF0BE" w14:textId="39E3DA06"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61" w:history="1">
        <w:r w:rsidR="00F003FF" w:rsidRPr="0075353C">
          <w:rPr>
            <w:rStyle w:val="Hyperlink"/>
            <w:noProof/>
          </w:rPr>
          <w:t>Table 8.3: Obstacles and recommendations for Infrastructure Assessment and Rehabilitation Measures</w:t>
        </w:r>
        <w:r w:rsidR="00F003FF">
          <w:rPr>
            <w:noProof/>
            <w:webHidden/>
          </w:rPr>
          <w:tab/>
        </w:r>
        <w:r w:rsidR="00F003FF">
          <w:rPr>
            <w:noProof/>
            <w:webHidden/>
          </w:rPr>
          <w:fldChar w:fldCharType="begin"/>
        </w:r>
        <w:r w:rsidR="00F003FF">
          <w:rPr>
            <w:noProof/>
            <w:webHidden/>
          </w:rPr>
          <w:instrText xml:space="preserve"> PAGEREF _Toc152154561 \h </w:instrText>
        </w:r>
        <w:r w:rsidR="00F003FF">
          <w:rPr>
            <w:noProof/>
            <w:webHidden/>
          </w:rPr>
        </w:r>
        <w:r w:rsidR="00F003FF">
          <w:rPr>
            <w:noProof/>
            <w:webHidden/>
          </w:rPr>
          <w:fldChar w:fldCharType="separate"/>
        </w:r>
        <w:r w:rsidR="00F003FF">
          <w:rPr>
            <w:noProof/>
            <w:webHidden/>
          </w:rPr>
          <w:t>96</w:t>
        </w:r>
        <w:r w:rsidR="00F003FF">
          <w:rPr>
            <w:noProof/>
            <w:webHidden/>
          </w:rPr>
          <w:fldChar w:fldCharType="end"/>
        </w:r>
      </w:hyperlink>
    </w:p>
    <w:p w14:paraId="2F9F7920" w14:textId="399E7A4D" w:rsidR="00F003FF" w:rsidRDefault="00C34C7D">
      <w:pPr>
        <w:pStyle w:val="TableofFigures"/>
        <w:tabs>
          <w:tab w:val="right" w:leader="dot" w:pos="9060"/>
        </w:tabs>
        <w:rPr>
          <w:rFonts w:asciiTheme="minorHAnsi" w:eastAsiaTheme="minorEastAsia" w:hAnsiTheme="minorHAnsi" w:cstheme="minorBidi"/>
          <w:noProof/>
          <w:color w:val="auto"/>
          <w:szCs w:val="22"/>
          <w:lang w:val="de-DE" w:eastAsia="de-DE"/>
        </w:rPr>
      </w:pPr>
      <w:hyperlink w:anchor="_Toc152154562" w:history="1">
        <w:r w:rsidR="00F003FF" w:rsidRPr="0075353C">
          <w:rPr>
            <w:rStyle w:val="Hyperlink"/>
            <w:noProof/>
          </w:rPr>
          <w:t>Table 8.4: Cost estimation on investment measures</w:t>
        </w:r>
        <w:r w:rsidR="00F003FF">
          <w:rPr>
            <w:noProof/>
            <w:webHidden/>
          </w:rPr>
          <w:tab/>
        </w:r>
        <w:r w:rsidR="00F003FF">
          <w:rPr>
            <w:noProof/>
            <w:webHidden/>
          </w:rPr>
          <w:fldChar w:fldCharType="begin"/>
        </w:r>
        <w:r w:rsidR="00F003FF">
          <w:rPr>
            <w:noProof/>
            <w:webHidden/>
          </w:rPr>
          <w:instrText xml:space="preserve"> PAGEREF _Toc152154562 \h </w:instrText>
        </w:r>
        <w:r w:rsidR="00F003FF">
          <w:rPr>
            <w:noProof/>
            <w:webHidden/>
          </w:rPr>
        </w:r>
        <w:r w:rsidR="00F003FF">
          <w:rPr>
            <w:noProof/>
            <w:webHidden/>
          </w:rPr>
          <w:fldChar w:fldCharType="separate"/>
        </w:r>
        <w:r w:rsidR="00F003FF">
          <w:rPr>
            <w:noProof/>
            <w:webHidden/>
          </w:rPr>
          <w:t>97</w:t>
        </w:r>
        <w:r w:rsidR="00F003FF">
          <w:rPr>
            <w:noProof/>
            <w:webHidden/>
          </w:rPr>
          <w:fldChar w:fldCharType="end"/>
        </w:r>
      </w:hyperlink>
    </w:p>
    <w:p w14:paraId="2DB2EC5C" w14:textId="14F2F30C" w:rsidR="00686137" w:rsidRPr="00BB31F2" w:rsidRDefault="009A6C7F" w:rsidP="00686137">
      <w:r w:rsidRPr="00BB31F2">
        <w:fldChar w:fldCharType="end"/>
      </w:r>
    </w:p>
    <w:bookmarkEnd w:id="12"/>
    <w:p w14:paraId="134F979C" w14:textId="00AB1D85" w:rsidR="001F0884" w:rsidRDefault="001F0884" w:rsidP="001F0884">
      <w:pPr>
        <w:pStyle w:val="Standard1"/>
        <w:rPr>
          <w:highlight w:val="yellow"/>
          <w:lang w:val="en-US"/>
        </w:rPr>
      </w:pPr>
    </w:p>
    <w:p w14:paraId="3F9823D3" w14:textId="77777777" w:rsidR="001F0884" w:rsidRPr="001F0884" w:rsidRDefault="001F0884" w:rsidP="001F0884">
      <w:pPr>
        <w:pStyle w:val="Standard1"/>
        <w:rPr>
          <w:highlight w:val="yellow"/>
          <w:lang w:val="en-US"/>
        </w:rPr>
      </w:pPr>
    </w:p>
    <w:p w14:paraId="3B56ECCE" w14:textId="77777777" w:rsidR="00CC2D7A" w:rsidRPr="000E4CBA" w:rsidRDefault="00CC2D7A" w:rsidP="00686137">
      <w:pPr>
        <w:rPr>
          <w:lang w:val="en-US"/>
        </w:rPr>
      </w:pPr>
    </w:p>
    <w:p w14:paraId="1D5EAA3F" w14:textId="500A6F26" w:rsidR="00686137" w:rsidRPr="000E4CBA" w:rsidRDefault="00686137" w:rsidP="00686137">
      <w:pPr>
        <w:rPr>
          <w:rFonts w:cs="Arial"/>
          <w:kern w:val="3"/>
          <w:szCs w:val="22"/>
          <w:lang w:val="en-US"/>
        </w:rPr>
      </w:pPr>
      <w:r w:rsidRPr="000E4CBA">
        <w:rPr>
          <w:lang w:val="en-US"/>
        </w:rPr>
        <w:br w:type="page"/>
      </w:r>
    </w:p>
    <w:p w14:paraId="02D5F522" w14:textId="3A16F26A" w:rsidR="00686137" w:rsidRPr="000E4CBA" w:rsidRDefault="00686137" w:rsidP="00686137">
      <w:pPr>
        <w:rPr>
          <w:lang w:val="en-US"/>
        </w:rPr>
      </w:pPr>
    </w:p>
    <w:p w14:paraId="6A0087F6" w14:textId="21C59C05" w:rsidR="00F90BB6" w:rsidRPr="00BB31F2" w:rsidRDefault="00483994" w:rsidP="00B468AE">
      <w:pPr>
        <w:pStyle w:val="Contents1"/>
      </w:pPr>
      <w:bookmarkStart w:id="13" w:name="_Toc147596932"/>
      <w:bookmarkStart w:id="14" w:name="_Toc147600881"/>
      <w:bookmarkStart w:id="15" w:name="_Toc147600986"/>
      <w:bookmarkStart w:id="16" w:name="_Toc147646439"/>
      <w:bookmarkStart w:id="17" w:name="_Toc150325042"/>
      <w:r w:rsidRPr="00BB31F2">
        <w:t>Abbreviations</w:t>
      </w:r>
      <w:bookmarkEnd w:id="13"/>
      <w:bookmarkEnd w:id="14"/>
      <w:bookmarkEnd w:id="15"/>
      <w:bookmarkEnd w:id="16"/>
      <w:bookmarkEnd w:id="17"/>
    </w:p>
    <w:p w14:paraId="316CD670" w14:textId="77777777" w:rsidR="00023A37" w:rsidRPr="00BB31F2" w:rsidRDefault="00023A37" w:rsidP="00023A37">
      <w:pPr>
        <w:rPr>
          <w:rFonts w:asciiTheme="minorBidi" w:hAnsiTheme="minorBidi" w:cstheme="minorBidi"/>
        </w:rPr>
      </w:pPr>
      <w:r w:rsidRPr="00BB31F2">
        <w:rPr>
          <w:rFonts w:asciiTheme="minorBidi" w:hAnsiTheme="minorBidi" w:cstheme="minorBidi"/>
        </w:rPr>
        <w:t>ABR</w:t>
      </w:r>
      <w:r w:rsidRPr="00BB31F2">
        <w:rPr>
          <w:rFonts w:asciiTheme="minorBidi" w:hAnsiTheme="minorBidi" w:cstheme="minorBidi"/>
        </w:rPr>
        <w:tab/>
      </w:r>
      <w:r w:rsidRPr="00BB31F2">
        <w:rPr>
          <w:rFonts w:asciiTheme="minorBidi" w:hAnsiTheme="minorBidi" w:cstheme="minorBidi"/>
        </w:rPr>
        <w:tab/>
        <w:t>Anaerobic Baffled Reactor</w:t>
      </w:r>
    </w:p>
    <w:p w14:paraId="376B5A02" w14:textId="77777777" w:rsidR="00023A37" w:rsidRPr="00BB31F2" w:rsidRDefault="00023A37" w:rsidP="00023A37">
      <w:pPr>
        <w:rPr>
          <w:rFonts w:asciiTheme="minorBidi" w:hAnsiTheme="minorBidi" w:cstheme="minorBidi"/>
        </w:rPr>
      </w:pPr>
      <w:r w:rsidRPr="00BB31F2">
        <w:rPr>
          <w:rFonts w:asciiTheme="minorBidi" w:hAnsiTheme="minorBidi" w:cstheme="minorBidi"/>
        </w:rPr>
        <w:t>BMZ</w:t>
      </w:r>
      <w:r w:rsidRPr="00BB31F2">
        <w:rPr>
          <w:rFonts w:asciiTheme="minorBidi" w:hAnsiTheme="minorBidi" w:cstheme="minorBidi"/>
        </w:rPr>
        <w:tab/>
      </w:r>
      <w:r w:rsidRPr="00BB31F2">
        <w:rPr>
          <w:rFonts w:asciiTheme="minorBidi" w:hAnsiTheme="minorBidi" w:cstheme="minorBidi"/>
        </w:rPr>
        <w:tab/>
        <w:t>German Ministry of Economic Cooperation and Development</w:t>
      </w:r>
    </w:p>
    <w:p w14:paraId="2C68D7F8" w14:textId="77777777" w:rsidR="00023A37" w:rsidRPr="00BB31F2" w:rsidRDefault="00023A37" w:rsidP="00023A37">
      <w:pPr>
        <w:rPr>
          <w:rFonts w:asciiTheme="minorBidi" w:hAnsiTheme="minorBidi" w:cstheme="minorBidi"/>
        </w:rPr>
      </w:pPr>
      <w:proofErr w:type="spellStart"/>
      <w:r w:rsidRPr="00BB31F2">
        <w:rPr>
          <w:rFonts w:asciiTheme="minorBidi" w:hAnsiTheme="minorBidi" w:cstheme="minorBidi"/>
        </w:rPr>
        <w:t>BoD</w:t>
      </w:r>
      <w:proofErr w:type="spellEnd"/>
      <w:r w:rsidRPr="00BB31F2">
        <w:rPr>
          <w:rFonts w:asciiTheme="minorBidi" w:hAnsiTheme="minorBidi" w:cstheme="minorBidi"/>
        </w:rPr>
        <w:tab/>
      </w:r>
      <w:r w:rsidRPr="00BB31F2">
        <w:rPr>
          <w:rFonts w:asciiTheme="minorBidi" w:hAnsiTheme="minorBidi" w:cstheme="minorBidi"/>
        </w:rPr>
        <w:tab/>
        <w:t>Board of Directors</w:t>
      </w:r>
    </w:p>
    <w:p w14:paraId="4D320562" w14:textId="77777777" w:rsidR="00023A37" w:rsidRPr="00BB31F2" w:rsidRDefault="00023A37" w:rsidP="00023A37">
      <w:pPr>
        <w:rPr>
          <w:rFonts w:asciiTheme="minorBidi" w:hAnsiTheme="minorBidi" w:cstheme="minorBidi"/>
        </w:rPr>
      </w:pPr>
      <w:r w:rsidRPr="00BB31F2">
        <w:rPr>
          <w:rFonts w:asciiTheme="minorBidi" w:hAnsiTheme="minorBidi" w:cstheme="minorBidi"/>
        </w:rPr>
        <w:t>BoQ</w:t>
      </w:r>
      <w:r w:rsidRPr="00BB31F2">
        <w:rPr>
          <w:rFonts w:asciiTheme="minorBidi" w:hAnsiTheme="minorBidi" w:cstheme="minorBidi"/>
        </w:rPr>
        <w:tab/>
      </w:r>
      <w:r w:rsidRPr="00BB31F2">
        <w:rPr>
          <w:rFonts w:asciiTheme="minorBidi" w:hAnsiTheme="minorBidi" w:cstheme="minorBidi"/>
        </w:rPr>
        <w:tab/>
        <w:t>Bills of Quantities</w:t>
      </w:r>
    </w:p>
    <w:p w14:paraId="13055499" w14:textId="77777777" w:rsidR="00023A37" w:rsidRPr="00BB31F2" w:rsidRDefault="00023A37" w:rsidP="00023A37">
      <w:pPr>
        <w:rPr>
          <w:rFonts w:asciiTheme="minorBidi" w:hAnsiTheme="minorBidi" w:cstheme="minorBidi"/>
        </w:rPr>
      </w:pPr>
      <w:r w:rsidRPr="00BB31F2">
        <w:rPr>
          <w:rFonts w:asciiTheme="minorBidi" w:hAnsiTheme="minorBidi" w:cstheme="minorBidi"/>
        </w:rPr>
        <w:t>CAC</w:t>
      </w:r>
      <w:r w:rsidRPr="00BB31F2">
        <w:rPr>
          <w:rFonts w:asciiTheme="minorBidi" w:hAnsiTheme="minorBidi" w:cstheme="minorBidi"/>
        </w:rPr>
        <w:tab/>
      </w:r>
      <w:r w:rsidRPr="00BB31F2">
        <w:rPr>
          <w:rFonts w:asciiTheme="minorBidi" w:hAnsiTheme="minorBidi" w:cstheme="minorBidi"/>
        </w:rPr>
        <w:tab/>
        <w:t>Cooperative Agricultural Credit (Bank)</w:t>
      </w:r>
    </w:p>
    <w:p w14:paraId="4E8B3CCF" w14:textId="77777777" w:rsidR="00023A37" w:rsidRPr="00BB31F2" w:rsidRDefault="00023A37" w:rsidP="00023A37">
      <w:pPr>
        <w:rPr>
          <w:rFonts w:asciiTheme="minorBidi" w:hAnsiTheme="minorBidi" w:cstheme="minorBidi"/>
        </w:rPr>
      </w:pPr>
      <w:r w:rsidRPr="00BB31F2">
        <w:rPr>
          <w:rFonts w:asciiTheme="minorBidi" w:hAnsiTheme="minorBidi" w:cstheme="minorBidi"/>
        </w:rPr>
        <w:t>CBO</w:t>
      </w:r>
      <w:r w:rsidRPr="00BB31F2">
        <w:rPr>
          <w:rFonts w:asciiTheme="minorBidi" w:hAnsiTheme="minorBidi" w:cstheme="minorBidi"/>
        </w:rPr>
        <w:tab/>
      </w:r>
      <w:r w:rsidRPr="00BB31F2">
        <w:rPr>
          <w:rFonts w:asciiTheme="minorBidi" w:hAnsiTheme="minorBidi" w:cstheme="minorBidi"/>
        </w:rPr>
        <w:tab/>
        <w:t>Community Based Organization</w:t>
      </w:r>
    </w:p>
    <w:p w14:paraId="4EA8B920" w14:textId="77777777" w:rsidR="00023A37" w:rsidRPr="00BB31F2" w:rsidRDefault="00023A37" w:rsidP="00023A37">
      <w:pPr>
        <w:rPr>
          <w:rFonts w:asciiTheme="minorBidi" w:hAnsiTheme="minorBidi" w:cstheme="minorBidi"/>
        </w:rPr>
      </w:pPr>
      <w:r w:rsidRPr="00BB31F2">
        <w:rPr>
          <w:rFonts w:asciiTheme="minorBidi" w:hAnsiTheme="minorBidi" w:cstheme="minorBidi"/>
        </w:rPr>
        <w:t>COCA</w:t>
      </w:r>
      <w:r w:rsidRPr="00BB31F2">
        <w:rPr>
          <w:rFonts w:asciiTheme="minorBidi" w:hAnsiTheme="minorBidi" w:cstheme="minorBidi"/>
        </w:rPr>
        <w:tab/>
      </w:r>
      <w:r w:rsidRPr="00BB31F2">
        <w:rPr>
          <w:rFonts w:asciiTheme="minorBidi" w:hAnsiTheme="minorBidi" w:cstheme="minorBidi"/>
        </w:rPr>
        <w:tab/>
        <w:t>Central Organization for Control and Auditing</w:t>
      </w:r>
    </w:p>
    <w:p w14:paraId="39D2D7FE" w14:textId="77777777" w:rsidR="00023A37" w:rsidRPr="00BB31F2" w:rsidRDefault="00023A37" w:rsidP="00023A37">
      <w:pPr>
        <w:rPr>
          <w:rFonts w:asciiTheme="minorBidi" w:hAnsiTheme="minorBidi" w:cstheme="minorBidi"/>
        </w:rPr>
      </w:pPr>
      <w:r w:rsidRPr="00BB31F2">
        <w:rPr>
          <w:rFonts w:asciiTheme="minorBidi" w:hAnsiTheme="minorBidi" w:cstheme="minorBidi"/>
        </w:rPr>
        <w:t>DAS</w:t>
      </w:r>
      <w:r w:rsidRPr="00BB31F2">
        <w:rPr>
          <w:rFonts w:asciiTheme="minorBidi" w:hAnsiTheme="minorBidi" w:cstheme="minorBidi"/>
        </w:rPr>
        <w:tab/>
      </w:r>
      <w:r w:rsidRPr="00BB31F2">
        <w:rPr>
          <w:rFonts w:asciiTheme="minorBidi" w:hAnsiTheme="minorBidi" w:cstheme="minorBidi"/>
        </w:rPr>
        <w:tab/>
        <w:t>Damage Assessment Study</w:t>
      </w:r>
    </w:p>
    <w:p w14:paraId="68B4FD2B" w14:textId="77777777" w:rsidR="00023A37" w:rsidRPr="00BB31F2" w:rsidRDefault="00023A37" w:rsidP="00023A37">
      <w:pPr>
        <w:rPr>
          <w:rFonts w:asciiTheme="minorBidi" w:hAnsiTheme="minorBidi" w:cstheme="minorBidi"/>
        </w:rPr>
      </w:pPr>
      <w:r w:rsidRPr="00BB31F2">
        <w:rPr>
          <w:rFonts w:asciiTheme="minorBidi" w:hAnsiTheme="minorBidi" w:cstheme="minorBidi"/>
        </w:rPr>
        <w:t>DCI</w:t>
      </w:r>
      <w:r w:rsidRPr="00BB31F2">
        <w:rPr>
          <w:rFonts w:asciiTheme="minorBidi" w:hAnsiTheme="minorBidi" w:cstheme="minorBidi"/>
        </w:rPr>
        <w:tab/>
      </w:r>
      <w:r w:rsidRPr="00BB31F2">
        <w:rPr>
          <w:rFonts w:asciiTheme="minorBidi" w:hAnsiTheme="minorBidi" w:cstheme="minorBidi"/>
        </w:rPr>
        <w:tab/>
        <w:t>Ductile Cast Iron</w:t>
      </w:r>
    </w:p>
    <w:p w14:paraId="026148EB" w14:textId="77777777" w:rsidR="00023A37" w:rsidRPr="00BB31F2" w:rsidRDefault="00023A37" w:rsidP="00023A37">
      <w:pPr>
        <w:rPr>
          <w:rFonts w:asciiTheme="minorBidi" w:hAnsiTheme="minorBidi" w:cstheme="minorBidi"/>
        </w:rPr>
      </w:pPr>
      <w:r w:rsidRPr="00BB31F2">
        <w:rPr>
          <w:rFonts w:asciiTheme="minorBidi" w:hAnsiTheme="minorBidi" w:cstheme="minorBidi"/>
        </w:rPr>
        <w:t xml:space="preserve">DI </w:t>
      </w:r>
      <w:r w:rsidRPr="00BB31F2">
        <w:rPr>
          <w:rFonts w:asciiTheme="minorBidi" w:hAnsiTheme="minorBidi" w:cstheme="minorBidi"/>
        </w:rPr>
        <w:tab/>
      </w:r>
      <w:r w:rsidRPr="00BB31F2">
        <w:rPr>
          <w:rFonts w:asciiTheme="minorBidi" w:hAnsiTheme="minorBidi" w:cstheme="minorBidi"/>
        </w:rPr>
        <w:tab/>
        <w:t>Ductile Iron</w:t>
      </w:r>
    </w:p>
    <w:p w14:paraId="4341C766" w14:textId="7596E3F7" w:rsidR="00016DB7" w:rsidRPr="00BB31F2" w:rsidRDefault="00016DB7" w:rsidP="00023A37">
      <w:pPr>
        <w:rPr>
          <w:rFonts w:asciiTheme="minorBidi" w:hAnsiTheme="minorBidi" w:cstheme="minorBidi"/>
        </w:rPr>
      </w:pPr>
      <w:r w:rsidRPr="00BB31F2">
        <w:rPr>
          <w:rFonts w:asciiTheme="minorBidi" w:hAnsiTheme="minorBidi" w:cstheme="minorBidi"/>
        </w:rPr>
        <w:t>EM</w:t>
      </w:r>
      <w:r w:rsidRPr="00BB31F2">
        <w:rPr>
          <w:rFonts w:asciiTheme="minorBidi" w:hAnsiTheme="minorBidi" w:cstheme="minorBidi"/>
        </w:rPr>
        <w:tab/>
      </w:r>
      <w:r w:rsidRPr="00BB31F2">
        <w:rPr>
          <w:rFonts w:asciiTheme="minorBidi" w:hAnsiTheme="minorBidi" w:cstheme="minorBidi"/>
        </w:rPr>
        <w:tab/>
        <w:t>Electro-mechanic</w:t>
      </w:r>
      <w:r w:rsidR="007530EC" w:rsidRPr="00BB31F2">
        <w:rPr>
          <w:rFonts w:asciiTheme="minorBidi" w:hAnsiTheme="minorBidi" w:cstheme="minorBidi"/>
        </w:rPr>
        <w:t>al</w:t>
      </w:r>
    </w:p>
    <w:p w14:paraId="0302C7AE" w14:textId="3B206604" w:rsidR="00023A37" w:rsidRPr="00BB31F2" w:rsidRDefault="00F423F1" w:rsidP="00023A37">
      <w:pPr>
        <w:rPr>
          <w:rFonts w:asciiTheme="minorBidi" w:hAnsiTheme="minorBidi" w:cstheme="minorBidi"/>
        </w:rPr>
      </w:pPr>
      <w:r w:rsidRPr="00BB31F2">
        <w:rPr>
          <w:rFonts w:asciiTheme="minorBidi" w:hAnsiTheme="minorBidi" w:cstheme="minorBidi"/>
        </w:rPr>
        <w:t>USD</w:t>
      </w:r>
      <w:r w:rsidR="00023A37" w:rsidRPr="00BB31F2">
        <w:rPr>
          <w:rFonts w:asciiTheme="minorBidi" w:hAnsiTheme="minorBidi" w:cstheme="minorBidi"/>
        </w:rPr>
        <w:tab/>
      </w:r>
      <w:r w:rsidR="00023A37" w:rsidRPr="00BB31F2">
        <w:rPr>
          <w:rFonts w:asciiTheme="minorBidi" w:hAnsiTheme="minorBidi" w:cstheme="minorBidi"/>
        </w:rPr>
        <w:tab/>
      </w:r>
      <w:proofErr w:type="spellStart"/>
      <w:r w:rsidR="004531E8" w:rsidRPr="00BB31F2">
        <w:rPr>
          <w:rFonts w:asciiTheme="minorBidi" w:hAnsiTheme="minorBidi" w:cstheme="minorBidi"/>
        </w:rPr>
        <w:t>USD</w:t>
      </w:r>
      <w:proofErr w:type="spellEnd"/>
    </w:p>
    <w:p w14:paraId="1CB31044" w14:textId="77777777" w:rsidR="00023A37" w:rsidRPr="00BB31F2" w:rsidRDefault="00023A37" w:rsidP="00023A37">
      <w:pPr>
        <w:rPr>
          <w:rFonts w:asciiTheme="minorBidi" w:hAnsiTheme="minorBidi" w:cstheme="minorBidi"/>
        </w:rPr>
      </w:pPr>
      <w:r w:rsidRPr="00BB31F2">
        <w:rPr>
          <w:rFonts w:asciiTheme="minorBidi" w:hAnsiTheme="minorBidi" w:cstheme="minorBidi"/>
        </w:rPr>
        <w:t>FC</w:t>
      </w:r>
      <w:r w:rsidRPr="00BB31F2">
        <w:rPr>
          <w:rFonts w:asciiTheme="minorBidi" w:hAnsiTheme="minorBidi" w:cstheme="minorBidi"/>
        </w:rPr>
        <w:tab/>
      </w:r>
      <w:r w:rsidRPr="00BB31F2">
        <w:rPr>
          <w:rFonts w:asciiTheme="minorBidi" w:hAnsiTheme="minorBidi" w:cstheme="minorBidi"/>
        </w:rPr>
        <w:tab/>
        <w:t>Financial Cooperation</w:t>
      </w:r>
    </w:p>
    <w:p w14:paraId="1C83C112" w14:textId="77777777" w:rsidR="00023A37" w:rsidRPr="00BB31F2" w:rsidRDefault="00023A37" w:rsidP="00023A37">
      <w:pPr>
        <w:rPr>
          <w:rFonts w:asciiTheme="minorBidi" w:hAnsiTheme="minorBidi" w:cstheme="minorBidi"/>
        </w:rPr>
      </w:pPr>
      <w:r w:rsidRPr="00BB31F2">
        <w:rPr>
          <w:rFonts w:asciiTheme="minorBidi" w:hAnsiTheme="minorBidi" w:cstheme="minorBidi"/>
        </w:rPr>
        <w:t>GI</w:t>
      </w:r>
      <w:r w:rsidRPr="00BB31F2">
        <w:rPr>
          <w:rFonts w:asciiTheme="minorBidi" w:hAnsiTheme="minorBidi" w:cstheme="minorBidi"/>
        </w:rPr>
        <w:tab/>
      </w:r>
      <w:r w:rsidRPr="00BB31F2">
        <w:rPr>
          <w:rFonts w:asciiTheme="minorBidi" w:hAnsiTheme="minorBidi" w:cstheme="minorBidi"/>
        </w:rPr>
        <w:tab/>
        <w:t>Galvanized Iron</w:t>
      </w:r>
    </w:p>
    <w:p w14:paraId="05929B25" w14:textId="77777777" w:rsidR="00023A37" w:rsidRPr="00DF512F" w:rsidRDefault="00023A37" w:rsidP="00023A37">
      <w:pPr>
        <w:rPr>
          <w:rFonts w:asciiTheme="minorBidi" w:hAnsiTheme="minorBidi" w:cstheme="minorBidi"/>
          <w:lang w:val="de-DE"/>
        </w:rPr>
      </w:pPr>
      <w:r w:rsidRPr="00DF512F">
        <w:rPr>
          <w:rFonts w:asciiTheme="minorBidi" w:hAnsiTheme="minorBidi" w:cstheme="minorBidi"/>
          <w:lang w:val="de-DE"/>
        </w:rPr>
        <w:t>GDP</w:t>
      </w:r>
      <w:r w:rsidRPr="00DF512F">
        <w:rPr>
          <w:rFonts w:asciiTheme="minorBidi" w:hAnsiTheme="minorBidi" w:cstheme="minorBidi"/>
          <w:lang w:val="de-DE"/>
        </w:rPr>
        <w:tab/>
      </w:r>
      <w:r w:rsidRPr="00DF512F">
        <w:rPr>
          <w:rFonts w:asciiTheme="minorBidi" w:hAnsiTheme="minorBidi" w:cstheme="minorBidi"/>
          <w:lang w:val="de-DE"/>
        </w:rPr>
        <w:tab/>
        <w:t>Gross Domestic Product</w:t>
      </w:r>
    </w:p>
    <w:p w14:paraId="6456987B" w14:textId="77777777" w:rsidR="00023A37" w:rsidRPr="00DF512F" w:rsidRDefault="00023A37" w:rsidP="00023A37">
      <w:pPr>
        <w:rPr>
          <w:rFonts w:asciiTheme="minorBidi" w:hAnsiTheme="minorBidi" w:cstheme="minorBidi"/>
          <w:lang w:val="de-DE"/>
        </w:rPr>
      </w:pPr>
      <w:r w:rsidRPr="00DF512F">
        <w:rPr>
          <w:rFonts w:asciiTheme="minorBidi" w:hAnsiTheme="minorBidi" w:cstheme="minorBidi"/>
          <w:lang w:val="de-DE"/>
        </w:rPr>
        <w:t>GIZ</w:t>
      </w:r>
      <w:r w:rsidRPr="00DF512F">
        <w:rPr>
          <w:rFonts w:asciiTheme="minorBidi" w:hAnsiTheme="minorBidi" w:cstheme="minorBidi"/>
          <w:lang w:val="de-DE"/>
        </w:rPr>
        <w:tab/>
      </w:r>
      <w:r w:rsidRPr="00DF512F">
        <w:rPr>
          <w:rFonts w:asciiTheme="minorBidi" w:hAnsiTheme="minorBidi" w:cstheme="minorBidi"/>
          <w:lang w:val="de-DE"/>
        </w:rPr>
        <w:tab/>
        <w:t>Gesellschaft für Internationale Zusammenarbeit GmbH</w:t>
      </w:r>
    </w:p>
    <w:p w14:paraId="69248FCE" w14:textId="77777777" w:rsidR="00023A37" w:rsidRPr="00BB31F2" w:rsidRDefault="00023A37" w:rsidP="00023A37">
      <w:pPr>
        <w:rPr>
          <w:rFonts w:asciiTheme="minorBidi" w:hAnsiTheme="minorBidi" w:cstheme="minorBidi"/>
        </w:rPr>
      </w:pPr>
      <w:r w:rsidRPr="00BB31F2">
        <w:rPr>
          <w:rFonts w:asciiTheme="minorBidi" w:hAnsiTheme="minorBidi" w:cstheme="minorBidi"/>
        </w:rPr>
        <w:t>GoY</w:t>
      </w:r>
      <w:r w:rsidRPr="00BB31F2">
        <w:rPr>
          <w:rFonts w:asciiTheme="minorBidi" w:hAnsiTheme="minorBidi" w:cstheme="minorBidi"/>
        </w:rPr>
        <w:tab/>
      </w:r>
      <w:r w:rsidRPr="00BB31F2">
        <w:rPr>
          <w:rFonts w:asciiTheme="minorBidi" w:hAnsiTheme="minorBidi" w:cstheme="minorBidi"/>
        </w:rPr>
        <w:tab/>
        <w:t>Government of Yemen</w:t>
      </w:r>
    </w:p>
    <w:p w14:paraId="3AADCBF8" w14:textId="77777777" w:rsidR="00023A37" w:rsidRPr="00BB31F2" w:rsidRDefault="00023A37" w:rsidP="00023A37">
      <w:pPr>
        <w:rPr>
          <w:rFonts w:asciiTheme="minorBidi" w:hAnsiTheme="minorBidi" w:cstheme="minorBidi"/>
        </w:rPr>
      </w:pPr>
      <w:r w:rsidRPr="00BB31F2">
        <w:rPr>
          <w:rFonts w:asciiTheme="minorBidi" w:hAnsiTheme="minorBidi" w:cstheme="minorBidi"/>
        </w:rPr>
        <w:t>HR</w:t>
      </w:r>
      <w:r w:rsidRPr="00BB31F2">
        <w:rPr>
          <w:rFonts w:asciiTheme="minorBidi" w:hAnsiTheme="minorBidi" w:cstheme="minorBidi"/>
        </w:rPr>
        <w:tab/>
      </w:r>
      <w:r w:rsidRPr="00BB31F2">
        <w:rPr>
          <w:rFonts w:asciiTheme="minorBidi" w:hAnsiTheme="minorBidi" w:cstheme="minorBidi"/>
        </w:rPr>
        <w:tab/>
        <w:t>Human Resources</w:t>
      </w:r>
    </w:p>
    <w:p w14:paraId="3876C5C8" w14:textId="77777777" w:rsidR="00023A37" w:rsidRPr="00BB31F2" w:rsidRDefault="00023A37" w:rsidP="00023A37">
      <w:pPr>
        <w:rPr>
          <w:rFonts w:asciiTheme="minorBidi" w:hAnsiTheme="minorBidi" w:cstheme="minorBidi"/>
        </w:rPr>
      </w:pPr>
      <w:r w:rsidRPr="00BB31F2">
        <w:rPr>
          <w:rFonts w:asciiTheme="minorBidi" w:hAnsiTheme="minorBidi" w:cstheme="minorBidi"/>
        </w:rPr>
        <w:t>HRDU</w:t>
      </w:r>
      <w:r w:rsidRPr="00BB31F2">
        <w:rPr>
          <w:rFonts w:asciiTheme="minorBidi" w:hAnsiTheme="minorBidi" w:cstheme="minorBidi"/>
        </w:rPr>
        <w:tab/>
      </w:r>
      <w:r w:rsidRPr="00BB31F2">
        <w:rPr>
          <w:rFonts w:asciiTheme="minorBidi" w:hAnsiTheme="minorBidi" w:cstheme="minorBidi"/>
        </w:rPr>
        <w:tab/>
        <w:t>Human Resource Development Unit</w:t>
      </w:r>
    </w:p>
    <w:p w14:paraId="3F8E5795" w14:textId="77777777" w:rsidR="00023A37" w:rsidRPr="00BB31F2" w:rsidRDefault="00023A37" w:rsidP="00023A37">
      <w:pPr>
        <w:rPr>
          <w:rFonts w:asciiTheme="minorBidi" w:hAnsiTheme="minorBidi" w:cstheme="minorBidi"/>
        </w:rPr>
      </w:pPr>
      <w:r w:rsidRPr="00BB31F2">
        <w:rPr>
          <w:rFonts w:asciiTheme="minorBidi" w:hAnsiTheme="minorBidi" w:cstheme="minorBidi"/>
        </w:rPr>
        <w:t>INGO</w:t>
      </w:r>
      <w:r w:rsidRPr="00BB31F2">
        <w:rPr>
          <w:rFonts w:asciiTheme="minorBidi" w:hAnsiTheme="minorBidi" w:cstheme="minorBidi"/>
        </w:rPr>
        <w:tab/>
      </w:r>
      <w:r w:rsidRPr="00BB31F2">
        <w:rPr>
          <w:rFonts w:asciiTheme="minorBidi" w:hAnsiTheme="minorBidi" w:cstheme="minorBidi"/>
        </w:rPr>
        <w:tab/>
        <w:t>International Non-Governmental Organisation</w:t>
      </w:r>
    </w:p>
    <w:p w14:paraId="52C2C55F" w14:textId="77777777" w:rsidR="00023A37" w:rsidRPr="00BB31F2" w:rsidRDefault="00023A37" w:rsidP="00023A37">
      <w:pPr>
        <w:rPr>
          <w:rFonts w:asciiTheme="minorBidi" w:hAnsiTheme="minorBidi" w:cstheme="minorBidi"/>
        </w:rPr>
      </w:pPr>
      <w:r w:rsidRPr="00BB31F2">
        <w:rPr>
          <w:rFonts w:asciiTheme="minorBidi" w:hAnsiTheme="minorBidi" w:cstheme="minorBidi"/>
        </w:rPr>
        <w:t>ICRC</w:t>
      </w:r>
      <w:r w:rsidRPr="00BB31F2">
        <w:rPr>
          <w:rFonts w:asciiTheme="minorBidi" w:hAnsiTheme="minorBidi" w:cstheme="minorBidi"/>
        </w:rPr>
        <w:tab/>
      </w:r>
      <w:r w:rsidRPr="00BB31F2">
        <w:rPr>
          <w:rFonts w:asciiTheme="minorBidi" w:hAnsiTheme="minorBidi" w:cstheme="minorBidi"/>
        </w:rPr>
        <w:tab/>
        <w:t>International Committee of the Red Cross</w:t>
      </w:r>
    </w:p>
    <w:p w14:paraId="151AA9FA" w14:textId="77777777" w:rsidR="00023A37" w:rsidRPr="00BB31F2" w:rsidRDefault="00023A37" w:rsidP="00023A37">
      <w:pPr>
        <w:rPr>
          <w:rFonts w:asciiTheme="minorBidi" w:hAnsiTheme="minorBidi" w:cstheme="minorBidi"/>
        </w:rPr>
      </w:pPr>
      <w:r w:rsidRPr="00BB31F2">
        <w:rPr>
          <w:rFonts w:asciiTheme="minorBidi" w:hAnsiTheme="minorBidi" w:cstheme="minorBidi"/>
        </w:rPr>
        <w:t>IDP</w:t>
      </w:r>
      <w:r w:rsidRPr="00BB31F2">
        <w:rPr>
          <w:rFonts w:asciiTheme="minorBidi" w:hAnsiTheme="minorBidi" w:cstheme="minorBidi"/>
        </w:rPr>
        <w:tab/>
      </w:r>
      <w:r w:rsidRPr="00BB31F2">
        <w:rPr>
          <w:rFonts w:asciiTheme="minorBidi" w:hAnsiTheme="minorBidi" w:cstheme="minorBidi"/>
        </w:rPr>
        <w:tab/>
        <w:t>Internally Displaced People</w:t>
      </w:r>
    </w:p>
    <w:p w14:paraId="3AF794D7" w14:textId="77777777" w:rsidR="00023A37" w:rsidRPr="00BB31F2" w:rsidRDefault="00023A37" w:rsidP="00023A37">
      <w:pPr>
        <w:rPr>
          <w:rFonts w:asciiTheme="minorBidi" w:hAnsiTheme="minorBidi" w:cstheme="minorBidi"/>
        </w:rPr>
      </w:pPr>
      <w:r w:rsidRPr="00BB31F2">
        <w:rPr>
          <w:rFonts w:asciiTheme="minorBidi" w:hAnsiTheme="minorBidi" w:cstheme="minorBidi"/>
        </w:rPr>
        <w:t>IT</w:t>
      </w:r>
      <w:r w:rsidRPr="00BB31F2">
        <w:rPr>
          <w:rFonts w:asciiTheme="minorBidi" w:hAnsiTheme="minorBidi" w:cstheme="minorBidi"/>
        </w:rPr>
        <w:tab/>
      </w:r>
      <w:r w:rsidRPr="00BB31F2">
        <w:rPr>
          <w:rFonts w:asciiTheme="minorBidi" w:hAnsiTheme="minorBidi" w:cstheme="minorBidi"/>
        </w:rPr>
        <w:tab/>
        <w:t>Information Technology</w:t>
      </w:r>
    </w:p>
    <w:p w14:paraId="4715DEB6" w14:textId="77777777" w:rsidR="00023A37" w:rsidRPr="00DF512F" w:rsidRDefault="00023A37" w:rsidP="00023A37">
      <w:pPr>
        <w:rPr>
          <w:rFonts w:asciiTheme="minorBidi" w:hAnsiTheme="minorBidi" w:cstheme="minorBidi"/>
          <w:lang w:val="de-DE"/>
        </w:rPr>
      </w:pPr>
      <w:r w:rsidRPr="00DF512F">
        <w:rPr>
          <w:rFonts w:asciiTheme="minorBidi" w:hAnsiTheme="minorBidi" w:cstheme="minorBidi"/>
          <w:lang w:val="de-DE"/>
        </w:rPr>
        <w:t>JAR</w:t>
      </w:r>
      <w:r w:rsidRPr="00DF512F">
        <w:rPr>
          <w:rFonts w:asciiTheme="minorBidi" w:hAnsiTheme="minorBidi" w:cstheme="minorBidi"/>
          <w:lang w:val="de-DE"/>
        </w:rPr>
        <w:tab/>
      </w:r>
      <w:r w:rsidRPr="00DF512F">
        <w:rPr>
          <w:rFonts w:asciiTheme="minorBidi" w:hAnsiTheme="minorBidi" w:cstheme="minorBidi"/>
          <w:lang w:val="de-DE"/>
        </w:rPr>
        <w:tab/>
        <w:t>Joint Annual Review</w:t>
      </w:r>
    </w:p>
    <w:p w14:paraId="2D0DC775" w14:textId="77777777" w:rsidR="00023A37" w:rsidRPr="00DF512F" w:rsidRDefault="00023A37" w:rsidP="00023A37">
      <w:pPr>
        <w:rPr>
          <w:rFonts w:asciiTheme="minorBidi" w:hAnsiTheme="minorBidi" w:cstheme="minorBidi"/>
          <w:lang w:val="de-DE"/>
        </w:rPr>
      </w:pPr>
      <w:r w:rsidRPr="00DF512F">
        <w:rPr>
          <w:rFonts w:asciiTheme="minorBidi" w:hAnsiTheme="minorBidi" w:cstheme="minorBidi"/>
          <w:lang w:val="de-DE"/>
        </w:rPr>
        <w:t>KfW</w:t>
      </w:r>
      <w:r w:rsidRPr="00DF512F">
        <w:rPr>
          <w:rFonts w:asciiTheme="minorBidi" w:hAnsiTheme="minorBidi" w:cstheme="minorBidi"/>
          <w:lang w:val="de-DE"/>
        </w:rPr>
        <w:tab/>
      </w:r>
      <w:r w:rsidRPr="00DF512F">
        <w:rPr>
          <w:rFonts w:asciiTheme="minorBidi" w:hAnsiTheme="minorBidi" w:cstheme="minorBidi"/>
          <w:lang w:val="de-DE"/>
        </w:rPr>
        <w:tab/>
        <w:t>Kreditanstalt für Wiederaufbau</w:t>
      </w:r>
    </w:p>
    <w:p w14:paraId="04A99718" w14:textId="77777777" w:rsidR="00023A37" w:rsidRPr="00BB31F2" w:rsidRDefault="00023A37" w:rsidP="00023A37">
      <w:pPr>
        <w:rPr>
          <w:rFonts w:asciiTheme="minorBidi" w:hAnsiTheme="minorBidi" w:cstheme="minorBidi"/>
        </w:rPr>
      </w:pPr>
      <w:r w:rsidRPr="00BB31F2">
        <w:rPr>
          <w:rFonts w:asciiTheme="minorBidi" w:hAnsiTheme="minorBidi" w:cstheme="minorBidi"/>
        </w:rPr>
        <w:t>LAC</w:t>
      </w:r>
      <w:r w:rsidRPr="00BB31F2">
        <w:rPr>
          <w:rFonts w:asciiTheme="minorBidi" w:hAnsiTheme="minorBidi" w:cstheme="minorBidi"/>
        </w:rPr>
        <w:tab/>
      </w:r>
      <w:r w:rsidRPr="00BB31F2">
        <w:rPr>
          <w:rFonts w:asciiTheme="minorBidi" w:hAnsiTheme="minorBidi" w:cstheme="minorBidi"/>
        </w:rPr>
        <w:tab/>
        <w:t>Local Advisory Committee</w:t>
      </w:r>
    </w:p>
    <w:p w14:paraId="7916210C" w14:textId="77777777" w:rsidR="00023A37" w:rsidRPr="00BB31F2" w:rsidRDefault="00023A37" w:rsidP="00023A37">
      <w:pPr>
        <w:rPr>
          <w:rFonts w:asciiTheme="minorBidi" w:hAnsiTheme="minorBidi" w:cstheme="minorBidi"/>
        </w:rPr>
      </w:pPr>
      <w:r w:rsidRPr="00BB31F2">
        <w:rPr>
          <w:rFonts w:asciiTheme="minorBidi" w:hAnsiTheme="minorBidi" w:cstheme="minorBidi"/>
        </w:rPr>
        <w:t>LC</w:t>
      </w:r>
      <w:r w:rsidRPr="00BB31F2">
        <w:rPr>
          <w:rFonts w:asciiTheme="minorBidi" w:hAnsiTheme="minorBidi" w:cstheme="minorBidi"/>
        </w:rPr>
        <w:tab/>
      </w:r>
      <w:r w:rsidRPr="00BB31F2">
        <w:rPr>
          <w:rFonts w:asciiTheme="minorBidi" w:hAnsiTheme="minorBidi" w:cstheme="minorBidi"/>
        </w:rPr>
        <w:tab/>
        <w:t>Local Corporations</w:t>
      </w:r>
    </w:p>
    <w:p w14:paraId="60FEC570" w14:textId="77777777" w:rsidR="00023A37" w:rsidRPr="00BB31F2" w:rsidRDefault="00023A37" w:rsidP="00023A37">
      <w:pPr>
        <w:rPr>
          <w:rFonts w:asciiTheme="minorBidi" w:hAnsiTheme="minorBidi" w:cstheme="minorBidi"/>
        </w:rPr>
      </w:pPr>
      <w:r w:rsidRPr="00BB31F2">
        <w:rPr>
          <w:rFonts w:asciiTheme="minorBidi" w:hAnsiTheme="minorBidi" w:cstheme="minorBidi"/>
        </w:rPr>
        <w:t>MoCS</w:t>
      </w:r>
      <w:r w:rsidRPr="00BB31F2">
        <w:rPr>
          <w:rFonts w:asciiTheme="minorBidi" w:hAnsiTheme="minorBidi" w:cstheme="minorBidi"/>
        </w:rPr>
        <w:tab/>
      </w:r>
      <w:r w:rsidRPr="00BB31F2">
        <w:rPr>
          <w:rFonts w:asciiTheme="minorBidi" w:hAnsiTheme="minorBidi" w:cstheme="minorBidi"/>
        </w:rPr>
        <w:tab/>
        <w:t>Ministry of Civil Service</w:t>
      </w:r>
    </w:p>
    <w:p w14:paraId="28E95219" w14:textId="77777777" w:rsidR="00023A37" w:rsidRPr="00BB31F2" w:rsidRDefault="00023A37" w:rsidP="00023A37">
      <w:pPr>
        <w:rPr>
          <w:rFonts w:asciiTheme="minorBidi" w:hAnsiTheme="minorBidi" w:cstheme="minorBidi"/>
        </w:rPr>
      </w:pPr>
      <w:proofErr w:type="spellStart"/>
      <w:r w:rsidRPr="00BB31F2">
        <w:rPr>
          <w:rFonts w:asciiTheme="minorBidi" w:hAnsiTheme="minorBidi" w:cstheme="minorBidi"/>
        </w:rPr>
        <w:t>MoF</w:t>
      </w:r>
      <w:proofErr w:type="spellEnd"/>
      <w:r w:rsidRPr="00BB31F2">
        <w:rPr>
          <w:rFonts w:asciiTheme="minorBidi" w:hAnsiTheme="minorBidi" w:cstheme="minorBidi"/>
        </w:rPr>
        <w:tab/>
      </w:r>
      <w:r w:rsidRPr="00BB31F2">
        <w:rPr>
          <w:rFonts w:asciiTheme="minorBidi" w:hAnsiTheme="minorBidi" w:cstheme="minorBidi"/>
        </w:rPr>
        <w:tab/>
        <w:t>Ministry of Finance</w:t>
      </w:r>
    </w:p>
    <w:p w14:paraId="19FF5EF4" w14:textId="77777777" w:rsidR="00023A37" w:rsidRPr="00BB31F2" w:rsidRDefault="00023A37" w:rsidP="00023A37">
      <w:pPr>
        <w:rPr>
          <w:rFonts w:asciiTheme="minorBidi" w:hAnsiTheme="minorBidi" w:cstheme="minorBidi"/>
        </w:rPr>
      </w:pPr>
      <w:r w:rsidRPr="00BB31F2">
        <w:rPr>
          <w:rFonts w:asciiTheme="minorBidi" w:hAnsiTheme="minorBidi" w:cstheme="minorBidi"/>
        </w:rPr>
        <w:t>MoM</w:t>
      </w:r>
      <w:r w:rsidRPr="00BB31F2">
        <w:rPr>
          <w:rFonts w:asciiTheme="minorBidi" w:hAnsiTheme="minorBidi" w:cstheme="minorBidi"/>
        </w:rPr>
        <w:tab/>
      </w:r>
      <w:r w:rsidRPr="00BB31F2">
        <w:rPr>
          <w:rFonts w:asciiTheme="minorBidi" w:hAnsiTheme="minorBidi" w:cstheme="minorBidi"/>
        </w:rPr>
        <w:tab/>
        <w:t>Minutes of Meeting</w:t>
      </w:r>
    </w:p>
    <w:p w14:paraId="74EA7042" w14:textId="77777777" w:rsidR="00023A37" w:rsidRPr="00BB31F2" w:rsidRDefault="00023A37" w:rsidP="00023A37">
      <w:pPr>
        <w:rPr>
          <w:rFonts w:asciiTheme="minorBidi" w:hAnsiTheme="minorBidi" w:cstheme="minorBidi"/>
        </w:rPr>
      </w:pPr>
      <w:r w:rsidRPr="00BB31F2">
        <w:rPr>
          <w:rFonts w:asciiTheme="minorBidi" w:hAnsiTheme="minorBidi" w:cstheme="minorBidi"/>
        </w:rPr>
        <w:t>MWE</w:t>
      </w:r>
      <w:r w:rsidRPr="00BB31F2">
        <w:rPr>
          <w:rFonts w:asciiTheme="minorBidi" w:hAnsiTheme="minorBidi" w:cstheme="minorBidi"/>
        </w:rPr>
        <w:tab/>
      </w:r>
      <w:r w:rsidRPr="00BB31F2">
        <w:rPr>
          <w:rFonts w:asciiTheme="minorBidi" w:hAnsiTheme="minorBidi" w:cstheme="minorBidi"/>
        </w:rPr>
        <w:tab/>
        <w:t>Ministry of Water and Environment</w:t>
      </w:r>
    </w:p>
    <w:p w14:paraId="60E187F7" w14:textId="77777777" w:rsidR="00023A37" w:rsidRPr="00BB31F2" w:rsidRDefault="00023A37" w:rsidP="00023A37">
      <w:pPr>
        <w:rPr>
          <w:rFonts w:asciiTheme="minorBidi" w:hAnsiTheme="minorBidi" w:cstheme="minorBidi"/>
        </w:rPr>
      </w:pPr>
      <w:r w:rsidRPr="00BB31F2">
        <w:rPr>
          <w:rFonts w:asciiTheme="minorBidi" w:hAnsiTheme="minorBidi" w:cstheme="minorBidi"/>
        </w:rPr>
        <w:t>NRC</w:t>
      </w:r>
      <w:r w:rsidRPr="00BB31F2">
        <w:rPr>
          <w:rFonts w:asciiTheme="minorBidi" w:hAnsiTheme="minorBidi" w:cstheme="minorBidi"/>
        </w:rPr>
        <w:tab/>
      </w:r>
      <w:r w:rsidRPr="00BB31F2">
        <w:rPr>
          <w:rFonts w:asciiTheme="minorBidi" w:hAnsiTheme="minorBidi" w:cstheme="minorBidi"/>
        </w:rPr>
        <w:tab/>
        <w:t>Norwegian Refugee Council</w:t>
      </w:r>
    </w:p>
    <w:p w14:paraId="4729EF76" w14:textId="77777777" w:rsidR="00023A37" w:rsidRPr="00BB31F2" w:rsidRDefault="00023A37" w:rsidP="00023A37">
      <w:pPr>
        <w:rPr>
          <w:rFonts w:asciiTheme="minorBidi" w:hAnsiTheme="minorBidi" w:cstheme="minorBidi"/>
        </w:rPr>
      </w:pPr>
      <w:r w:rsidRPr="00BB31F2">
        <w:rPr>
          <w:rFonts w:asciiTheme="minorBidi" w:hAnsiTheme="minorBidi" w:cstheme="minorBidi"/>
        </w:rPr>
        <w:t>NRW</w:t>
      </w:r>
      <w:r w:rsidRPr="00BB31F2">
        <w:rPr>
          <w:rFonts w:asciiTheme="minorBidi" w:hAnsiTheme="minorBidi" w:cstheme="minorBidi"/>
        </w:rPr>
        <w:tab/>
      </w:r>
      <w:r w:rsidRPr="00BB31F2">
        <w:rPr>
          <w:rFonts w:asciiTheme="minorBidi" w:hAnsiTheme="minorBidi" w:cstheme="minorBidi"/>
        </w:rPr>
        <w:tab/>
      </w:r>
      <w:proofErr w:type="gramStart"/>
      <w:r w:rsidRPr="00BB31F2">
        <w:rPr>
          <w:rFonts w:asciiTheme="minorBidi" w:hAnsiTheme="minorBidi" w:cstheme="minorBidi"/>
        </w:rPr>
        <w:t>Non revenue</w:t>
      </w:r>
      <w:proofErr w:type="gramEnd"/>
      <w:r w:rsidRPr="00BB31F2">
        <w:rPr>
          <w:rFonts w:asciiTheme="minorBidi" w:hAnsiTheme="minorBidi" w:cstheme="minorBidi"/>
        </w:rPr>
        <w:t xml:space="preserve"> water</w:t>
      </w:r>
    </w:p>
    <w:p w14:paraId="2ED46ED0" w14:textId="77777777" w:rsidR="00023A37" w:rsidRPr="00BB31F2" w:rsidRDefault="00023A37" w:rsidP="00023A37">
      <w:pPr>
        <w:rPr>
          <w:rFonts w:asciiTheme="minorBidi" w:hAnsiTheme="minorBidi" w:cstheme="minorBidi"/>
        </w:rPr>
      </w:pPr>
      <w:r w:rsidRPr="00BB31F2">
        <w:rPr>
          <w:rFonts w:asciiTheme="minorBidi" w:hAnsiTheme="minorBidi" w:cstheme="minorBidi"/>
        </w:rPr>
        <w:lastRenderedPageBreak/>
        <w:t>NWRA</w:t>
      </w:r>
      <w:r w:rsidRPr="00BB31F2">
        <w:rPr>
          <w:rFonts w:asciiTheme="minorBidi" w:hAnsiTheme="minorBidi" w:cstheme="minorBidi"/>
        </w:rPr>
        <w:tab/>
      </w:r>
      <w:r w:rsidRPr="00BB31F2">
        <w:rPr>
          <w:rFonts w:asciiTheme="minorBidi" w:hAnsiTheme="minorBidi" w:cstheme="minorBidi"/>
        </w:rPr>
        <w:tab/>
        <w:t>National Water Resource Authority</w:t>
      </w:r>
    </w:p>
    <w:p w14:paraId="26ABFF73" w14:textId="77777777" w:rsidR="00023A37" w:rsidRPr="00BB31F2" w:rsidRDefault="00023A37" w:rsidP="00023A37">
      <w:pPr>
        <w:rPr>
          <w:rFonts w:asciiTheme="minorBidi" w:hAnsiTheme="minorBidi" w:cstheme="minorBidi"/>
        </w:rPr>
      </w:pPr>
      <w:r w:rsidRPr="00BB31F2">
        <w:rPr>
          <w:rFonts w:asciiTheme="minorBidi" w:hAnsiTheme="minorBidi" w:cstheme="minorBidi"/>
        </w:rPr>
        <w:t>NWSA</w:t>
      </w:r>
      <w:r w:rsidRPr="00BB31F2">
        <w:rPr>
          <w:rFonts w:asciiTheme="minorBidi" w:hAnsiTheme="minorBidi" w:cstheme="minorBidi"/>
        </w:rPr>
        <w:tab/>
      </w:r>
      <w:r w:rsidRPr="00BB31F2">
        <w:rPr>
          <w:rFonts w:asciiTheme="minorBidi" w:hAnsiTheme="minorBidi" w:cstheme="minorBidi"/>
        </w:rPr>
        <w:tab/>
        <w:t>National Water and Sanitation Authority</w:t>
      </w:r>
    </w:p>
    <w:p w14:paraId="2F73A91C" w14:textId="77777777" w:rsidR="00023A37" w:rsidRPr="00BB31F2" w:rsidRDefault="00023A37" w:rsidP="00023A37">
      <w:pPr>
        <w:rPr>
          <w:rFonts w:asciiTheme="minorBidi" w:hAnsiTheme="minorBidi" w:cstheme="minorBidi"/>
        </w:rPr>
      </w:pPr>
      <w:r w:rsidRPr="00BB31F2">
        <w:rPr>
          <w:rFonts w:asciiTheme="minorBidi" w:hAnsiTheme="minorBidi" w:cstheme="minorBidi"/>
        </w:rPr>
        <w:t>NWSSIP</w:t>
      </w:r>
      <w:r w:rsidRPr="00BB31F2">
        <w:rPr>
          <w:rFonts w:asciiTheme="minorBidi" w:hAnsiTheme="minorBidi" w:cstheme="minorBidi"/>
        </w:rPr>
        <w:tab/>
        <w:t>National Water Sector Strategy and Investment Plan</w:t>
      </w:r>
    </w:p>
    <w:p w14:paraId="032B51D8" w14:textId="77777777" w:rsidR="00023A37" w:rsidRPr="00BB31F2" w:rsidRDefault="00023A37" w:rsidP="00023A37">
      <w:pPr>
        <w:rPr>
          <w:rFonts w:asciiTheme="minorBidi" w:hAnsiTheme="minorBidi" w:cstheme="minorBidi"/>
        </w:rPr>
      </w:pPr>
      <w:r w:rsidRPr="00BB31F2">
        <w:rPr>
          <w:rFonts w:asciiTheme="minorBidi" w:hAnsiTheme="minorBidi" w:cstheme="minorBidi"/>
        </w:rPr>
        <w:t>OMS</w:t>
      </w:r>
      <w:r w:rsidRPr="00BB31F2">
        <w:rPr>
          <w:rFonts w:asciiTheme="minorBidi" w:hAnsiTheme="minorBidi" w:cstheme="minorBidi"/>
        </w:rPr>
        <w:tab/>
      </w:r>
      <w:r w:rsidRPr="00BB31F2">
        <w:rPr>
          <w:rFonts w:asciiTheme="minorBidi" w:hAnsiTheme="minorBidi" w:cstheme="minorBidi"/>
        </w:rPr>
        <w:tab/>
        <w:t>Operation Management Support</w:t>
      </w:r>
    </w:p>
    <w:p w14:paraId="2FEF8790" w14:textId="77777777" w:rsidR="00023A37" w:rsidRPr="00BB31F2" w:rsidRDefault="00023A37" w:rsidP="00023A37">
      <w:pPr>
        <w:rPr>
          <w:rFonts w:asciiTheme="minorBidi" w:hAnsiTheme="minorBidi" w:cstheme="minorBidi"/>
        </w:rPr>
      </w:pPr>
      <w:r w:rsidRPr="00BB31F2">
        <w:rPr>
          <w:rFonts w:asciiTheme="minorBidi" w:hAnsiTheme="minorBidi" w:cstheme="minorBidi"/>
        </w:rPr>
        <w:t>O&amp;M</w:t>
      </w:r>
      <w:r w:rsidRPr="00BB31F2">
        <w:rPr>
          <w:rFonts w:asciiTheme="minorBidi" w:hAnsiTheme="minorBidi" w:cstheme="minorBidi"/>
        </w:rPr>
        <w:tab/>
      </w:r>
      <w:r w:rsidRPr="00BB31F2">
        <w:rPr>
          <w:rFonts w:asciiTheme="minorBidi" w:hAnsiTheme="minorBidi" w:cstheme="minorBidi"/>
        </w:rPr>
        <w:tab/>
        <w:t xml:space="preserve">Operation and Maintenance </w:t>
      </w:r>
    </w:p>
    <w:p w14:paraId="13306CB8" w14:textId="77777777" w:rsidR="00023A37" w:rsidRPr="00BB31F2" w:rsidRDefault="00023A37" w:rsidP="00023A37">
      <w:pPr>
        <w:rPr>
          <w:rFonts w:asciiTheme="minorBidi" w:hAnsiTheme="minorBidi" w:cstheme="minorBidi"/>
        </w:rPr>
      </w:pPr>
      <w:r w:rsidRPr="00BB31F2">
        <w:rPr>
          <w:rFonts w:asciiTheme="minorBidi" w:hAnsiTheme="minorBidi" w:cstheme="minorBidi"/>
        </w:rPr>
        <w:t>PIIS</w:t>
      </w:r>
      <w:r w:rsidRPr="00BB31F2">
        <w:rPr>
          <w:rFonts w:asciiTheme="minorBidi" w:hAnsiTheme="minorBidi" w:cstheme="minorBidi"/>
        </w:rPr>
        <w:tab/>
      </w:r>
      <w:r w:rsidRPr="00BB31F2">
        <w:rPr>
          <w:rFonts w:asciiTheme="minorBidi" w:hAnsiTheme="minorBidi" w:cstheme="minorBidi"/>
        </w:rPr>
        <w:tab/>
        <w:t>Performance Indicator Information System</w:t>
      </w:r>
    </w:p>
    <w:p w14:paraId="43C78B50" w14:textId="77777777" w:rsidR="00023A37" w:rsidRPr="00BB31F2" w:rsidRDefault="00023A37" w:rsidP="00023A37">
      <w:pPr>
        <w:rPr>
          <w:rFonts w:asciiTheme="minorBidi" w:hAnsiTheme="minorBidi" w:cstheme="minorBidi"/>
        </w:rPr>
      </w:pPr>
      <w:r w:rsidRPr="00BB31F2">
        <w:rPr>
          <w:rFonts w:asciiTheme="minorBidi" w:hAnsiTheme="minorBidi" w:cstheme="minorBidi"/>
        </w:rPr>
        <w:t>PVC</w:t>
      </w:r>
      <w:r w:rsidRPr="00BB31F2">
        <w:rPr>
          <w:rFonts w:asciiTheme="minorBidi" w:hAnsiTheme="minorBidi" w:cstheme="minorBidi"/>
        </w:rPr>
        <w:tab/>
      </w:r>
      <w:r w:rsidRPr="00BB31F2">
        <w:rPr>
          <w:rFonts w:asciiTheme="minorBidi" w:hAnsiTheme="minorBidi" w:cstheme="minorBidi"/>
        </w:rPr>
        <w:tab/>
        <w:t>Polyvinylchloride</w:t>
      </w:r>
    </w:p>
    <w:p w14:paraId="593845F1" w14:textId="77777777" w:rsidR="00023A37" w:rsidRPr="00BB31F2" w:rsidRDefault="00023A37" w:rsidP="00023A37">
      <w:pPr>
        <w:rPr>
          <w:rFonts w:asciiTheme="minorBidi" w:hAnsiTheme="minorBidi" w:cstheme="minorBidi"/>
        </w:rPr>
      </w:pPr>
      <w:r w:rsidRPr="00BB31F2">
        <w:rPr>
          <w:rFonts w:asciiTheme="minorBidi" w:hAnsiTheme="minorBidi" w:cstheme="minorBidi"/>
        </w:rPr>
        <w:t>QF</w:t>
      </w:r>
      <w:r w:rsidRPr="00BB31F2">
        <w:rPr>
          <w:rFonts w:asciiTheme="minorBidi" w:hAnsiTheme="minorBidi" w:cstheme="minorBidi"/>
        </w:rPr>
        <w:tab/>
      </w:r>
      <w:r w:rsidRPr="00BB31F2">
        <w:rPr>
          <w:rFonts w:asciiTheme="minorBidi" w:hAnsiTheme="minorBidi" w:cstheme="minorBidi"/>
        </w:rPr>
        <w:tab/>
        <w:t>Questionnaire forms (DAS Stage III)</w:t>
      </w:r>
    </w:p>
    <w:p w14:paraId="5EE00C22" w14:textId="77777777" w:rsidR="00023A37" w:rsidRPr="00BB31F2" w:rsidRDefault="00023A37" w:rsidP="00023A37">
      <w:pPr>
        <w:rPr>
          <w:rFonts w:asciiTheme="minorBidi" w:hAnsiTheme="minorBidi" w:cstheme="minorBidi"/>
        </w:rPr>
      </w:pPr>
      <w:r w:rsidRPr="00BB31F2">
        <w:rPr>
          <w:rFonts w:asciiTheme="minorBidi" w:hAnsiTheme="minorBidi" w:cstheme="minorBidi"/>
        </w:rPr>
        <w:t>St, ST</w:t>
      </w:r>
      <w:r w:rsidRPr="00BB31F2">
        <w:rPr>
          <w:rFonts w:asciiTheme="minorBidi" w:hAnsiTheme="minorBidi" w:cstheme="minorBidi"/>
        </w:rPr>
        <w:tab/>
      </w:r>
      <w:r w:rsidRPr="00BB31F2">
        <w:rPr>
          <w:rFonts w:asciiTheme="minorBidi" w:hAnsiTheme="minorBidi" w:cstheme="minorBidi"/>
        </w:rPr>
        <w:tab/>
        <w:t>Steel</w:t>
      </w:r>
    </w:p>
    <w:p w14:paraId="543E6F88" w14:textId="77777777" w:rsidR="00023A37" w:rsidRPr="00BB31F2" w:rsidRDefault="00023A37" w:rsidP="00023A37">
      <w:pPr>
        <w:rPr>
          <w:rFonts w:asciiTheme="minorBidi" w:hAnsiTheme="minorBidi" w:cstheme="minorBidi"/>
        </w:rPr>
      </w:pPr>
      <w:r w:rsidRPr="00BB31F2">
        <w:rPr>
          <w:rFonts w:asciiTheme="minorBidi" w:hAnsiTheme="minorBidi" w:cstheme="minorBidi"/>
        </w:rPr>
        <w:t>TA</w:t>
      </w:r>
      <w:r w:rsidRPr="00BB31F2">
        <w:rPr>
          <w:rFonts w:asciiTheme="minorBidi" w:hAnsiTheme="minorBidi" w:cstheme="minorBidi"/>
        </w:rPr>
        <w:tab/>
      </w:r>
      <w:r w:rsidRPr="00BB31F2">
        <w:rPr>
          <w:rFonts w:asciiTheme="minorBidi" w:hAnsiTheme="minorBidi" w:cstheme="minorBidi"/>
        </w:rPr>
        <w:tab/>
        <w:t>Technical Assistance</w:t>
      </w:r>
    </w:p>
    <w:p w14:paraId="10BE5F53" w14:textId="2410E1EB" w:rsidR="003E78FC" w:rsidRPr="00BB31F2" w:rsidRDefault="003E78FC" w:rsidP="00023A37">
      <w:pPr>
        <w:rPr>
          <w:rFonts w:asciiTheme="minorBidi" w:hAnsiTheme="minorBidi" w:cstheme="minorBidi"/>
        </w:rPr>
      </w:pPr>
      <w:r w:rsidRPr="00BB31F2">
        <w:rPr>
          <w:rFonts w:asciiTheme="minorBidi" w:hAnsiTheme="minorBidi" w:cstheme="minorBidi"/>
        </w:rPr>
        <w:t>TFPM</w:t>
      </w:r>
      <w:r w:rsidRPr="00BB31F2">
        <w:rPr>
          <w:rFonts w:asciiTheme="minorBidi" w:hAnsiTheme="minorBidi" w:cstheme="minorBidi"/>
        </w:rPr>
        <w:tab/>
      </w:r>
      <w:r w:rsidRPr="00BB31F2">
        <w:rPr>
          <w:rFonts w:asciiTheme="minorBidi" w:hAnsiTheme="minorBidi" w:cstheme="minorBidi"/>
        </w:rPr>
        <w:tab/>
        <w:t>Task Force on Population Movement</w:t>
      </w:r>
    </w:p>
    <w:p w14:paraId="7A49A5EB" w14:textId="77777777" w:rsidR="00023A37" w:rsidRPr="00BB31F2" w:rsidRDefault="00023A37" w:rsidP="00023A37">
      <w:pPr>
        <w:rPr>
          <w:rFonts w:asciiTheme="minorBidi" w:hAnsiTheme="minorBidi" w:cstheme="minorBidi"/>
        </w:rPr>
      </w:pPr>
      <w:r w:rsidRPr="00BB31F2">
        <w:rPr>
          <w:rFonts w:asciiTheme="minorBidi" w:hAnsiTheme="minorBidi" w:cstheme="minorBidi"/>
        </w:rPr>
        <w:t>UN</w:t>
      </w:r>
      <w:r w:rsidRPr="00BB31F2">
        <w:rPr>
          <w:rFonts w:asciiTheme="minorBidi" w:hAnsiTheme="minorBidi" w:cstheme="minorBidi"/>
        </w:rPr>
        <w:tab/>
      </w:r>
      <w:r w:rsidRPr="00BB31F2">
        <w:rPr>
          <w:rFonts w:asciiTheme="minorBidi" w:hAnsiTheme="minorBidi" w:cstheme="minorBidi"/>
        </w:rPr>
        <w:tab/>
        <w:t>United Nations</w:t>
      </w:r>
    </w:p>
    <w:p w14:paraId="766F2FB0" w14:textId="77777777" w:rsidR="00023A37" w:rsidRPr="00BB31F2" w:rsidRDefault="00023A37" w:rsidP="00023A37">
      <w:pPr>
        <w:rPr>
          <w:rFonts w:asciiTheme="minorBidi" w:hAnsiTheme="minorBidi" w:cstheme="minorBidi"/>
        </w:rPr>
      </w:pPr>
      <w:r w:rsidRPr="00BB31F2">
        <w:rPr>
          <w:rFonts w:asciiTheme="minorBidi" w:hAnsiTheme="minorBidi" w:cstheme="minorBidi"/>
        </w:rPr>
        <w:t>USD, U$</w:t>
      </w:r>
      <w:r w:rsidRPr="00BB31F2">
        <w:rPr>
          <w:rFonts w:asciiTheme="minorBidi" w:hAnsiTheme="minorBidi" w:cstheme="minorBidi"/>
        </w:rPr>
        <w:tab/>
        <w:t>American Dollar</w:t>
      </w:r>
    </w:p>
    <w:p w14:paraId="228574F1" w14:textId="77777777" w:rsidR="00023A37" w:rsidRPr="00BB31F2" w:rsidRDefault="00023A37" w:rsidP="00023A37">
      <w:pPr>
        <w:rPr>
          <w:rFonts w:asciiTheme="minorBidi" w:hAnsiTheme="minorBidi" w:cstheme="minorBidi"/>
        </w:rPr>
      </w:pPr>
      <w:r w:rsidRPr="00BB31F2">
        <w:rPr>
          <w:rFonts w:asciiTheme="minorBidi" w:hAnsiTheme="minorBidi" w:cstheme="minorBidi"/>
        </w:rPr>
        <w:t>WASH</w:t>
      </w:r>
      <w:r w:rsidRPr="00BB31F2">
        <w:rPr>
          <w:rFonts w:asciiTheme="minorBidi" w:hAnsiTheme="minorBidi" w:cstheme="minorBidi"/>
        </w:rPr>
        <w:tab/>
      </w:r>
      <w:r w:rsidRPr="00BB31F2">
        <w:rPr>
          <w:rFonts w:asciiTheme="minorBidi" w:hAnsiTheme="minorBidi" w:cstheme="minorBidi"/>
        </w:rPr>
        <w:tab/>
        <w:t>Water, Sanitation and Hygiene</w:t>
      </w:r>
    </w:p>
    <w:p w14:paraId="74E3FAB8" w14:textId="77777777" w:rsidR="00023A37" w:rsidRPr="00BB31F2" w:rsidRDefault="00023A37" w:rsidP="00023A37">
      <w:pPr>
        <w:rPr>
          <w:rFonts w:asciiTheme="minorBidi" w:hAnsiTheme="minorBidi" w:cstheme="minorBidi"/>
        </w:rPr>
      </w:pPr>
      <w:r w:rsidRPr="00BB31F2">
        <w:rPr>
          <w:rFonts w:asciiTheme="minorBidi" w:hAnsiTheme="minorBidi" w:cstheme="minorBidi"/>
        </w:rPr>
        <w:t>WFP</w:t>
      </w:r>
      <w:r w:rsidRPr="00BB31F2">
        <w:rPr>
          <w:rFonts w:asciiTheme="minorBidi" w:hAnsiTheme="minorBidi" w:cstheme="minorBidi"/>
        </w:rPr>
        <w:tab/>
      </w:r>
      <w:r w:rsidRPr="00BB31F2">
        <w:rPr>
          <w:rFonts w:asciiTheme="minorBidi" w:hAnsiTheme="minorBidi" w:cstheme="minorBidi"/>
        </w:rPr>
        <w:tab/>
        <w:t xml:space="preserve">World Food Programme </w:t>
      </w:r>
    </w:p>
    <w:p w14:paraId="69165562" w14:textId="77777777" w:rsidR="00023A37" w:rsidRPr="00BB31F2" w:rsidRDefault="00023A37" w:rsidP="00023A37">
      <w:pPr>
        <w:rPr>
          <w:rFonts w:asciiTheme="minorBidi" w:hAnsiTheme="minorBidi" w:cstheme="minorBidi"/>
        </w:rPr>
      </w:pPr>
      <w:r w:rsidRPr="00BB31F2">
        <w:rPr>
          <w:rFonts w:asciiTheme="minorBidi" w:hAnsiTheme="minorBidi" w:cstheme="minorBidi"/>
        </w:rPr>
        <w:t>WSP</w:t>
      </w:r>
      <w:r w:rsidRPr="00BB31F2">
        <w:rPr>
          <w:rFonts w:asciiTheme="minorBidi" w:hAnsiTheme="minorBidi" w:cstheme="minorBidi"/>
        </w:rPr>
        <w:tab/>
      </w:r>
      <w:r w:rsidRPr="00BB31F2">
        <w:rPr>
          <w:rFonts w:asciiTheme="minorBidi" w:hAnsiTheme="minorBidi" w:cstheme="minorBidi"/>
        </w:rPr>
        <w:tab/>
        <w:t>Water Sector Programme in the Republic of Yemen</w:t>
      </w:r>
    </w:p>
    <w:p w14:paraId="18D68A37" w14:textId="77777777" w:rsidR="00023A37" w:rsidRPr="00BB31F2" w:rsidRDefault="00023A37" w:rsidP="00023A37">
      <w:pPr>
        <w:rPr>
          <w:rFonts w:asciiTheme="minorBidi" w:hAnsiTheme="minorBidi" w:cstheme="minorBidi"/>
        </w:rPr>
      </w:pPr>
      <w:r w:rsidRPr="00BB31F2">
        <w:rPr>
          <w:rFonts w:asciiTheme="minorBidi" w:hAnsiTheme="minorBidi" w:cstheme="minorBidi"/>
        </w:rPr>
        <w:t>WSLC</w:t>
      </w:r>
      <w:r w:rsidRPr="00BB31F2">
        <w:rPr>
          <w:rFonts w:asciiTheme="minorBidi" w:hAnsiTheme="minorBidi" w:cstheme="minorBidi"/>
        </w:rPr>
        <w:tab/>
      </w:r>
      <w:r w:rsidRPr="00BB31F2">
        <w:rPr>
          <w:rFonts w:asciiTheme="minorBidi" w:hAnsiTheme="minorBidi" w:cstheme="minorBidi"/>
        </w:rPr>
        <w:tab/>
        <w:t>Water and Sanitation Local Corporation</w:t>
      </w:r>
    </w:p>
    <w:p w14:paraId="79810BE3" w14:textId="77777777" w:rsidR="00023A37" w:rsidRPr="00BB31F2" w:rsidRDefault="00023A37" w:rsidP="00023A37">
      <w:pPr>
        <w:rPr>
          <w:rFonts w:asciiTheme="minorBidi" w:hAnsiTheme="minorBidi" w:cstheme="minorBidi"/>
        </w:rPr>
      </w:pPr>
      <w:r w:rsidRPr="00BB31F2">
        <w:rPr>
          <w:rFonts w:asciiTheme="minorBidi" w:hAnsiTheme="minorBidi" w:cstheme="minorBidi"/>
        </w:rPr>
        <w:t>WU</w:t>
      </w:r>
      <w:r w:rsidRPr="00BB31F2">
        <w:rPr>
          <w:rFonts w:asciiTheme="minorBidi" w:hAnsiTheme="minorBidi" w:cstheme="minorBidi"/>
        </w:rPr>
        <w:tab/>
      </w:r>
      <w:r w:rsidRPr="00BB31F2">
        <w:rPr>
          <w:rFonts w:asciiTheme="minorBidi" w:hAnsiTheme="minorBidi" w:cstheme="minorBidi"/>
        </w:rPr>
        <w:tab/>
        <w:t>Water Utilities</w:t>
      </w:r>
    </w:p>
    <w:p w14:paraId="66B1EE3C" w14:textId="77777777" w:rsidR="00023A37" w:rsidRPr="00BB31F2" w:rsidRDefault="00023A37" w:rsidP="00023A37">
      <w:pPr>
        <w:rPr>
          <w:rFonts w:asciiTheme="minorBidi" w:hAnsiTheme="minorBidi" w:cstheme="minorBidi"/>
        </w:rPr>
      </w:pPr>
      <w:r w:rsidRPr="00BB31F2">
        <w:rPr>
          <w:rFonts w:asciiTheme="minorBidi" w:hAnsiTheme="minorBidi" w:cstheme="minorBidi"/>
        </w:rPr>
        <w:t>WWTP</w:t>
      </w:r>
      <w:r w:rsidRPr="00BB31F2">
        <w:rPr>
          <w:rFonts w:asciiTheme="minorBidi" w:hAnsiTheme="minorBidi" w:cstheme="minorBidi"/>
        </w:rPr>
        <w:tab/>
      </w:r>
      <w:r w:rsidRPr="00BB31F2">
        <w:rPr>
          <w:rFonts w:asciiTheme="minorBidi" w:hAnsiTheme="minorBidi" w:cstheme="minorBidi"/>
        </w:rPr>
        <w:tab/>
        <w:t>Wastewater Treatment Plant</w:t>
      </w:r>
    </w:p>
    <w:p w14:paraId="530D6DDB" w14:textId="77777777" w:rsidR="00023A37" w:rsidRPr="00BB31F2" w:rsidRDefault="00023A37" w:rsidP="00023A37">
      <w:pPr>
        <w:rPr>
          <w:rFonts w:asciiTheme="minorBidi" w:hAnsiTheme="minorBidi" w:cstheme="minorBidi"/>
        </w:rPr>
      </w:pPr>
      <w:r w:rsidRPr="00BB31F2">
        <w:rPr>
          <w:rFonts w:asciiTheme="minorBidi" w:hAnsiTheme="minorBidi" w:cstheme="minorBidi"/>
        </w:rPr>
        <w:t>YER, YR</w:t>
      </w:r>
      <w:r w:rsidRPr="00BB31F2">
        <w:rPr>
          <w:rFonts w:asciiTheme="minorBidi" w:hAnsiTheme="minorBidi" w:cstheme="minorBidi"/>
        </w:rPr>
        <w:tab/>
        <w:t xml:space="preserve">Yemen </w:t>
      </w:r>
      <w:proofErr w:type="spellStart"/>
      <w:r w:rsidRPr="00BB31F2">
        <w:rPr>
          <w:rFonts w:asciiTheme="minorBidi" w:hAnsiTheme="minorBidi" w:cstheme="minorBidi"/>
        </w:rPr>
        <w:t>Rial</w:t>
      </w:r>
      <w:proofErr w:type="spellEnd"/>
    </w:p>
    <w:p w14:paraId="453C4047" w14:textId="77777777" w:rsidR="00023A37" w:rsidRPr="00BB31F2" w:rsidRDefault="00023A37" w:rsidP="00023A37">
      <w:pPr>
        <w:rPr>
          <w:rFonts w:asciiTheme="minorBidi" w:hAnsiTheme="minorBidi" w:cstheme="minorBidi"/>
        </w:rPr>
      </w:pPr>
    </w:p>
    <w:p w14:paraId="337AB5D7" w14:textId="77777777" w:rsidR="00023A37" w:rsidRPr="00BB31F2" w:rsidRDefault="00023A37" w:rsidP="00023A37">
      <w:pPr>
        <w:rPr>
          <w:rFonts w:asciiTheme="minorBidi" w:hAnsiTheme="minorBidi" w:cstheme="minorBidi"/>
        </w:rPr>
      </w:pPr>
    </w:p>
    <w:p w14:paraId="059ECEFA" w14:textId="77777777" w:rsidR="00023A37" w:rsidRPr="00BB31F2" w:rsidRDefault="00023A37" w:rsidP="00023A37">
      <w:pPr>
        <w:rPr>
          <w:rFonts w:asciiTheme="minorBidi" w:hAnsiTheme="minorBidi" w:cstheme="minorBidi"/>
          <w:b/>
        </w:rPr>
      </w:pPr>
      <w:r w:rsidRPr="00BB31F2">
        <w:rPr>
          <w:rFonts w:asciiTheme="minorBidi" w:hAnsiTheme="minorBidi" w:cstheme="minorBidi"/>
          <w:b/>
        </w:rPr>
        <w:t>Units</w:t>
      </w:r>
    </w:p>
    <w:p w14:paraId="2CA2EF6C" w14:textId="047CF779" w:rsidR="00016DB7" w:rsidRPr="00BB31F2" w:rsidRDefault="00016DB7" w:rsidP="00023A37">
      <w:pPr>
        <w:rPr>
          <w:rFonts w:asciiTheme="minorBidi" w:hAnsiTheme="minorBidi" w:cstheme="minorBidi"/>
        </w:rPr>
      </w:pPr>
      <w:r w:rsidRPr="00BB31F2">
        <w:rPr>
          <w:rFonts w:asciiTheme="minorBidi" w:hAnsiTheme="minorBidi" w:cstheme="minorBidi"/>
        </w:rPr>
        <w:t>LS</w:t>
      </w:r>
      <w:r w:rsidRPr="00BB31F2">
        <w:rPr>
          <w:rFonts w:asciiTheme="minorBidi" w:hAnsiTheme="minorBidi" w:cstheme="minorBidi"/>
        </w:rPr>
        <w:tab/>
      </w:r>
      <w:r w:rsidRPr="00BB31F2">
        <w:rPr>
          <w:rFonts w:asciiTheme="minorBidi" w:hAnsiTheme="minorBidi" w:cstheme="minorBidi"/>
        </w:rPr>
        <w:tab/>
        <w:t>lump sum</w:t>
      </w:r>
    </w:p>
    <w:p w14:paraId="6AD6FC22" w14:textId="40CAE862" w:rsidR="00016DB7" w:rsidRPr="00BB31F2" w:rsidRDefault="00016DB7" w:rsidP="00023A37">
      <w:pPr>
        <w:rPr>
          <w:rFonts w:asciiTheme="minorBidi" w:hAnsiTheme="minorBidi" w:cstheme="minorBidi"/>
        </w:rPr>
      </w:pPr>
      <w:r w:rsidRPr="00BB31F2">
        <w:rPr>
          <w:rFonts w:asciiTheme="minorBidi" w:hAnsiTheme="minorBidi" w:cstheme="minorBidi"/>
        </w:rPr>
        <w:t>m</w:t>
      </w:r>
      <w:r w:rsidRPr="00BB31F2">
        <w:rPr>
          <w:rFonts w:asciiTheme="minorBidi" w:hAnsiTheme="minorBidi" w:cstheme="minorBidi"/>
        </w:rPr>
        <w:tab/>
      </w:r>
      <w:r w:rsidRPr="00BB31F2">
        <w:rPr>
          <w:rFonts w:asciiTheme="minorBidi" w:hAnsiTheme="minorBidi" w:cstheme="minorBidi"/>
        </w:rPr>
        <w:tab/>
        <w:t>meter</w:t>
      </w:r>
    </w:p>
    <w:p w14:paraId="38770671" w14:textId="5493957F" w:rsidR="00023A37" w:rsidRPr="00BB31F2" w:rsidRDefault="00023A37" w:rsidP="00023A37">
      <w:pPr>
        <w:rPr>
          <w:rFonts w:asciiTheme="minorBidi" w:hAnsiTheme="minorBidi" w:cstheme="minorBidi"/>
        </w:rPr>
      </w:pPr>
      <w:r w:rsidRPr="00BB31F2">
        <w:rPr>
          <w:rFonts w:asciiTheme="minorBidi" w:hAnsiTheme="minorBidi" w:cstheme="minorBidi"/>
        </w:rPr>
        <w:t>Mio</w:t>
      </w:r>
      <w:r w:rsidRPr="00BB31F2">
        <w:rPr>
          <w:rFonts w:asciiTheme="minorBidi" w:hAnsiTheme="minorBidi" w:cstheme="minorBidi"/>
        </w:rPr>
        <w:tab/>
      </w:r>
      <w:r w:rsidRPr="00BB31F2">
        <w:rPr>
          <w:rFonts w:asciiTheme="minorBidi" w:hAnsiTheme="minorBidi" w:cstheme="minorBidi"/>
        </w:rPr>
        <w:tab/>
        <w:t>million</w:t>
      </w:r>
    </w:p>
    <w:p w14:paraId="493EEAAD" w14:textId="77777777" w:rsidR="00023A37" w:rsidRPr="00BB31F2" w:rsidRDefault="00023A37" w:rsidP="00023A37">
      <w:pPr>
        <w:rPr>
          <w:rFonts w:asciiTheme="minorBidi" w:hAnsiTheme="minorBidi" w:cstheme="minorBidi"/>
        </w:rPr>
      </w:pPr>
      <w:r w:rsidRPr="00BB31F2">
        <w:rPr>
          <w:rFonts w:asciiTheme="minorBidi" w:hAnsiTheme="minorBidi" w:cstheme="minorBidi"/>
        </w:rPr>
        <w:t>masl</w:t>
      </w:r>
      <w:r w:rsidRPr="00BB31F2">
        <w:rPr>
          <w:rFonts w:asciiTheme="minorBidi" w:hAnsiTheme="minorBidi" w:cstheme="minorBidi"/>
        </w:rPr>
        <w:tab/>
      </w:r>
      <w:r w:rsidRPr="00BB31F2">
        <w:rPr>
          <w:rFonts w:asciiTheme="minorBidi" w:hAnsiTheme="minorBidi" w:cstheme="minorBidi"/>
        </w:rPr>
        <w:tab/>
        <w:t>meter above sea level</w:t>
      </w:r>
    </w:p>
    <w:p w14:paraId="0DBDCF95" w14:textId="77777777" w:rsidR="00023A37" w:rsidRPr="00BB31F2" w:rsidRDefault="00023A37" w:rsidP="00023A37">
      <w:pPr>
        <w:rPr>
          <w:rFonts w:asciiTheme="minorBidi" w:hAnsiTheme="minorBidi" w:cstheme="minorBidi"/>
        </w:rPr>
      </w:pPr>
      <w:r w:rsidRPr="00BB31F2">
        <w:rPr>
          <w:rFonts w:asciiTheme="minorBidi" w:hAnsiTheme="minorBidi" w:cstheme="minorBidi"/>
        </w:rPr>
        <w:t>mg/l</w:t>
      </w:r>
      <w:r w:rsidRPr="00BB31F2">
        <w:rPr>
          <w:rFonts w:asciiTheme="minorBidi" w:hAnsiTheme="minorBidi" w:cstheme="minorBidi"/>
        </w:rPr>
        <w:tab/>
      </w:r>
      <w:r w:rsidRPr="00BB31F2">
        <w:rPr>
          <w:rFonts w:asciiTheme="minorBidi" w:hAnsiTheme="minorBidi" w:cstheme="minorBidi"/>
        </w:rPr>
        <w:tab/>
        <w:t>Milligram per litre</w:t>
      </w:r>
    </w:p>
    <w:p w14:paraId="45D14DB6" w14:textId="77777777" w:rsidR="00023A37" w:rsidRPr="00BB31F2" w:rsidRDefault="00023A37" w:rsidP="00023A37">
      <w:pPr>
        <w:rPr>
          <w:rFonts w:asciiTheme="minorBidi" w:hAnsiTheme="minorBidi" w:cstheme="minorBidi"/>
        </w:rPr>
      </w:pPr>
      <w:r w:rsidRPr="00BB31F2">
        <w:rPr>
          <w:rFonts w:asciiTheme="minorBidi" w:hAnsiTheme="minorBidi" w:cstheme="minorBidi"/>
        </w:rPr>
        <w:t>m³/d</w:t>
      </w:r>
      <w:r w:rsidRPr="00BB31F2">
        <w:rPr>
          <w:rFonts w:asciiTheme="minorBidi" w:hAnsiTheme="minorBidi" w:cstheme="minorBidi"/>
        </w:rPr>
        <w:tab/>
      </w:r>
      <w:r w:rsidRPr="00BB31F2">
        <w:rPr>
          <w:rFonts w:asciiTheme="minorBidi" w:hAnsiTheme="minorBidi" w:cstheme="minorBidi"/>
        </w:rPr>
        <w:tab/>
        <w:t>Cubic meters per day</w:t>
      </w:r>
    </w:p>
    <w:p w14:paraId="099F1D02" w14:textId="77777777" w:rsidR="00023A37" w:rsidRPr="00BB31F2" w:rsidRDefault="00023A37" w:rsidP="00023A37">
      <w:pPr>
        <w:rPr>
          <w:rFonts w:asciiTheme="minorBidi" w:hAnsiTheme="minorBidi" w:cstheme="minorBidi"/>
        </w:rPr>
      </w:pPr>
      <w:r w:rsidRPr="00BB31F2">
        <w:rPr>
          <w:rFonts w:asciiTheme="minorBidi" w:hAnsiTheme="minorBidi" w:cstheme="minorBidi"/>
        </w:rPr>
        <w:t>lpcd</w:t>
      </w:r>
      <w:r w:rsidRPr="00BB31F2">
        <w:rPr>
          <w:rFonts w:asciiTheme="minorBidi" w:hAnsiTheme="minorBidi" w:cstheme="minorBidi"/>
        </w:rPr>
        <w:tab/>
      </w:r>
      <w:r w:rsidRPr="00BB31F2">
        <w:rPr>
          <w:rFonts w:asciiTheme="minorBidi" w:hAnsiTheme="minorBidi" w:cstheme="minorBidi"/>
        </w:rPr>
        <w:tab/>
        <w:t>litre per capita per day</w:t>
      </w:r>
    </w:p>
    <w:p w14:paraId="382879B1" w14:textId="0C31BBA1" w:rsidR="00023A37" w:rsidRDefault="00023A37" w:rsidP="00023A37">
      <w:pPr>
        <w:rPr>
          <w:rFonts w:asciiTheme="minorBidi" w:hAnsiTheme="minorBidi" w:cstheme="minorBidi"/>
          <w:lang w:val="es-CO"/>
        </w:rPr>
      </w:pPr>
      <w:r w:rsidRPr="00DF512F">
        <w:rPr>
          <w:rFonts w:asciiTheme="minorBidi" w:hAnsiTheme="minorBidi" w:cstheme="minorBidi"/>
          <w:lang w:val="es-CO"/>
        </w:rPr>
        <w:t>no, nos</w:t>
      </w:r>
      <w:r w:rsidRPr="00DF512F">
        <w:rPr>
          <w:rFonts w:asciiTheme="minorBidi" w:hAnsiTheme="minorBidi" w:cstheme="minorBidi"/>
          <w:lang w:val="es-CO"/>
        </w:rPr>
        <w:tab/>
      </w:r>
      <w:proofErr w:type="spellStart"/>
      <w:r w:rsidRPr="00DF512F">
        <w:rPr>
          <w:rFonts w:asciiTheme="minorBidi" w:hAnsiTheme="minorBidi" w:cstheme="minorBidi"/>
          <w:lang w:val="es-CO"/>
        </w:rPr>
        <w:t>number</w:t>
      </w:r>
      <w:proofErr w:type="spellEnd"/>
      <w:r w:rsidRPr="00DF512F">
        <w:rPr>
          <w:rFonts w:asciiTheme="minorBidi" w:hAnsiTheme="minorBidi" w:cstheme="minorBidi"/>
          <w:lang w:val="es-CO"/>
        </w:rPr>
        <w:t xml:space="preserve"> (</w:t>
      </w:r>
      <w:proofErr w:type="spellStart"/>
      <w:r w:rsidRPr="00DF512F">
        <w:rPr>
          <w:rFonts w:asciiTheme="minorBidi" w:hAnsiTheme="minorBidi" w:cstheme="minorBidi"/>
          <w:lang w:val="es-CO"/>
        </w:rPr>
        <w:t>numerical</w:t>
      </w:r>
      <w:proofErr w:type="spellEnd"/>
      <w:r w:rsidRPr="00DF512F">
        <w:rPr>
          <w:rFonts w:asciiTheme="minorBidi" w:hAnsiTheme="minorBidi" w:cstheme="minorBidi"/>
          <w:lang w:val="es-CO"/>
        </w:rPr>
        <w:t xml:space="preserve"> figure)</w:t>
      </w:r>
    </w:p>
    <w:p w14:paraId="6AF7B566" w14:textId="7D206406" w:rsidR="005B082D" w:rsidRDefault="005B082D" w:rsidP="00023A37">
      <w:pPr>
        <w:rPr>
          <w:rFonts w:asciiTheme="minorBidi" w:hAnsiTheme="minorBidi" w:cstheme="minorBidi"/>
          <w:lang w:val="es-CO"/>
        </w:rPr>
      </w:pPr>
    </w:p>
    <w:p w14:paraId="7E38D062" w14:textId="77777777" w:rsidR="005B082D" w:rsidRDefault="005B082D" w:rsidP="00023A37">
      <w:pPr>
        <w:rPr>
          <w:rFonts w:asciiTheme="minorBidi" w:hAnsiTheme="minorBidi" w:cstheme="minorBidi"/>
          <w:lang w:val="es-CO"/>
        </w:rPr>
        <w:sectPr w:rsidR="005B082D" w:rsidSect="005B082D">
          <w:headerReference w:type="default" r:id="rId19"/>
          <w:footerReference w:type="default" r:id="rId20"/>
          <w:pgSz w:w="11906" w:h="16838" w:code="9"/>
          <w:pgMar w:top="1418" w:right="1418" w:bottom="1559" w:left="1418" w:header="851" w:footer="567" w:gutter="0"/>
          <w:pgNumType w:fmt="lowerRoman" w:start="1"/>
          <w:cols w:space="720"/>
          <w:docGrid w:linePitch="360"/>
        </w:sectPr>
      </w:pPr>
    </w:p>
    <w:p w14:paraId="4548A6B8" w14:textId="77777777" w:rsidR="00080A0D" w:rsidRPr="003642DA" w:rsidRDefault="00080A0D" w:rsidP="003642DA">
      <w:pPr>
        <w:pStyle w:val="Heading1"/>
      </w:pPr>
      <w:bookmarkStart w:id="18" w:name="_Toc147774167"/>
      <w:bookmarkStart w:id="19" w:name="_Toc139524311"/>
      <w:r w:rsidRPr="003642DA">
        <w:lastRenderedPageBreak/>
        <w:t xml:space="preserve">Executive Summary for LC </w:t>
      </w:r>
      <w:bookmarkEnd w:id="18"/>
      <w:r w:rsidRPr="003642DA">
        <w:t>Al-Mukalla</w:t>
      </w:r>
    </w:p>
    <w:p w14:paraId="0F30C76D" w14:textId="3A12EBF7" w:rsidR="00080A0D" w:rsidRPr="00BB31F2" w:rsidRDefault="00080A0D" w:rsidP="00112CA2">
      <w:pPr>
        <w:pStyle w:val="TEXT"/>
      </w:pPr>
      <w:r w:rsidRPr="00BB31F2">
        <w:t xml:space="preserve">From the 449,193 residents in LC Al-Mukalla in 2022, about 92 % respective Al-Mukalla people are supplied through 7 supply zones and 7 hours per day of water supply, with 49 operational wells and nominal water production capacity of 62,239 m3/d. There are about 3,100 residents whom served by private sector (mobile tanks), while about 63.9 % respective Al-Mukalla people are served through the public sewer network and none are served by other providers. </w:t>
      </w:r>
    </w:p>
    <w:p w14:paraId="02F326B2" w14:textId="77777777" w:rsidR="00950BA2" w:rsidRPr="00BB31F2" w:rsidRDefault="00950BA2" w:rsidP="00112CA2">
      <w:pPr>
        <w:pStyle w:val="TEXT"/>
      </w:pPr>
    </w:p>
    <w:p w14:paraId="5D5F4742" w14:textId="77777777" w:rsidR="00080A0D" w:rsidRPr="00BB31F2" w:rsidRDefault="00080A0D" w:rsidP="00D240BD">
      <w:pPr>
        <w:numPr>
          <w:ilvl w:val="0"/>
          <w:numId w:val="8"/>
        </w:numPr>
        <w:ind w:left="432" w:hanging="432"/>
        <w:outlineLvl w:val="0"/>
        <w:rPr>
          <w:rFonts w:cstheme="minorHAnsi"/>
          <w:b/>
          <w:bCs/>
          <w:szCs w:val="24"/>
          <w:u w:val="single"/>
        </w:rPr>
      </w:pPr>
      <w:bookmarkStart w:id="20" w:name="_Toc147774168"/>
      <w:r w:rsidRPr="00BB31F2">
        <w:rPr>
          <w:rFonts w:cstheme="minorHAnsi"/>
          <w:b/>
          <w:bCs/>
          <w:szCs w:val="24"/>
          <w:u w:val="single"/>
        </w:rPr>
        <w:t xml:space="preserve">Institutional Assessment and Recommended Technical Assistance Measures (TA Plan) for </w:t>
      </w:r>
      <w:bookmarkEnd w:id="20"/>
      <w:r w:rsidRPr="00BB31F2">
        <w:rPr>
          <w:rFonts w:cstheme="minorHAnsi"/>
          <w:b/>
          <w:bCs/>
          <w:szCs w:val="24"/>
          <w:u w:val="single"/>
        </w:rPr>
        <w:t>LC Al-Mukalla</w:t>
      </w:r>
    </w:p>
    <w:p w14:paraId="2B3DA4B1" w14:textId="77777777" w:rsidR="00080A0D" w:rsidRPr="00BB31F2" w:rsidRDefault="00080A0D" w:rsidP="00112CA2">
      <w:pPr>
        <w:pStyle w:val="TEXT"/>
      </w:pPr>
      <w:r w:rsidRPr="00BB31F2">
        <w:t>The LC Al-Mukalla, established in 2006. The utility employs in its 11 departments plus auxiliary unit in total 1165 staff members. Customer complaint procedure is installed and used through the maintenance management System application.</w:t>
      </w:r>
    </w:p>
    <w:p w14:paraId="76E3DB7C" w14:textId="77777777" w:rsidR="00080A0D" w:rsidRPr="00BB31F2" w:rsidRDefault="00080A0D" w:rsidP="00112CA2">
      <w:pPr>
        <w:pStyle w:val="TEXT"/>
      </w:pPr>
      <w:r w:rsidRPr="00BB31F2">
        <w:t>The identified shortcomings and respective recommendation for urgent and non-urgent measures can be summarized in the following table. A Technical assistance plan based on the identified measures showing the amounts needed for the urgent, high, medium and low priorities is attached in Appendix A-6.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122"/>
        <w:gridCol w:w="2691"/>
        <w:gridCol w:w="2550"/>
        <w:gridCol w:w="1697"/>
      </w:tblGrid>
      <w:tr w:rsidR="00080A0D" w:rsidRPr="00BB31F2" w14:paraId="5E1FE42F" w14:textId="77777777" w:rsidTr="00034238">
        <w:trPr>
          <w:tblHeader/>
        </w:trPr>
        <w:tc>
          <w:tcPr>
            <w:tcW w:w="2123" w:type="dxa"/>
            <w:shd w:val="clear" w:color="auto" w:fill="FFC000"/>
            <w:tcMar>
              <w:top w:w="28" w:type="dxa"/>
              <w:left w:w="108" w:type="dxa"/>
              <w:bottom w:w="28" w:type="dxa"/>
              <w:right w:w="108" w:type="dxa"/>
            </w:tcMar>
          </w:tcPr>
          <w:p w14:paraId="1C6BBB30" w14:textId="77777777" w:rsidR="00080A0D" w:rsidRPr="00BB31F2" w:rsidRDefault="00080A0D" w:rsidP="002B1800">
            <w:pPr>
              <w:autoSpaceDN w:val="0"/>
              <w:spacing w:before="0" w:after="0" w:line="276" w:lineRule="auto"/>
              <w:rPr>
                <w:rFonts w:eastAsia="Calibri" w:cs="Arial"/>
                <w:b/>
                <w:sz w:val="20"/>
              </w:rPr>
            </w:pPr>
            <w:r w:rsidRPr="00BB31F2">
              <w:rPr>
                <w:rFonts w:eastAsia="Calibri" w:cs="Arial"/>
                <w:b/>
                <w:sz w:val="20"/>
              </w:rPr>
              <w:t>Department</w:t>
            </w:r>
          </w:p>
        </w:tc>
        <w:tc>
          <w:tcPr>
            <w:tcW w:w="2692" w:type="dxa"/>
            <w:shd w:val="clear" w:color="auto" w:fill="FFC000"/>
            <w:tcMar>
              <w:top w:w="28" w:type="dxa"/>
              <w:left w:w="108" w:type="dxa"/>
              <w:bottom w:w="28" w:type="dxa"/>
              <w:right w:w="108" w:type="dxa"/>
            </w:tcMar>
          </w:tcPr>
          <w:p w14:paraId="6BF8ED76" w14:textId="77777777" w:rsidR="00080A0D" w:rsidRPr="00BB31F2" w:rsidRDefault="00080A0D" w:rsidP="002B1800">
            <w:pPr>
              <w:autoSpaceDN w:val="0"/>
              <w:spacing w:before="0" w:after="0" w:line="276" w:lineRule="auto"/>
              <w:rPr>
                <w:rFonts w:eastAsia="Calibri" w:cs="Arial"/>
                <w:b/>
                <w:sz w:val="20"/>
              </w:rPr>
            </w:pPr>
            <w:r w:rsidRPr="00BB31F2">
              <w:rPr>
                <w:rFonts w:eastAsia="Calibri" w:cs="Arial"/>
                <w:b/>
                <w:sz w:val="20"/>
              </w:rPr>
              <w:t>Obstacles</w:t>
            </w:r>
          </w:p>
        </w:tc>
        <w:tc>
          <w:tcPr>
            <w:tcW w:w="2551" w:type="dxa"/>
            <w:shd w:val="clear" w:color="auto" w:fill="FFC000"/>
            <w:tcMar>
              <w:top w:w="28" w:type="dxa"/>
              <w:left w:w="108" w:type="dxa"/>
              <w:bottom w:w="28" w:type="dxa"/>
              <w:right w:w="108" w:type="dxa"/>
            </w:tcMar>
          </w:tcPr>
          <w:p w14:paraId="47BABD94" w14:textId="77777777" w:rsidR="00080A0D" w:rsidRPr="00BB31F2" w:rsidRDefault="00080A0D" w:rsidP="002B1800">
            <w:pPr>
              <w:autoSpaceDN w:val="0"/>
              <w:spacing w:before="0" w:after="0" w:line="276" w:lineRule="auto"/>
              <w:rPr>
                <w:rFonts w:eastAsia="Calibri" w:cs="Arial"/>
                <w:b/>
                <w:sz w:val="20"/>
              </w:rPr>
            </w:pPr>
            <w:r w:rsidRPr="00BB31F2">
              <w:rPr>
                <w:rFonts w:eastAsia="Calibri" w:cs="Arial"/>
                <w:b/>
                <w:sz w:val="20"/>
              </w:rPr>
              <w:t xml:space="preserve">Recommendations </w:t>
            </w:r>
          </w:p>
        </w:tc>
        <w:tc>
          <w:tcPr>
            <w:tcW w:w="1698" w:type="dxa"/>
            <w:shd w:val="clear" w:color="auto" w:fill="FFC000"/>
            <w:tcMar>
              <w:top w:w="28" w:type="dxa"/>
              <w:left w:w="108" w:type="dxa"/>
              <w:bottom w:w="28" w:type="dxa"/>
              <w:right w:w="108" w:type="dxa"/>
            </w:tcMar>
          </w:tcPr>
          <w:p w14:paraId="6207BE64" w14:textId="77777777" w:rsidR="00080A0D" w:rsidRPr="00BB31F2" w:rsidRDefault="00080A0D" w:rsidP="0067656A">
            <w:pPr>
              <w:autoSpaceDN w:val="0"/>
              <w:spacing w:before="0" w:after="0" w:line="276" w:lineRule="auto"/>
              <w:rPr>
                <w:rFonts w:eastAsia="Calibri" w:cs="Arial"/>
                <w:b/>
                <w:sz w:val="20"/>
              </w:rPr>
            </w:pPr>
            <w:r w:rsidRPr="00BB31F2">
              <w:rPr>
                <w:rFonts w:eastAsia="Calibri" w:cs="Arial"/>
                <w:b/>
                <w:sz w:val="20"/>
              </w:rPr>
              <w:t>Implementation</w:t>
            </w:r>
          </w:p>
        </w:tc>
      </w:tr>
      <w:tr w:rsidR="00080A0D" w:rsidRPr="00BB31F2" w14:paraId="6B2D1DCA" w14:textId="77777777" w:rsidTr="00034238">
        <w:trPr>
          <w:trHeight w:val="783"/>
        </w:trPr>
        <w:tc>
          <w:tcPr>
            <w:tcW w:w="2123" w:type="dxa"/>
            <w:shd w:val="clear" w:color="auto" w:fill="auto"/>
            <w:tcMar>
              <w:top w:w="28" w:type="dxa"/>
              <w:left w:w="108" w:type="dxa"/>
              <w:bottom w:w="28" w:type="dxa"/>
              <w:right w:w="108" w:type="dxa"/>
            </w:tcMar>
          </w:tcPr>
          <w:p w14:paraId="0881C175" w14:textId="4492FA6B" w:rsidR="00080A0D" w:rsidRPr="00BB31F2" w:rsidRDefault="00080A0D" w:rsidP="002B1800">
            <w:pPr>
              <w:pStyle w:val="Tabletext0"/>
            </w:pPr>
            <w:r w:rsidRPr="00BB31F2">
              <w:t>Governance/</w:t>
            </w:r>
            <w:r w:rsidR="009B5100" w:rsidRPr="00BB31F2">
              <w:t xml:space="preserve"> </w:t>
            </w:r>
            <w:r w:rsidRPr="00BB31F2">
              <w:t>Management/ Organizational structure/ Resilience</w:t>
            </w:r>
          </w:p>
        </w:tc>
        <w:tc>
          <w:tcPr>
            <w:tcW w:w="2692" w:type="dxa"/>
            <w:shd w:val="clear" w:color="auto" w:fill="auto"/>
            <w:tcMar>
              <w:top w:w="28" w:type="dxa"/>
              <w:left w:w="108" w:type="dxa"/>
              <w:bottom w:w="28" w:type="dxa"/>
              <w:right w:w="108" w:type="dxa"/>
            </w:tcMar>
          </w:tcPr>
          <w:p w14:paraId="74E76BEF" w14:textId="63E0B1E5" w:rsidR="00080A0D" w:rsidRPr="00BB31F2" w:rsidRDefault="00080A0D" w:rsidP="002B1800">
            <w:pPr>
              <w:pStyle w:val="Bulletstable"/>
            </w:pPr>
            <w:r w:rsidRPr="00BB31F2">
              <w:t xml:space="preserve">Meetings and Decision Monitoring: Coordination and follow-up on Board of Directors/Advisory Committee decisions is a pressing issue. </w:t>
            </w:r>
          </w:p>
          <w:p w14:paraId="6D24A622" w14:textId="4F9B4FDE" w:rsidR="00080A0D" w:rsidRPr="00BB31F2" w:rsidRDefault="00080A0D" w:rsidP="002B1800">
            <w:pPr>
              <w:pStyle w:val="Bulletstable"/>
            </w:pPr>
            <w:r w:rsidRPr="00BB31F2">
              <w:t>The lack of resources hinders effective implementation of decisions.</w:t>
            </w:r>
          </w:p>
          <w:p w14:paraId="32065F5D" w14:textId="03F884FD" w:rsidR="00080A0D" w:rsidRPr="00BB31F2" w:rsidRDefault="00080A0D" w:rsidP="002B1800">
            <w:pPr>
              <w:pStyle w:val="Bulletstable"/>
            </w:pPr>
            <w:r w:rsidRPr="00BB31F2">
              <w:t>Internal Regulations and Rules</w:t>
            </w:r>
          </w:p>
          <w:p w14:paraId="398533C0" w14:textId="5A44F701" w:rsidR="00080A0D" w:rsidRPr="00BB31F2" w:rsidRDefault="00080A0D" w:rsidP="002B1800">
            <w:pPr>
              <w:pStyle w:val="Bulletstable"/>
            </w:pPr>
            <w:r w:rsidRPr="00BB31F2">
              <w:t>Workflow and Data Flow</w:t>
            </w:r>
          </w:p>
          <w:p w14:paraId="461F12BC" w14:textId="5249B355" w:rsidR="00080A0D" w:rsidRPr="00BB31F2" w:rsidRDefault="00080A0D" w:rsidP="002B1800">
            <w:pPr>
              <w:pStyle w:val="Bulletstable"/>
            </w:pPr>
            <w:r w:rsidRPr="00BB31F2">
              <w:t xml:space="preserve">Automation and Technology Use </w:t>
            </w:r>
          </w:p>
          <w:p w14:paraId="311E82CD" w14:textId="07CAF1D9" w:rsidR="00080A0D" w:rsidRPr="00BB31F2" w:rsidRDefault="00080A0D" w:rsidP="002B1800">
            <w:pPr>
              <w:pStyle w:val="Bulletstable"/>
            </w:pPr>
            <w:r w:rsidRPr="00BB31F2">
              <w:t>Inspection and Oversight: - The lack of staff qualification, inadequate wages for workers, and insufficient financial support.</w:t>
            </w:r>
          </w:p>
          <w:p w14:paraId="7A8CB767" w14:textId="33A27518" w:rsidR="00080A0D" w:rsidRPr="00BB31F2" w:rsidRDefault="00080A0D" w:rsidP="002B1800">
            <w:pPr>
              <w:pStyle w:val="Bulletstable"/>
            </w:pPr>
            <w:r w:rsidRPr="00BB31F2">
              <w:t>Internet Connectivity for Online Meetings and Training</w:t>
            </w:r>
          </w:p>
        </w:tc>
        <w:tc>
          <w:tcPr>
            <w:tcW w:w="2551" w:type="dxa"/>
            <w:shd w:val="clear" w:color="auto" w:fill="auto"/>
            <w:tcMar>
              <w:top w:w="28" w:type="dxa"/>
              <w:left w:w="108" w:type="dxa"/>
              <w:bottom w:w="28" w:type="dxa"/>
              <w:right w:w="108" w:type="dxa"/>
            </w:tcMar>
          </w:tcPr>
          <w:p w14:paraId="0364EED2" w14:textId="77777777" w:rsidR="00080A0D" w:rsidRPr="00BB31F2" w:rsidRDefault="00080A0D" w:rsidP="002B1800">
            <w:pPr>
              <w:pStyle w:val="Bulletstable"/>
            </w:pPr>
            <w:r w:rsidRPr="00BB31F2">
              <w:t xml:space="preserve">Capacity building of management and </w:t>
            </w:r>
            <w:proofErr w:type="spellStart"/>
            <w:r w:rsidRPr="00BB31F2">
              <w:t>BoD</w:t>
            </w:r>
            <w:proofErr w:type="spellEnd"/>
          </w:p>
          <w:p w14:paraId="522AA044" w14:textId="77777777" w:rsidR="00080A0D" w:rsidRPr="00BB31F2" w:rsidRDefault="00080A0D" w:rsidP="002B1800">
            <w:pPr>
              <w:pStyle w:val="Bulletstable"/>
            </w:pPr>
            <w:r w:rsidRPr="00BB31F2">
              <w:t xml:space="preserve">Regular meeting and coordination between LC and </w:t>
            </w:r>
            <w:proofErr w:type="spellStart"/>
            <w:r w:rsidRPr="00BB31F2">
              <w:t>BoD</w:t>
            </w:r>
            <w:proofErr w:type="spellEnd"/>
          </w:p>
          <w:p w14:paraId="48533076" w14:textId="77777777" w:rsidR="00080A0D" w:rsidRPr="00BB31F2" w:rsidRDefault="00080A0D" w:rsidP="002B1800">
            <w:pPr>
              <w:pStyle w:val="Bulletstable"/>
            </w:pPr>
            <w:r w:rsidRPr="00BB31F2">
              <w:t>Implementing an automation system</w:t>
            </w:r>
          </w:p>
          <w:p w14:paraId="3A76FDF4" w14:textId="5DD43B5C" w:rsidR="00080A0D" w:rsidRPr="00BB31F2" w:rsidRDefault="00080A0D" w:rsidP="002B1800">
            <w:pPr>
              <w:pStyle w:val="Bulletstable"/>
            </w:pPr>
            <w:r w:rsidRPr="00BB31F2">
              <w:t>Improve workflow and data flow which rely on traditional methods such as mail and archive systems.</w:t>
            </w:r>
          </w:p>
          <w:p w14:paraId="01F94061" w14:textId="77777777" w:rsidR="00080A0D" w:rsidRPr="00BB31F2" w:rsidRDefault="00080A0D" w:rsidP="002B1800">
            <w:pPr>
              <w:pStyle w:val="Bulletstable"/>
            </w:pPr>
            <w:r w:rsidRPr="00BB31F2">
              <w:t>The institution/branch should dedicate departments for both internal control and inspection, as well as external oversight through the Subscriber Management and Central Control and Accounting Department.</w:t>
            </w:r>
          </w:p>
        </w:tc>
        <w:tc>
          <w:tcPr>
            <w:tcW w:w="1698" w:type="dxa"/>
            <w:shd w:val="clear" w:color="auto" w:fill="auto"/>
            <w:tcMar>
              <w:top w:w="28" w:type="dxa"/>
              <w:left w:w="108" w:type="dxa"/>
              <w:bottom w:w="28" w:type="dxa"/>
              <w:right w:w="108" w:type="dxa"/>
            </w:tcMar>
          </w:tcPr>
          <w:p w14:paraId="52276855" w14:textId="6C48674B" w:rsidR="00080A0D" w:rsidRPr="00BB31F2" w:rsidRDefault="00080A0D" w:rsidP="0026647E">
            <w:pPr>
              <w:pStyle w:val="Tabletext0"/>
              <w:rPr>
                <w:lang w:eastAsia="de-DE"/>
              </w:rPr>
            </w:pPr>
            <w:r w:rsidRPr="00BB31F2">
              <w:rPr>
                <w:lang w:eastAsia="de-DE"/>
              </w:rPr>
              <w:t>Urgent</w:t>
            </w:r>
          </w:p>
          <w:p w14:paraId="30AF8C94" w14:textId="4110F652" w:rsidR="0026647E" w:rsidRPr="00BB31F2" w:rsidRDefault="0026647E" w:rsidP="0026647E">
            <w:pPr>
              <w:pStyle w:val="Tabletext0"/>
              <w:rPr>
                <w:lang w:eastAsia="de-DE"/>
              </w:rPr>
            </w:pPr>
          </w:p>
          <w:p w14:paraId="42C67B7C" w14:textId="77777777" w:rsidR="0026647E" w:rsidRPr="00BB31F2" w:rsidRDefault="0026647E" w:rsidP="0026647E">
            <w:pPr>
              <w:pStyle w:val="Tabletext0"/>
              <w:rPr>
                <w:lang w:eastAsia="de-DE"/>
              </w:rPr>
            </w:pPr>
          </w:p>
          <w:p w14:paraId="72A1284C" w14:textId="77777777" w:rsidR="00080A0D" w:rsidRPr="00BB31F2" w:rsidRDefault="00080A0D" w:rsidP="0026647E">
            <w:pPr>
              <w:pStyle w:val="Tabletext0"/>
              <w:rPr>
                <w:lang w:eastAsia="de-DE"/>
              </w:rPr>
            </w:pPr>
            <w:r w:rsidRPr="00BB31F2">
              <w:rPr>
                <w:lang w:eastAsia="de-DE"/>
              </w:rPr>
              <w:t>High</w:t>
            </w:r>
          </w:p>
          <w:p w14:paraId="2B93E452" w14:textId="2C54FE66" w:rsidR="00080A0D" w:rsidRPr="00BB31F2" w:rsidRDefault="00080A0D" w:rsidP="0026647E">
            <w:pPr>
              <w:pStyle w:val="Tabletext0"/>
              <w:rPr>
                <w:lang w:eastAsia="de-DE"/>
              </w:rPr>
            </w:pPr>
          </w:p>
          <w:p w14:paraId="53B05F87" w14:textId="77777777" w:rsidR="0026647E" w:rsidRPr="00BB31F2" w:rsidRDefault="0026647E" w:rsidP="0026647E">
            <w:pPr>
              <w:pStyle w:val="Tabletext0"/>
              <w:rPr>
                <w:lang w:eastAsia="de-DE"/>
              </w:rPr>
            </w:pPr>
          </w:p>
          <w:p w14:paraId="2EC2C5FE" w14:textId="77777777" w:rsidR="00080A0D" w:rsidRPr="00BB31F2" w:rsidRDefault="00080A0D" w:rsidP="0026647E">
            <w:pPr>
              <w:pStyle w:val="Tabletext0"/>
              <w:rPr>
                <w:lang w:eastAsia="de-DE"/>
              </w:rPr>
            </w:pPr>
            <w:r w:rsidRPr="00BB31F2">
              <w:rPr>
                <w:lang w:eastAsia="de-DE"/>
              </w:rPr>
              <w:t>Urgent</w:t>
            </w:r>
          </w:p>
          <w:p w14:paraId="01326C48" w14:textId="7EE06718" w:rsidR="00080A0D" w:rsidRPr="00BB31F2" w:rsidRDefault="00080A0D" w:rsidP="0026647E">
            <w:pPr>
              <w:pStyle w:val="Tabletext0"/>
              <w:rPr>
                <w:lang w:eastAsia="de-DE"/>
              </w:rPr>
            </w:pPr>
          </w:p>
          <w:p w14:paraId="0670B2D1" w14:textId="77777777" w:rsidR="00080A0D" w:rsidRPr="00BB31F2" w:rsidRDefault="00080A0D" w:rsidP="0026647E">
            <w:pPr>
              <w:pStyle w:val="Tabletext0"/>
              <w:rPr>
                <w:lang w:eastAsia="de-DE"/>
              </w:rPr>
            </w:pPr>
            <w:r w:rsidRPr="00BB31F2">
              <w:rPr>
                <w:lang w:eastAsia="de-DE"/>
              </w:rPr>
              <w:t>Urgent</w:t>
            </w:r>
          </w:p>
          <w:p w14:paraId="2C88B94B" w14:textId="77777777" w:rsidR="00080A0D" w:rsidRPr="00BB31F2" w:rsidRDefault="00080A0D" w:rsidP="0026647E">
            <w:pPr>
              <w:pStyle w:val="Tabletext0"/>
              <w:rPr>
                <w:lang w:eastAsia="de-DE"/>
              </w:rPr>
            </w:pPr>
          </w:p>
          <w:p w14:paraId="14394E85" w14:textId="7B63C2A0" w:rsidR="00080A0D" w:rsidRPr="00BB31F2" w:rsidRDefault="00080A0D" w:rsidP="0026647E">
            <w:pPr>
              <w:pStyle w:val="Tabletext0"/>
              <w:rPr>
                <w:lang w:eastAsia="de-DE"/>
              </w:rPr>
            </w:pPr>
          </w:p>
          <w:p w14:paraId="3D2E747A" w14:textId="712B5AB3" w:rsidR="0026647E" w:rsidRPr="00BB31F2" w:rsidRDefault="0026647E" w:rsidP="0026647E">
            <w:pPr>
              <w:pStyle w:val="Tabletext0"/>
              <w:rPr>
                <w:lang w:eastAsia="de-DE"/>
              </w:rPr>
            </w:pPr>
          </w:p>
          <w:p w14:paraId="2743774B" w14:textId="54BAD8B4" w:rsidR="0026647E" w:rsidRPr="00BB31F2" w:rsidRDefault="0026647E" w:rsidP="0026647E">
            <w:pPr>
              <w:pStyle w:val="Tabletext0"/>
              <w:rPr>
                <w:lang w:eastAsia="de-DE"/>
              </w:rPr>
            </w:pPr>
          </w:p>
          <w:p w14:paraId="2F730900" w14:textId="77777777" w:rsidR="00080A0D" w:rsidRPr="00BB31F2" w:rsidRDefault="00080A0D" w:rsidP="0026647E">
            <w:pPr>
              <w:pStyle w:val="Tabletext0"/>
              <w:rPr>
                <w:lang w:eastAsia="de-DE"/>
              </w:rPr>
            </w:pPr>
            <w:r w:rsidRPr="00BB31F2">
              <w:rPr>
                <w:lang w:eastAsia="de-DE"/>
              </w:rPr>
              <w:t>Medium</w:t>
            </w:r>
          </w:p>
        </w:tc>
      </w:tr>
      <w:tr w:rsidR="00080A0D" w:rsidRPr="00BB31F2" w14:paraId="7F2429A0" w14:textId="77777777" w:rsidTr="00034238">
        <w:trPr>
          <w:trHeight w:val="1354"/>
        </w:trPr>
        <w:tc>
          <w:tcPr>
            <w:tcW w:w="2123" w:type="dxa"/>
            <w:shd w:val="clear" w:color="auto" w:fill="auto"/>
            <w:tcMar>
              <w:top w:w="28" w:type="dxa"/>
              <w:left w:w="108" w:type="dxa"/>
              <w:bottom w:w="28" w:type="dxa"/>
              <w:right w:w="108" w:type="dxa"/>
            </w:tcMar>
          </w:tcPr>
          <w:p w14:paraId="3CDCB197" w14:textId="77777777" w:rsidR="00080A0D" w:rsidRPr="00BB31F2" w:rsidRDefault="00080A0D" w:rsidP="002B1800">
            <w:pPr>
              <w:pStyle w:val="Tabletext0"/>
            </w:pPr>
            <w:r w:rsidRPr="00BB31F2">
              <w:lastRenderedPageBreak/>
              <w:t xml:space="preserve">Human resource and capacity building management </w:t>
            </w:r>
          </w:p>
        </w:tc>
        <w:tc>
          <w:tcPr>
            <w:tcW w:w="2692" w:type="dxa"/>
            <w:shd w:val="clear" w:color="auto" w:fill="auto"/>
            <w:tcMar>
              <w:top w:w="28" w:type="dxa"/>
              <w:left w:w="108" w:type="dxa"/>
              <w:bottom w:w="28" w:type="dxa"/>
              <w:right w:w="108" w:type="dxa"/>
            </w:tcMar>
          </w:tcPr>
          <w:p w14:paraId="7995B436" w14:textId="77777777" w:rsidR="00080A0D" w:rsidRPr="00BB31F2" w:rsidRDefault="00080A0D" w:rsidP="002B1800">
            <w:pPr>
              <w:pStyle w:val="Bulletstable"/>
            </w:pPr>
            <w:r w:rsidRPr="00BB31F2">
              <w:t>Delay in linking retirement pensions leads to delayed dues for contract employees and new hires.</w:t>
            </w:r>
          </w:p>
          <w:p w14:paraId="7F2F6AF5" w14:textId="77777777" w:rsidR="00080A0D" w:rsidRPr="00BB31F2" w:rsidRDefault="00080A0D" w:rsidP="002B1800">
            <w:pPr>
              <w:pStyle w:val="Bulletstable"/>
            </w:pPr>
            <w:r w:rsidRPr="00BB31F2">
              <w:t>Institution needs new workforce for management and affiliated branches due to shortage caused by retirees.</w:t>
            </w:r>
          </w:p>
          <w:p w14:paraId="59273635" w14:textId="77777777" w:rsidR="00080A0D" w:rsidRPr="00BB31F2" w:rsidRDefault="00080A0D" w:rsidP="002B1800">
            <w:pPr>
              <w:pStyle w:val="Bulletstable"/>
            </w:pPr>
            <w:r w:rsidRPr="00BB31F2">
              <w:t>Financial constraints prevent the disbursement of incentives and employee entitlements.</w:t>
            </w:r>
          </w:p>
          <w:p w14:paraId="45ABA36A" w14:textId="3DDDFDD9" w:rsidR="00080A0D" w:rsidRPr="00BB31F2" w:rsidRDefault="00080A0D" w:rsidP="002B1800">
            <w:pPr>
              <w:pStyle w:val="Bulletstable"/>
            </w:pPr>
            <w:r w:rsidRPr="00BB31F2">
              <w:t>Shortage of offices, computers, printers, chairs, occupational safety tools, cars, and motorcycles in the transportation department.</w:t>
            </w:r>
          </w:p>
        </w:tc>
        <w:tc>
          <w:tcPr>
            <w:tcW w:w="2551" w:type="dxa"/>
            <w:shd w:val="clear" w:color="auto" w:fill="auto"/>
            <w:tcMar>
              <w:top w:w="28" w:type="dxa"/>
              <w:left w:w="108" w:type="dxa"/>
              <w:bottom w:w="28" w:type="dxa"/>
              <w:right w:w="108" w:type="dxa"/>
            </w:tcMar>
          </w:tcPr>
          <w:p w14:paraId="64A8FF69" w14:textId="75A1C18D" w:rsidR="00080A0D" w:rsidRPr="00BB31F2" w:rsidRDefault="00080A0D" w:rsidP="002B1800">
            <w:pPr>
              <w:pStyle w:val="Bulletstable"/>
            </w:pPr>
            <w:r w:rsidRPr="00BB31F2">
              <w:t>Improving the recruitment process and increasing salaries</w:t>
            </w:r>
          </w:p>
          <w:p w14:paraId="425B3A2F" w14:textId="77777777" w:rsidR="00080A0D" w:rsidRPr="00BB31F2" w:rsidRDefault="00080A0D" w:rsidP="002B1800">
            <w:pPr>
              <w:pStyle w:val="Bulletstable"/>
            </w:pPr>
            <w:r w:rsidRPr="00BB31F2">
              <w:t>Revising the incentive system and providing monthly cash incentives</w:t>
            </w:r>
          </w:p>
          <w:p w14:paraId="40D3EB26" w14:textId="77777777" w:rsidR="00080A0D" w:rsidRPr="00BB31F2" w:rsidRDefault="00080A0D" w:rsidP="002B1800">
            <w:pPr>
              <w:pStyle w:val="Bulletstable"/>
            </w:pPr>
            <w:r w:rsidRPr="00BB31F2">
              <w:t>Offering regular training courses and promoting experience exchange</w:t>
            </w:r>
          </w:p>
          <w:p w14:paraId="1CF0F4FC" w14:textId="77777777" w:rsidR="00080A0D" w:rsidRPr="00BB31F2" w:rsidRDefault="00080A0D" w:rsidP="002B1800">
            <w:pPr>
              <w:pStyle w:val="Bulletstable"/>
            </w:pPr>
            <w:r w:rsidRPr="00BB31F2">
              <w:t>Improving internet services and establishing an internal network for the institution</w:t>
            </w:r>
          </w:p>
        </w:tc>
        <w:tc>
          <w:tcPr>
            <w:tcW w:w="1698" w:type="dxa"/>
            <w:shd w:val="clear" w:color="auto" w:fill="auto"/>
            <w:tcMar>
              <w:top w:w="28" w:type="dxa"/>
              <w:left w:w="108" w:type="dxa"/>
              <w:bottom w:w="28" w:type="dxa"/>
              <w:right w:w="108" w:type="dxa"/>
            </w:tcMar>
          </w:tcPr>
          <w:p w14:paraId="62F33BC4" w14:textId="77777777" w:rsidR="00080A0D" w:rsidRPr="00BB31F2" w:rsidRDefault="00080A0D" w:rsidP="00161508">
            <w:pPr>
              <w:pStyle w:val="Bulletstable"/>
            </w:pPr>
            <w:r w:rsidRPr="00BB31F2">
              <w:t>Urgent</w:t>
            </w:r>
          </w:p>
          <w:p w14:paraId="2848AE57" w14:textId="30BA08EC" w:rsidR="00080A0D" w:rsidRPr="00BB31F2" w:rsidRDefault="00080A0D" w:rsidP="0067656A">
            <w:pPr>
              <w:autoSpaceDN w:val="0"/>
              <w:spacing w:before="0" w:after="0" w:line="276" w:lineRule="auto"/>
              <w:rPr>
                <w:rFonts w:eastAsia="Calibri" w:cs="Arial"/>
                <w:sz w:val="20"/>
              </w:rPr>
            </w:pPr>
          </w:p>
          <w:p w14:paraId="0754F4CF" w14:textId="77777777" w:rsidR="00080A0D" w:rsidRPr="00BB31F2" w:rsidRDefault="00080A0D" w:rsidP="0067656A">
            <w:pPr>
              <w:autoSpaceDN w:val="0"/>
              <w:spacing w:before="0" w:after="0" w:line="276" w:lineRule="auto"/>
              <w:rPr>
                <w:rFonts w:eastAsia="Calibri" w:cs="Arial"/>
                <w:sz w:val="20"/>
              </w:rPr>
            </w:pPr>
          </w:p>
          <w:p w14:paraId="61405B53" w14:textId="77777777" w:rsidR="00080A0D" w:rsidRPr="00BB31F2" w:rsidRDefault="00080A0D" w:rsidP="0067656A">
            <w:pPr>
              <w:autoSpaceDN w:val="0"/>
              <w:spacing w:before="0" w:after="0" w:line="276" w:lineRule="auto"/>
              <w:rPr>
                <w:rFonts w:eastAsia="Calibri" w:cs="Arial"/>
                <w:sz w:val="20"/>
              </w:rPr>
            </w:pPr>
          </w:p>
          <w:p w14:paraId="7AE897AC" w14:textId="4E14F2AF" w:rsidR="00080A0D" w:rsidRPr="00BB31F2" w:rsidRDefault="00080A0D" w:rsidP="00DF3F16">
            <w:pPr>
              <w:pStyle w:val="Bulletstable"/>
            </w:pPr>
            <w:r w:rsidRPr="00BB31F2">
              <w:t>High</w:t>
            </w:r>
          </w:p>
          <w:p w14:paraId="4DA53A71" w14:textId="7C20BE47" w:rsidR="00DF3F16" w:rsidRPr="00BB31F2" w:rsidRDefault="00DF3F16" w:rsidP="00DF3F16">
            <w:pPr>
              <w:pStyle w:val="Tabletext0"/>
            </w:pPr>
          </w:p>
          <w:p w14:paraId="0F30A1E8" w14:textId="77777777" w:rsidR="00DF3F16" w:rsidRPr="00BB31F2" w:rsidRDefault="00DF3F16" w:rsidP="00DF3F16">
            <w:pPr>
              <w:pStyle w:val="Tabletext0"/>
            </w:pPr>
          </w:p>
          <w:p w14:paraId="5A165DA2" w14:textId="77777777" w:rsidR="00DF3F16" w:rsidRPr="00BB31F2" w:rsidRDefault="00DF3F16" w:rsidP="00DF3F16">
            <w:pPr>
              <w:pStyle w:val="Tabletext0"/>
            </w:pPr>
          </w:p>
          <w:p w14:paraId="133C5715" w14:textId="77777777" w:rsidR="00DF3F16" w:rsidRPr="00BB31F2" w:rsidRDefault="00080A0D" w:rsidP="00161508">
            <w:pPr>
              <w:pStyle w:val="Bulletstable"/>
            </w:pPr>
            <w:r w:rsidRPr="00BB31F2">
              <w:t>High</w:t>
            </w:r>
          </w:p>
          <w:p w14:paraId="17FD4E3E" w14:textId="2FC12BB9" w:rsidR="00080A0D" w:rsidRPr="00BB31F2" w:rsidRDefault="00080A0D" w:rsidP="00DF3F16">
            <w:pPr>
              <w:pStyle w:val="Tabletext0"/>
            </w:pPr>
          </w:p>
          <w:p w14:paraId="20B7211D" w14:textId="2EB586BC" w:rsidR="00DF3F16" w:rsidRPr="00BB31F2" w:rsidRDefault="00DF3F16" w:rsidP="00DF3F16">
            <w:pPr>
              <w:pStyle w:val="Tabletext0"/>
            </w:pPr>
          </w:p>
          <w:p w14:paraId="04FE9977" w14:textId="77777777" w:rsidR="00DF3F16" w:rsidRPr="00BB31F2" w:rsidRDefault="00DF3F16" w:rsidP="00DF3F16">
            <w:pPr>
              <w:pStyle w:val="Tabletext0"/>
            </w:pPr>
          </w:p>
          <w:p w14:paraId="6BAF629C" w14:textId="77777777" w:rsidR="00080A0D" w:rsidRPr="00BB31F2" w:rsidRDefault="00080A0D" w:rsidP="00161508">
            <w:pPr>
              <w:pStyle w:val="Bulletstable"/>
            </w:pPr>
            <w:r w:rsidRPr="00BB31F2">
              <w:t>Urgent</w:t>
            </w:r>
          </w:p>
          <w:p w14:paraId="4266DC74" w14:textId="77777777" w:rsidR="00080A0D" w:rsidRPr="00BB31F2" w:rsidRDefault="00080A0D" w:rsidP="0067656A">
            <w:pPr>
              <w:autoSpaceDN w:val="0"/>
              <w:spacing w:before="0" w:after="0" w:line="276" w:lineRule="auto"/>
              <w:rPr>
                <w:rFonts w:eastAsia="Calibri" w:cs="Arial"/>
                <w:sz w:val="20"/>
              </w:rPr>
            </w:pPr>
          </w:p>
        </w:tc>
      </w:tr>
      <w:tr w:rsidR="00080A0D" w:rsidRPr="00BB31F2" w14:paraId="5B4DE570" w14:textId="77777777" w:rsidTr="00034238">
        <w:trPr>
          <w:trHeight w:val="1354"/>
        </w:trPr>
        <w:tc>
          <w:tcPr>
            <w:tcW w:w="2123" w:type="dxa"/>
            <w:shd w:val="clear" w:color="auto" w:fill="auto"/>
            <w:tcMar>
              <w:top w:w="28" w:type="dxa"/>
              <w:left w:w="108" w:type="dxa"/>
              <w:bottom w:w="28" w:type="dxa"/>
              <w:right w:w="108" w:type="dxa"/>
            </w:tcMar>
          </w:tcPr>
          <w:p w14:paraId="295DD703" w14:textId="77777777" w:rsidR="00080A0D" w:rsidRPr="00BB31F2" w:rsidRDefault="00080A0D" w:rsidP="002B1800">
            <w:pPr>
              <w:pStyle w:val="Tabletext0"/>
            </w:pPr>
            <w:r w:rsidRPr="00BB31F2">
              <w:t>Finance management</w:t>
            </w:r>
          </w:p>
        </w:tc>
        <w:tc>
          <w:tcPr>
            <w:tcW w:w="2692" w:type="dxa"/>
            <w:shd w:val="clear" w:color="auto" w:fill="auto"/>
            <w:tcMar>
              <w:top w:w="28" w:type="dxa"/>
              <w:left w:w="108" w:type="dxa"/>
              <w:bottom w:w="28" w:type="dxa"/>
              <w:right w:w="108" w:type="dxa"/>
            </w:tcMar>
          </w:tcPr>
          <w:p w14:paraId="100E598C" w14:textId="77777777" w:rsidR="00080A0D" w:rsidRPr="00BB31F2" w:rsidRDefault="00080A0D" w:rsidP="002B1800">
            <w:pPr>
              <w:pStyle w:val="Bulletstable"/>
            </w:pPr>
            <w:r w:rsidRPr="00BB31F2">
              <w:t>Suspension of government support and investment programs.</w:t>
            </w:r>
          </w:p>
          <w:p w14:paraId="118DFFF7" w14:textId="77777777" w:rsidR="00080A0D" w:rsidRPr="00BB31F2" w:rsidRDefault="00080A0D" w:rsidP="002B1800">
            <w:pPr>
              <w:pStyle w:val="Bulletstable"/>
            </w:pPr>
            <w:r w:rsidRPr="00BB31F2">
              <w:t>Need for completing office automation.</w:t>
            </w:r>
          </w:p>
          <w:p w14:paraId="0FA171BD" w14:textId="77777777" w:rsidR="00080A0D" w:rsidRPr="00BB31F2" w:rsidRDefault="00080A0D" w:rsidP="002B1800">
            <w:pPr>
              <w:pStyle w:val="Bulletstable"/>
            </w:pPr>
            <w:r w:rsidRPr="00BB31F2">
              <w:t>Need for training and qualifying the financial staff.</w:t>
            </w:r>
          </w:p>
          <w:p w14:paraId="3F950C51" w14:textId="77777777" w:rsidR="00080A0D" w:rsidRPr="00BB31F2" w:rsidRDefault="00080A0D" w:rsidP="002B1800">
            <w:pPr>
              <w:pStyle w:val="Bulletstable"/>
              <w:rPr>
                <w:rFonts w:eastAsia="Times New Roman"/>
              </w:rPr>
            </w:pPr>
            <w:r w:rsidRPr="00BB31F2">
              <w:rPr>
                <w:rFonts w:eastAsia="Times New Roman"/>
              </w:rPr>
              <w:t>The institution/branch does not have financial reserves or emergency funds</w:t>
            </w:r>
          </w:p>
          <w:p w14:paraId="54066328" w14:textId="77777777" w:rsidR="00080A0D" w:rsidRPr="00BB31F2" w:rsidRDefault="00080A0D" w:rsidP="002B1800">
            <w:pPr>
              <w:pStyle w:val="Bulletstable"/>
            </w:pPr>
            <w:r w:rsidRPr="00BB31F2">
              <w:rPr>
                <w:rFonts w:eastAsia="Times New Roman"/>
              </w:rPr>
              <w:t>There is no specific plan in place to identify projects</w:t>
            </w:r>
          </w:p>
        </w:tc>
        <w:tc>
          <w:tcPr>
            <w:tcW w:w="2551" w:type="dxa"/>
            <w:shd w:val="clear" w:color="auto" w:fill="auto"/>
            <w:tcMar>
              <w:top w:w="28" w:type="dxa"/>
              <w:left w:w="108" w:type="dxa"/>
              <w:bottom w:w="28" w:type="dxa"/>
              <w:right w:w="108" w:type="dxa"/>
            </w:tcMar>
          </w:tcPr>
          <w:p w14:paraId="1416C64F" w14:textId="77777777" w:rsidR="00080A0D" w:rsidRPr="00BB31F2" w:rsidRDefault="00080A0D" w:rsidP="002B1800">
            <w:pPr>
              <w:pStyle w:val="Bulletstable"/>
            </w:pPr>
            <w:r w:rsidRPr="00BB31F2">
              <w:t>Training workshops were conducted for employees to enhance their financial   management skills.</w:t>
            </w:r>
          </w:p>
          <w:p w14:paraId="48C270D5" w14:textId="77777777" w:rsidR="00080A0D" w:rsidRPr="00BB31F2" w:rsidRDefault="00080A0D" w:rsidP="002B1800">
            <w:pPr>
              <w:pStyle w:val="Bulletstable"/>
            </w:pPr>
            <w:r w:rsidRPr="00BB31F2">
              <w:t>Specialized training courses for both internal and external employees</w:t>
            </w:r>
          </w:p>
          <w:p w14:paraId="666F74B1" w14:textId="77777777" w:rsidR="00080A0D" w:rsidRPr="00BB31F2" w:rsidRDefault="00080A0D" w:rsidP="002B1800">
            <w:pPr>
              <w:pStyle w:val="Bulletstable"/>
            </w:pPr>
            <w:r w:rsidRPr="00BB31F2">
              <w:t>Establishing a network connection between financial administrative departments</w:t>
            </w:r>
          </w:p>
          <w:p w14:paraId="5CDC97EB" w14:textId="77777777" w:rsidR="00080A0D" w:rsidRPr="00BB31F2" w:rsidRDefault="00080A0D" w:rsidP="002B1800">
            <w:pPr>
              <w:pStyle w:val="Bulletstable"/>
            </w:pPr>
            <w:r w:rsidRPr="00BB31F2">
              <w:t>Training employees on various accounting systems, particularly in the accounts department, is included in the plan</w:t>
            </w:r>
          </w:p>
          <w:p w14:paraId="15BD089C" w14:textId="77777777" w:rsidR="00080A0D" w:rsidRPr="00BB31F2" w:rsidRDefault="00080A0D" w:rsidP="002B1800">
            <w:pPr>
              <w:pStyle w:val="Bulletstable"/>
              <w:rPr>
                <w:rFonts w:eastAsia="Times New Roman"/>
              </w:rPr>
            </w:pPr>
            <w:r w:rsidRPr="00BB31F2">
              <w:rPr>
                <w:rFonts w:eastAsia="Times New Roman"/>
              </w:rPr>
              <w:t>Develop a financial plan to organize and schedule expenditures.</w:t>
            </w:r>
          </w:p>
          <w:p w14:paraId="6E16A5D5" w14:textId="77777777" w:rsidR="00080A0D" w:rsidRPr="00BB31F2" w:rsidRDefault="00080A0D" w:rsidP="002B1800">
            <w:pPr>
              <w:pStyle w:val="Bulletstable"/>
              <w:rPr>
                <w:rFonts w:eastAsia="Times New Roman"/>
              </w:rPr>
            </w:pPr>
            <w:r w:rsidRPr="00BB31F2">
              <w:rPr>
                <w:rFonts w:eastAsia="Times New Roman"/>
              </w:rPr>
              <w:lastRenderedPageBreak/>
              <w:t>Ensure monthly closure of accounts without delay for all subsidiary systems linked to the accounting system.</w:t>
            </w:r>
          </w:p>
          <w:p w14:paraId="6479B9B5" w14:textId="77777777" w:rsidR="00080A0D" w:rsidRPr="00BB31F2" w:rsidRDefault="00080A0D" w:rsidP="002B1800">
            <w:pPr>
              <w:pStyle w:val="Bulletstable"/>
              <w:rPr>
                <w:rFonts w:eastAsia="Times New Roman"/>
              </w:rPr>
            </w:pPr>
            <w:r w:rsidRPr="00BB31F2">
              <w:rPr>
                <w:rFonts w:eastAsia="Times New Roman"/>
              </w:rPr>
              <w:t>Conduct quarterly reconciliations with subsidiary systems for payroll, inventory, assets, and billing</w:t>
            </w:r>
          </w:p>
          <w:p w14:paraId="421BF3C9" w14:textId="6250BE10" w:rsidR="00080A0D" w:rsidRPr="00BB31F2" w:rsidRDefault="00080A0D" w:rsidP="002B1800">
            <w:pPr>
              <w:pStyle w:val="Bulletstable"/>
            </w:pPr>
            <w:r w:rsidRPr="00BB31F2">
              <w:rPr>
                <w:rFonts w:eastAsia="Times New Roman"/>
              </w:rPr>
              <w:t>Prepare the estimated budget for the year 2024.</w:t>
            </w:r>
          </w:p>
        </w:tc>
        <w:tc>
          <w:tcPr>
            <w:tcW w:w="1698" w:type="dxa"/>
            <w:shd w:val="clear" w:color="auto" w:fill="auto"/>
            <w:tcMar>
              <w:top w:w="28" w:type="dxa"/>
              <w:left w:w="108" w:type="dxa"/>
              <w:bottom w:w="28" w:type="dxa"/>
              <w:right w:w="108" w:type="dxa"/>
            </w:tcMar>
          </w:tcPr>
          <w:p w14:paraId="749EC2BD" w14:textId="27476FDD" w:rsidR="002B1800" w:rsidRPr="00BB31F2" w:rsidRDefault="00080A0D" w:rsidP="002B1800">
            <w:pPr>
              <w:pStyle w:val="Bulletstable"/>
            </w:pPr>
            <w:r w:rsidRPr="00BB31F2">
              <w:lastRenderedPageBreak/>
              <w:t>High</w:t>
            </w:r>
          </w:p>
          <w:p w14:paraId="7A9B2B47" w14:textId="3EE3FF4C" w:rsidR="002B1800" w:rsidRPr="00BB31F2" w:rsidRDefault="002B1800" w:rsidP="002B1800">
            <w:pPr>
              <w:pStyle w:val="Tabletext0"/>
            </w:pPr>
          </w:p>
          <w:p w14:paraId="4BC5E17F" w14:textId="21378A7F" w:rsidR="00DF3F16" w:rsidRPr="00BB31F2" w:rsidRDefault="00DF3F16" w:rsidP="002B1800">
            <w:pPr>
              <w:pStyle w:val="Tabletext0"/>
            </w:pPr>
          </w:p>
          <w:p w14:paraId="6AC8F404" w14:textId="0529CA36" w:rsidR="00DF3F16" w:rsidRPr="00BB31F2" w:rsidRDefault="00DF3F16" w:rsidP="002B1800">
            <w:pPr>
              <w:pStyle w:val="Tabletext0"/>
            </w:pPr>
          </w:p>
          <w:p w14:paraId="2F3F1EEF" w14:textId="51C23CF7" w:rsidR="00DF3F16" w:rsidRPr="00BB31F2" w:rsidRDefault="00DF3F16" w:rsidP="002B1800">
            <w:pPr>
              <w:pStyle w:val="Tabletext0"/>
            </w:pPr>
          </w:p>
          <w:p w14:paraId="23A9AD78" w14:textId="77777777" w:rsidR="00DF3F16" w:rsidRPr="00BB31F2" w:rsidRDefault="00DF3F16" w:rsidP="002B1800">
            <w:pPr>
              <w:pStyle w:val="Tabletext0"/>
            </w:pPr>
          </w:p>
          <w:p w14:paraId="5E44297A" w14:textId="5A5123E5" w:rsidR="00080A0D" w:rsidRPr="00BB31F2" w:rsidRDefault="00080A0D" w:rsidP="002B1800">
            <w:pPr>
              <w:pStyle w:val="Bulletstable"/>
            </w:pPr>
            <w:r w:rsidRPr="00BB31F2">
              <w:t>High</w:t>
            </w:r>
          </w:p>
          <w:p w14:paraId="77F811B9" w14:textId="1FD6A9BF" w:rsidR="00080A0D" w:rsidRPr="00BB31F2" w:rsidRDefault="00080A0D" w:rsidP="002B1800">
            <w:pPr>
              <w:pStyle w:val="Tabletext0"/>
            </w:pPr>
          </w:p>
          <w:p w14:paraId="093AC940" w14:textId="0EEC6FD6" w:rsidR="00DF3F16" w:rsidRPr="00BB31F2" w:rsidRDefault="00DF3F16" w:rsidP="002B1800">
            <w:pPr>
              <w:pStyle w:val="Tabletext0"/>
            </w:pPr>
          </w:p>
          <w:p w14:paraId="1F8B21BD" w14:textId="77777777" w:rsidR="00DF3F16" w:rsidRPr="00BB31F2" w:rsidRDefault="00DF3F16" w:rsidP="002B1800">
            <w:pPr>
              <w:pStyle w:val="Tabletext0"/>
            </w:pPr>
          </w:p>
          <w:p w14:paraId="02CCCF56" w14:textId="77777777" w:rsidR="00080A0D" w:rsidRPr="00BB31F2" w:rsidRDefault="00080A0D" w:rsidP="002B1800">
            <w:pPr>
              <w:pStyle w:val="Bulletstable"/>
              <w:rPr>
                <w:lang w:eastAsia="de-DE"/>
              </w:rPr>
            </w:pPr>
            <w:r w:rsidRPr="00BB31F2">
              <w:rPr>
                <w:lang w:eastAsia="de-DE"/>
              </w:rPr>
              <w:t>Urgent</w:t>
            </w:r>
          </w:p>
          <w:p w14:paraId="177373DE" w14:textId="76444D3D" w:rsidR="00080A0D" w:rsidRPr="00BB31F2" w:rsidRDefault="00080A0D" w:rsidP="002B1800">
            <w:pPr>
              <w:pStyle w:val="Tabletext0"/>
            </w:pPr>
          </w:p>
          <w:p w14:paraId="3554083C" w14:textId="7004C9B6" w:rsidR="002B1800" w:rsidRPr="00BB31F2" w:rsidRDefault="002B1800" w:rsidP="002B1800">
            <w:pPr>
              <w:pStyle w:val="Tabletext0"/>
            </w:pPr>
          </w:p>
          <w:p w14:paraId="02BB41A8" w14:textId="5A4FC83A" w:rsidR="00DF3F16" w:rsidRPr="00BB31F2" w:rsidRDefault="00DF3F16" w:rsidP="002B1800">
            <w:pPr>
              <w:pStyle w:val="Tabletext0"/>
            </w:pPr>
          </w:p>
          <w:p w14:paraId="41C14857" w14:textId="77777777" w:rsidR="00DF3F16" w:rsidRPr="00BB31F2" w:rsidRDefault="00DF3F16" w:rsidP="002B1800">
            <w:pPr>
              <w:pStyle w:val="Tabletext0"/>
            </w:pPr>
          </w:p>
          <w:p w14:paraId="4330C615" w14:textId="77777777" w:rsidR="00080A0D" w:rsidRPr="00BB31F2" w:rsidRDefault="00080A0D" w:rsidP="002B1800">
            <w:pPr>
              <w:pStyle w:val="Bulletstable"/>
            </w:pPr>
            <w:r w:rsidRPr="00BB31F2">
              <w:t>High</w:t>
            </w:r>
          </w:p>
          <w:p w14:paraId="412BF84C" w14:textId="77777777" w:rsidR="00080A0D" w:rsidRPr="00BB31F2" w:rsidRDefault="00080A0D" w:rsidP="002B1800">
            <w:pPr>
              <w:pStyle w:val="Tabletext0"/>
            </w:pPr>
          </w:p>
          <w:p w14:paraId="4EE1438A" w14:textId="77777777" w:rsidR="00080A0D" w:rsidRPr="00BB31F2" w:rsidRDefault="00080A0D" w:rsidP="002B1800">
            <w:pPr>
              <w:pStyle w:val="Tabletext0"/>
            </w:pPr>
          </w:p>
          <w:p w14:paraId="32E8ED5C" w14:textId="77777777" w:rsidR="00080A0D" w:rsidRPr="00BB31F2" w:rsidRDefault="00080A0D" w:rsidP="002B1800">
            <w:pPr>
              <w:pStyle w:val="Tabletext0"/>
            </w:pPr>
          </w:p>
          <w:p w14:paraId="2CE6AF4D" w14:textId="7AB256F4" w:rsidR="00080A0D" w:rsidRPr="00BB31F2" w:rsidRDefault="00080A0D" w:rsidP="002B1800">
            <w:pPr>
              <w:pStyle w:val="Tabletext0"/>
            </w:pPr>
          </w:p>
          <w:p w14:paraId="26BED13E" w14:textId="77777777" w:rsidR="00DF3F16" w:rsidRPr="00BB31F2" w:rsidRDefault="00DF3F16" w:rsidP="002B1800">
            <w:pPr>
              <w:pStyle w:val="Tabletext0"/>
            </w:pPr>
          </w:p>
          <w:p w14:paraId="28DFDE63" w14:textId="77777777" w:rsidR="00080A0D" w:rsidRPr="00BB31F2" w:rsidRDefault="00080A0D" w:rsidP="002B1800">
            <w:pPr>
              <w:pStyle w:val="Tabletext0"/>
            </w:pPr>
          </w:p>
          <w:p w14:paraId="2F634565" w14:textId="77777777" w:rsidR="00080A0D" w:rsidRPr="00BB31F2" w:rsidRDefault="00080A0D" w:rsidP="002B1800">
            <w:pPr>
              <w:pStyle w:val="Bulletstable"/>
            </w:pPr>
            <w:r w:rsidRPr="00BB31F2">
              <w:t>High</w:t>
            </w:r>
          </w:p>
          <w:p w14:paraId="0E6A0DD5" w14:textId="6BE54F8B" w:rsidR="00080A0D" w:rsidRPr="00BB31F2" w:rsidRDefault="00080A0D" w:rsidP="002B1800">
            <w:pPr>
              <w:pStyle w:val="Tabletext0"/>
            </w:pPr>
          </w:p>
          <w:p w14:paraId="572969A7" w14:textId="77777777" w:rsidR="00DF3F16" w:rsidRPr="00BB31F2" w:rsidRDefault="00DF3F16" w:rsidP="002B1800">
            <w:pPr>
              <w:pStyle w:val="Tabletext0"/>
            </w:pPr>
          </w:p>
          <w:p w14:paraId="15A16B90" w14:textId="77777777" w:rsidR="00080A0D" w:rsidRPr="00BB31F2" w:rsidRDefault="00080A0D" w:rsidP="002B1800">
            <w:pPr>
              <w:pStyle w:val="Tabletext0"/>
            </w:pPr>
          </w:p>
          <w:p w14:paraId="6CA83C37" w14:textId="77777777" w:rsidR="00080A0D" w:rsidRPr="00BB31F2" w:rsidRDefault="00080A0D" w:rsidP="002B1800">
            <w:pPr>
              <w:pStyle w:val="Bulletstable"/>
            </w:pPr>
            <w:r w:rsidRPr="00BB31F2">
              <w:t>Urgent</w:t>
            </w:r>
          </w:p>
          <w:p w14:paraId="0D1B0012" w14:textId="77777777" w:rsidR="00080A0D" w:rsidRPr="00BB31F2" w:rsidRDefault="00080A0D" w:rsidP="002B1800">
            <w:pPr>
              <w:pStyle w:val="Tabletext0"/>
            </w:pPr>
          </w:p>
          <w:p w14:paraId="5FDE7034" w14:textId="77777777" w:rsidR="00080A0D" w:rsidRPr="00BB31F2" w:rsidRDefault="00080A0D" w:rsidP="002B1800">
            <w:pPr>
              <w:pStyle w:val="Tabletext0"/>
            </w:pPr>
          </w:p>
          <w:p w14:paraId="73836789" w14:textId="77777777" w:rsidR="00080A0D" w:rsidRPr="00BB31F2" w:rsidRDefault="00080A0D" w:rsidP="002B1800">
            <w:pPr>
              <w:pStyle w:val="Tabletext0"/>
            </w:pPr>
          </w:p>
          <w:p w14:paraId="1327DB26" w14:textId="77777777" w:rsidR="00080A0D" w:rsidRPr="00BB31F2" w:rsidRDefault="00080A0D" w:rsidP="002B1800">
            <w:pPr>
              <w:pStyle w:val="Tabletext0"/>
            </w:pPr>
          </w:p>
          <w:p w14:paraId="7B0EF553" w14:textId="77777777" w:rsidR="00080A0D" w:rsidRPr="00BB31F2" w:rsidRDefault="00080A0D" w:rsidP="002B1800">
            <w:pPr>
              <w:pStyle w:val="Tabletext0"/>
            </w:pPr>
          </w:p>
          <w:p w14:paraId="07E67E05" w14:textId="77777777" w:rsidR="00080A0D" w:rsidRPr="00BB31F2" w:rsidRDefault="00080A0D" w:rsidP="002B1800">
            <w:pPr>
              <w:pStyle w:val="Bulletstable"/>
            </w:pPr>
            <w:r w:rsidRPr="00BB31F2">
              <w:t>High</w:t>
            </w:r>
          </w:p>
          <w:p w14:paraId="307D4BE0" w14:textId="77777777" w:rsidR="00080A0D" w:rsidRPr="00BB31F2" w:rsidRDefault="00080A0D" w:rsidP="002B1800">
            <w:pPr>
              <w:pStyle w:val="Tabletext0"/>
            </w:pPr>
          </w:p>
          <w:p w14:paraId="51D4A3D8" w14:textId="4F7CE3D8" w:rsidR="00080A0D" w:rsidRPr="00BB31F2" w:rsidRDefault="00080A0D" w:rsidP="002B1800">
            <w:pPr>
              <w:pStyle w:val="Tabletext0"/>
            </w:pPr>
          </w:p>
          <w:p w14:paraId="053DC258" w14:textId="77777777" w:rsidR="00DF3F16" w:rsidRPr="00BB31F2" w:rsidRDefault="00DF3F16" w:rsidP="002B1800">
            <w:pPr>
              <w:pStyle w:val="Tabletext0"/>
            </w:pPr>
          </w:p>
          <w:p w14:paraId="659E7CA5" w14:textId="77777777" w:rsidR="00080A0D" w:rsidRPr="00BB31F2" w:rsidRDefault="00080A0D" w:rsidP="002B1800">
            <w:pPr>
              <w:pStyle w:val="Tabletext0"/>
            </w:pPr>
          </w:p>
          <w:p w14:paraId="0C20A45B" w14:textId="77777777" w:rsidR="00080A0D" w:rsidRPr="00BB31F2" w:rsidRDefault="00080A0D" w:rsidP="002B1800">
            <w:pPr>
              <w:pStyle w:val="Bulletstable"/>
            </w:pPr>
            <w:r w:rsidRPr="00BB31F2">
              <w:t>Urgent</w:t>
            </w:r>
          </w:p>
        </w:tc>
      </w:tr>
      <w:tr w:rsidR="00080A0D" w:rsidRPr="00BB31F2" w14:paraId="42D5E1DD" w14:textId="77777777" w:rsidTr="00034238">
        <w:trPr>
          <w:trHeight w:val="1354"/>
        </w:trPr>
        <w:tc>
          <w:tcPr>
            <w:tcW w:w="2123" w:type="dxa"/>
            <w:shd w:val="clear" w:color="auto" w:fill="auto"/>
            <w:tcMar>
              <w:top w:w="28" w:type="dxa"/>
              <w:left w:w="108" w:type="dxa"/>
              <w:bottom w:w="28" w:type="dxa"/>
              <w:right w:w="108" w:type="dxa"/>
            </w:tcMar>
          </w:tcPr>
          <w:p w14:paraId="5667E43C" w14:textId="77777777" w:rsidR="00080A0D" w:rsidRPr="00BB31F2" w:rsidRDefault="00080A0D" w:rsidP="002B1800">
            <w:pPr>
              <w:pStyle w:val="Tabletext0"/>
            </w:pPr>
            <w:r w:rsidRPr="00BB31F2">
              <w:lastRenderedPageBreak/>
              <w:t xml:space="preserve">Customer service and relation management </w:t>
            </w:r>
          </w:p>
        </w:tc>
        <w:tc>
          <w:tcPr>
            <w:tcW w:w="2692" w:type="dxa"/>
            <w:shd w:val="clear" w:color="auto" w:fill="auto"/>
            <w:tcMar>
              <w:top w:w="28" w:type="dxa"/>
              <w:left w:w="108" w:type="dxa"/>
              <w:bottom w:w="28" w:type="dxa"/>
              <w:right w:w="108" w:type="dxa"/>
            </w:tcMar>
          </w:tcPr>
          <w:p w14:paraId="6AABB6DF" w14:textId="77777777" w:rsidR="00080A0D" w:rsidRPr="00BB31F2" w:rsidRDefault="00080A0D" w:rsidP="0058643E">
            <w:pPr>
              <w:pStyle w:val="Bulletstable"/>
            </w:pPr>
            <w:r w:rsidRPr="00BB31F2">
              <w:t>Evaluation and improvement of the entire billing process, including meter reading, data entry, review, invoice issuance, and distribution.</w:t>
            </w:r>
          </w:p>
          <w:p w14:paraId="58938A7D" w14:textId="77777777" w:rsidR="00080A0D" w:rsidRPr="00BB31F2" w:rsidRDefault="00080A0D" w:rsidP="0058643E">
            <w:pPr>
              <w:pStyle w:val="Bulletstable"/>
            </w:pPr>
            <w:r w:rsidRPr="00BB31F2">
              <w:t>Need for enhancements in the collection process and effective monitoring of various types of debts.</w:t>
            </w:r>
          </w:p>
          <w:p w14:paraId="2F34B275" w14:textId="77777777" w:rsidR="00080A0D" w:rsidRPr="00BB31F2" w:rsidRDefault="00080A0D" w:rsidP="0058643E">
            <w:pPr>
              <w:pStyle w:val="Bulletstable"/>
            </w:pPr>
            <w:r w:rsidRPr="00BB31F2">
              <w:t>High priority for optimizing the delivery of services to subscribers.</w:t>
            </w:r>
          </w:p>
          <w:p w14:paraId="13AEEC34" w14:textId="77777777" w:rsidR="00080A0D" w:rsidRPr="00BB31F2" w:rsidRDefault="00080A0D" w:rsidP="0058643E">
            <w:pPr>
              <w:pStyle w:val="Bulletstable"/>
            </w:pPr>
            <w:r w:rsidRPr="00BB31F2">
              <w:t>Attention required for issues related to subscriber meters and their operational status.</w:t>
            </w:r>
          </w:p>
          <w:p w14:paraId="38A8351F" w14:textId="77777777" w:rsidR="00080A0D" w:rsidRPr="00BB31F2" w:rsidRDefault="00080A0D" w:rsidP="0058643E">
            <w:pPr>
              <w:pStyle w:val="Bulletstable"/>
            </w:pPr>
            <w:r w:rsidRPr="00BB31F2">
              <w:t>Medium priority area for improving the flow of work processes and data exchange within the LC.</w:t>
            </w:r>
          </w:p>
          <w:p w14:paraId="280AC2E0" w14:textId="77777777" w:rsidR="00080A0D" w:rsidRPr="00BB31F2" w:rsidRDefault="00080A0D" w:rsidP="0058643E">
            <w:pPr>
              <w:pStyle w:val="Bulletstable"/>
            </w:pPr>
            <w:r w:rsidRPr="00BB31F2">
              <w:t>Medium priority for enhancing planning and monitoring mechanisms to ensure efficient performance.</w:t>
            </w:r>
          </w:p>
          <w:p w14:paraId="3FE2D255" w14:textId="77777777" w:rsidR="00080A0D" w:rsidRPr="00BB31F2" w:rsidRDefault="00080A0D" w:rsidP="0058643E">
            <w:pPr>
              <w:pStyle w:val="Bulletstable"/>
            </w:pPr>
            <w:r w:rsidRPr="00BB31F2">
              <w:t xml:space="preserve">Urgent need for implementing automation and modern </w:t>
            </w:r>
            <w:r w:rsidRPr="00BB31F2">
              <w:lastRenderedPageBreak/>
              <w:t>technology in management operations and procedures.</w:t>
            </w:r>
          </w:p>
          <w:p w14:paraId="7BABE13D" w14:textId="77777777" w:rsidR="00080A0D" w:rsidRPr="00BB31F2" w:rsidRDefault="00080A0D" w:rsidP="0058643E">
            <w:pPr>
              <w:pStyle w:val="Bulletstable"/>
            </w:pPr>
            <w:r w:rsidRPr="00BB31F2">
              <w:t>Low priority area focused on assessing and enhancing the qualifications and capabilities of employees involved in management</w:t>
            </w:r>
          </w:p>
        </w:tc>
        <w:tc>
          <w:tcPr>
            <w:tcW w:w="2551" w:type="dxa"/>
            <w:shd w:val="clear" w:color="auto" w:fill="auto"/>
            <w:tcMar>
              <w:top w:w="28" w:type="dxa"/>
              <w:left w:w="108" w:type="dxa"/>
              <w:bottom w:w="28" w:type="dxa"/>
              <w:right w:w="108" w:type="dxa"/>
            </w:tcMar>
          </w:tcPr>
          <w:p w14:paraId="0BECE39D" w14:textId="77777777" w:rsidR="00080A0D" w:rsidRPr="00BB31F2" w:rsidRDefault="00080A0D" w:rsidP="0058643E">
            <w:pPr>
              <w:pStyle w:val="Bulletstable"/>
            </w:pPr>
            <w:r w:rsidRPr="00BB31F2">
              <w:lastRenderedPageBreak/>
              <w:t>Qualifying technical staff from the Customer Management for installing large-sized meters for major consumers</w:t>
            </w:r>
          </w:p>
          <w:p w14:paraId="19E4BAA8" w14:textId="77777777" w:rsidR="00080A0D" w:rsidRPr="00BB31F2" w:rsidRDefault="00080A0D" w:rsidP="0058643E">
            <w:pPr>
              <w:pStyle w:val="Bulletstable"/>
            </w:pPr>
            <w:r w:rsidRPr="00BB31F2">
              <w:t xml:space="preserve">Network Connection between </w:t>
            </w:r>
            <w:proofErr w:type="spellStart"/>
            <w:r w:rsidRPr="00BB31F2">
              <w:t>Centers</w:t>
            </w:r>
            <w:proofErr w:type="spellEnd"/>
            <w:r w:rsidRPr="00BB31F2">
              <w:t xml:space="preserve"> and Collection Offices</w:t>
            </w:r>
          </w:p>
          <w:p w14:paraId="76D9707B" w14:textId="77777777" w:rsidR="00080A0D" w:rsidRPr="00BB31F2" w:rsidRDefault="00080A0D" w:rsidP="0058643E">
            <w:pPr>
              <w:pStyle w:val="Bulletstable"/>
            </w:pPr>
            <w:r w:rsidRPr="00BB31F2">
              <w:t>Raise the community awareness of the importance of paying the bills for water consumption.</w:t>
            </w:r>
          </w:p>
          <w:p w14:paraId="0EBD1A65" w14:textId="77777777" w:rsidR="00080A0D" w:rsidRPr="00BB31F2" w:rsidRDefault="00080A0D" w:rsidP="0058643E">
            <w:pPr>
              <w:pStyle w:val="Bulletstable"/>
            </w:pPr>
            <w:r w:rsidRPr="00BB31F2">
              <w:t>Policies and strategies of developing and strengthening the relationship between the LC/AU/Branch and the Consumers</w:t>
            </w:r>
          </w:p>
          <w:p w14:paraId="07AA43FA" w14:textId="77777777" w:rsidR="00080A0D" w:rsidRPr="00BB31F2" w:rsidRDefault="00080A0D" w:rsidP="0058643E">
            <w:pPr>
              <w:pStyle w:val="Bulletstable"/>
            </w:pPr>
            <w:r w:rsidRPr="00BB31F2">
              <w:t>Implementing automated programs for procedures related to service requests in subscriber accounts.</w:t>
            </w:r>
          </w:p>
          <w:p w14:paraId="29FE7289" w14:textId="77777777" w:rsidR="00080A0D" w:rsidRPr="00BB31F2" w:rsidRDefault="00080A0D" w:rsidP="0058643E">
            <w:pPr>
              <w:pStyle w:val="Bulletstable"/>
            </w:pPr>
            <w:r w:rsidRPr="00BB31F2">
              <w:t>Developing automated programs for taking readings.</w:t>
            </w:r>
          </w:p>
          <w:p w14:paraId="217CCBC3" w14:textId="77777777" w:rsidR="00080A0D" w:rsidRPr="00BB31F2" w:rsidRDefault="00080A0D" w:rsidP="0058643E">
            <w:pPr>
              <w:pStyle w:val="Bulletstable"/>
            </w:pPr>
            <w:r w:rsidRPr="00BB31F2">
              <w:t xml:space="preserve">Adding an input program for transfer transactions in the connection </w:t>
            </w:r>
            <w:r w:rsidRPr="00BB31F2">
              <w:lastRenderedPageBreak/>
              <w:t>department, and training and qualifying department employees on it.</w:t>
            </w:r>
          </w:p>
          <w:p w14:paraId="4BA1B116" w14:textId="77777777" w:rsidR="00080A0D" w:rsidRPr="00BB31F2" w:rsidRDefault="00080A0D" w:rsidP="0058643E">
            <w:pPr>
              <w:pStyle w:val="Bulletstable"/>
            </w:pPr>
            <w:r w:rsidRPr="00BB31F2">
              <w:t xml:space="preserve">Qualifying technical staff from the Technical Department and workshops specialists to </w:t>
            </w:r>
            <w:proofErr w:type="spellStart"/>
            <w:r w:rsidRPr="00BB31F2">
              <w:t>analyze</w:t>
            </w:r>
            <w:proofErr w:type="spellEnd"/>
            <w:r w:rsidRPr="00BB31F2">
              <w:t xml:space="preserve"> offers presented in tenders related to water meters to adjust specifications for quality and industry.</w:t>
            </w:r>
          </w:p>
        </w:tc>
        <w:tc>
          <w:tcPr>
            <w:tcW w:w="1698" w:type="dxa"/>
            <w:shd w:val="clear" w:color="auto" w:fill="auto"/>
            <w:tcMar>
              <w:top w:w="28" w:type="dxa"/>
              <w:left w:w="108" w:type="dxa"/>
              <w:bottom w:w="28" w:type="dxa"/>
              <w:right w:w="108" w:type="dxa"/>
            </w:tcMar>
          </w:tcPr>
          <w:p w14:paraId="15136A24" w14:textId="77777777" w:rsidR="00080A0D" w:rsidRPr="00BB31F2" w:rsidRDefault="00080A0D" w:rsidP="00184097">
            <w:pPr>
              <w:pStyle w:val="Bulletstable"/>
            </w:pPr>
            <w:r w:rsidRPr="00BB31F2">
              <w:lastRenderedPageBreak/>
              <w:t>High</w:t>
            </w:r>
          </w:p>
          <w:p w14:paraId="1BE3FBCC" w14:textId="29063663" w:rsidR="00080A0D" w:rsidRPr="00BB31F2" w:rsidRDefault="00080A0D" w:rsidP="00184097">
            <w:pPr>
              <w:pStyle w:val="Tabletext0"/>
              <w:rPr>
                <w:lang w:eastAsia="de-DE"/>
              </w:rPr>
            </w:pPr>
          </w:p>
          <w:p w14:paraId="6E612B69" w14:textId="59216FC9" w:rsidR="00184097" w:rsidRPr="00BB31F2" w:rsidRDefault="00184097" w:rsidP="00184097">
            <w:pPr>
              <w:pStyle w:val="Tabletext0"/>
              <w:rPr>
                <w:lang w:eastAsia="de-DE"/>
              </w:rPr>
            </w:pPr>
          </w:p>
          <w:p w14:paraId="72CA542C" w14:textId="5A6BC672" w:rsidR="00184097" w:rsidRPr="00BB31F2" w:rsidRDefault="00184097" w:rsidP="00184097">
            <w:pPr>
              <w:pStyle w:val="Tabletext0"/>
              <w:rPr>
                <w:lang w:eastAsia="de-DE"/>
              </w:rPr>
            </w:pPr>
          </w:p>
          <w:p w14:paraId="73A8E963" w14:textId="77777777" w:rsidR="00184097" w:rsidRPr="00BB31F2" w:rsidRDefault="00184097" w:rsidP="00184097">
            <w:pPr>
              <w:pStyle w:val="Tabletext0"/>
              <w:rPr>
                <w:lang w:eastAsia="de-DE"/>
              </w:rPr>
            </w:pPr>
          </w:p>
          <w:p w14:paraId="143F8A3E" w14:textId="77777777" w:rsidR="00080A0D" w:rsidRPr="00BB31F2" w:rsidRDefault="00080A0D" w:rsidP="00184097">
            <w:pPr>
              <w:pStyle w:val="Tabletext0"/>
              <w:rPr>
                <w:lang w:eastAsia="de-DE"/>
              </w:rPr>
            </w:pPr>
          </w:p>
          <w:p w14:paraId="64A72AC9" w14:textId="77777777" w:rsidR="00080A0D" w:rsidRPr="00BB31F2" w:rsidRDefault="00080A0D" w:rsidP="00184097">
            <w:pPr>
              <w:pStyle w:val="Tabletext0"/>
              <w:rPr>
                <w:lang w:eastAsia="de-DE"/>
              </w:rPr>
            </w:pPr>
          </w:p>
          <w:p w14:paraId="26733451" w14:textId="20178BF9" w:rsidR="00184097" w:rsidRPr="00BB31F2" w:rsidRDefault="00080A0D" w:rsidP="00184097">
            <w:pPr>
              <w:pStyle w:val="Bulletstable"/>
            </w:pPr>
            <w:r w:rsidRPr="00BB31F2">
              <w:t>High</w:t>
            </w:r>
          </w:p>
          <w:p w14:paraId="42618ABA" w14:textId="097526F4" w:rsidR="00184097" w:rsidRPr="00BB31F2" w:rsidRDefault="00184097" w:rsidP="00184097">
            <w:pPr>
              <w:pStyle w:val="Tabletext0"/>
            </w:pPr>
          </w:p>
          <w:p w14:paraId="6E640992" w14:textId="4AF2EA51" w:rsidR="00184097" w:rsidRPr="00BB31F2" w:rsidRDefault="00184097" w:rsidP="00184097">
            <w:pPr>
              <w:pStyle w:val="Tabletext0"/>
            </w:pPr>
          </w:p>
          <w:p w14:paraId="27483D22" w14:textId="47AA3386" w:rsidR="00080A0D" w:rsidRPr="00BB31F2" w:rsidRDefault="00080A0D" w:rsidP="00184097">
            <w:pPr>
              <w:pStyle w:val="Bulletstable"/>
            </w:pPr>
            <w:r w:rsidRPr="00BB31F2">
              <w:t>High</w:t>
            </w:r>
          </w:p>
          <w:p w14:paraId="67876ED9" w14:textId="2DF6A537" w:rsidR="00184097" w:rsidRPr="00BB31F2" w:rsidRDefault="00184097" w:rsidP="00184097">
            <w:pPr>
              <w:pStyle w:val="Tabletext0"/>
            </w:pPr>
          </w:p>
          <w:p w14:paraId="6A2CFC87" w14:textId="1A4207F7" w:rsidR="00184097" w:rsidRPr="00BB31F2" w:rsidRDefault="00184097" w:rsidP="00184097">
            <w:pPr>
              <w:pStyle w:val="Tabletext0"/>
            </w:pPr>
          </w:p>
          <w:p w14:paraId="723852EA" w14:textId="108E457D" w:rsidR="00184097" w:rsidRPr="00BB31F2" w:rsidRDefault="00184097" w:rsidP="00184097">
            <w:pPr>
              <w:pStyle w:val="Tabletext0"/>
            </w:pPr>
          </w:p>
          <w:p w14:paraId="3D0C8894" w14:textId="77777777" w:rsidR="00184097" w:rsidRPr="00BB31F2" w:rsidRDefault="00184097" w:rsidP="00184097">
            <w:pPr>
              <w:pStyle w:val="Tabletext0"/>
            </w:pPr>
          </w:p>
          <w:p w14:paraId="65DA69E0" w14:textId="77777777" w:rsidR="00184097" w:rsidRPr="00BB31F2" w:rsidRDefault="00080A0D" w:rsidP="00184097">
            <w:pPr>
              <w:pStyle w:val="Bulletstable"/>
            </w:pPr>
            <w:r w:rsidRPr="00BB31F2">
              <w:t>High</w:t>
            </w:r>
          </w:p>
          <w:p w14:paraId="695084AE" w14:textId="77777777" w:rsidR="00184097" w:rsidRPr="00BB31F2" w:rsidRDefault="00184097" w:rsidP="00184097">
            <w:pPr>
              <w:pStyle w:val="Tabletext0"/>
            </w:pPr>
          </w:p>
          <w:p w14:paraId="4DDC3C06" w14:textId="69CEFEFA" w:rsidR="00184097" w:rsidRPr="00BB31F2" w:rsidRDefault="00184097" w:rsidP="00184097">
            <w:pPr>
              <w:pStyle w:val="Tabletext0"/>
            </w:pPr>
          </w:p>
          <w:p w14:paraId="4518A8DE" w14:textId="70122E10" w:rsidR="00184097" w:rsidRPr="00BB31F2" w:rsidRDefault="00184097" w:rsidP="00184097">
            <w:pPr>
              <w:pStyle w:val="Tabletext0"/>
            </w:pPr>
          </w:p>
          <w:p w14:paraId="047E0ED5" w14:textId="223700C2" w:rsidR="00184097" w:rsidRPr="00BB31F2" w:rsidRDefault="00184097" w:rsidP="00184097">
            <w:pPr>
              <w:pStyle w:val="Tabletext0"/>
            </w:pPr>
          </w:p>
          <w:p w14:paraId="3324E50C" w14:textId="77777777" w:rsidR="00184097" w:rsidRPr="00BB31F2" w:rsidRDefault="00184097" w:rsidP="00184097">
            <w:pPr>
              <w:pStyle w:val="Tabletext0"/>
            </w:pPr>
          </w:p>
          <w:p w14:paraId="3FA0B451" w14:textId="77777777" w:rsidR="00184097" w:rsidRPr="00BB31F2" w:rsidRDefault="00184097" w:rsidP="00184097">
            <w:pPr>
              <w:pStyle w:val="Tabletext0"/>
            </w:pPr>
          </w:p>
          <w:p w14:paraId="20CC3370" w14:textId="77777777" w:rsidR="00184097" w:rsidRPr="00BB31F2" w:rsidRDefault="00080A0D" w:rsidP="00184097">
            <w:pPr>
              <w:pStyle w:val="Bulletstable"/>
            </w:pPr>
            <w:r w:rsidRPr="00BB31F2">
              <w:t>High</w:t>
            </w:r>
          </w:p>
          <w:p w14:paraId="780E5EFB" w14:textId="3CEE69A3" w:rsidR="00184097" w:rsidRPr="00BB31F2" w:rsidRDefault="00184097" w:rsidP="00184097">
            <w:pPr>
              <w:pStyle w:val="Tabletext0"/>
              <w:rPr>
                <w:lang w:eastAsia="de-DE"/>
              </w:rPr>
            </w:pPr>
          </w:p>
          <w:p w14:paraId="21575E92" w14:textId="77777777" w:rsidR="00184097" w:rsidRPr="00BB31F2" w:rsidRDefault="00184097" w:rsidP="00184097">
            <w:pPr>
              <w:pStyle w:val="Tabletext0"/>
              <w:rPr>
                <w:lang w:eastAsia="de-DE"/>
              </w:rPr>
            </w:pPr>
          </w:p>
          <w:p w14:paraId="62101DF5" w14:textId="77777777" w:rsidR="00184097" w:rsidRPr="00BB31F2" w:rsidRDefault="00184097" w:rsidP="00184097">
            <w:pPr>
              <w:pStyle w:val="Tabletext0"/>
              <w:rPr>
                <w:lang w:eastAsia="de-DE"/>
              </w:rPr>
            </w:pPr>
          </w:p>
          <w:p w14:paraId="04EC11A1" w14:textId="77777777" w:rsidR="00184097" w:rsidRPr="00BB31F2" w:rsidRDefault="00184097" w:rsidP="00184097">
            <w:pPr>
              <w:pStyle w:val="Tabletext0"/>
              <w:rPr>
                <w:lang w:eastAsia="de-DE"/>
              </w:rPr>
            </w:pPr>
          </w:p>
          <w:p w14:paraId="691C48CD" w14:textId="77777777" w:rsidR="00184097" w:rsidRPr="00BB31F2" w:rsidRDefault="00080A0D" w:rsidP="00184097">
            <w:pPr>
              <w:pStyle w:val="Bulletstable"/>
            </w:pPr>
            <w:r w:rsidRPr="00BB31F2">
              <w:t>High</w:t>
            </w:r>
          </w:p>
          <w:p w14:paraId="1883358F" w14:textId="77777777" w:rsidR="00184097" w:rsidRPr="00BB31F2" w:rsidRDefault="00184097" w:rsidP="00184097">
            <w:pPr>
              <w:pStyle w:val="Tabletext0"/>
              <w:rPr>
                <w:lang w:eastAsia="de-DE"/>
              </w:rPr>
            </w:pPr>
          </w:p>
          <w:p w14:paraId="05FB7751" w14:textId="77777777" w:rsidR="00184097" w:rsidRPr="00BB31F2" w:rsidRDefault="00184097" w:rsidP="00184097">
            <w:pPr>
              <w:pStyle w:val="Tabletext0"/>
              <w:rPr>
                <w:lang w:eastAsia="de-DE"/>
              </w:rPr>
            </w:pPr>
          </w:p>
          <w:p w14:paraId="2F60A16D" w14:textId="5139AD6F" w:rsidR="00080A0D" w:rsidRPr="00BB31F2" w:rsidRDefault="00080A0D" w:rsidP="00184097">
            <w:pPr>
              <w:pStyle w:val="Bulletstable"/>
            </w:pPr>
            <w:r w:rsidRPr="00BB31F2">
              <w:t>Urgent</w:t>
            </w:r>
          </w:p>
          <w:p w14:paraId="2CBF5F94" w14:textId="18D22C2A" w:rsidR="00184097" w:rsidRPr="00BB31F2" w:rsidRDefault="00184097" w:rsidP="0067656A">
            <w:pPr>
              <w:autoSpaceDN w:val="0"/>
              <w:spacing w:before="0" w:after="0" w:line="276" w:lineRule="auto"/>
              <w:rPr>
                <w:rFonts w:eastAsia="Calibri" w:cs="Arial"/>
                <w:sz w:val="20"/>
                <w:lang w:eastAsia="de-DE"/>
              </w:rPr>
            </w:pPr>
          </w:p>
          <w:p w14:paraId="51F5188E" w14:textId="2B8FFAD1" w:rsidR="00184097" w:rsidRPr="00BB31F2" w:rsidRDefault="00184097" w:rsidP="0067656A">
            <w:pPr>
              <w:autoSpaceDN w:val="0"/>
              <w:spacing w:before="0" w:after="0" w:line="276" w:lineRule="auto"/>
              <w:rPr>
                <w:rFonts w:eastAsia="Calibri" w:cs="Arial"/>
                <w:sz w:val="20"/>
                <w:lang w:eastAsia="de-DE"/>
              </w:rPr>
            </w:pPr>
          </w:p>
          <w:p w14:paraId="291D8EB1" w14:textId="77777777" w:rsidR="00080A0D" w:rsidRPr="00BB31F2" w:rsidRDefault="00080A0D" w:rsidP="0067656A">
            <w:pPr>
              <w:spacing w:before="0" w:after="0" w:line="276" w:lineRule="auto"/>
              <w:rPr>
                <w:rFonts w:eastAsia="Calibri" w:cs="Arial"/>
                <w:sz w:val="20"/>
                <w:lang w:eastAsia="de-DE"/>
              </w:rPr>
            </w:pPr>
          </w:p>
          <w:p w14:paraId="6DF7E9B3" w14:textId="77777777" w:rsidR="00080A0D" w:rsidRPr="00BB31F2" w:rsidRDefault="00080A0D" w:rsidP="0067656A">
            <w:pPr>
              <w:spacing w:before="0" w:after="0" w:line="276" w:lineRule="auto"/>
              <w:rPr>
                <w:rFonts w:eastAsia="Calibri" w:cs="Arial"/>
                <w:sz w:val="20"/>
                <w:lang w:eastAsia="de-DE"/>
              </w:rPr>
            </w:pPr>
          </w:p>
          <w:p w14:paraId="5ACD6A37" w14:textId="77777777" w:rsidR="00080A0D" w:rsidRPr="00BB31F2" w:rsidRDefault="00080A0D" w:rsidP="0067656A">
            <w:pPr>
              <w:spacing w:before="0" w:after="0" w:line="276" w:lineRule="auto"/>
              <w:rPr>
                <w:rFonts w:eastAsia="Calibri" w:cs="Arial"/>
                <w:sz w:val="20"/>
                <w:lang w:eastAsia="de-DE"/>
              </w:rPr>
            </w:pPr>
          </w:p>
          <w:p w14:paraId="1570B94B" w14:textId="77777777" w:rsidR="00080A0D" w:rsidRPr="00BB31F2" w:rsidRDefault="00080A0D" w:rsidP="0067656A">
            <w:pPr>
              <w:spacing w:before="0" w:after="0" w:line="276" w:lineRule="auto"/>
              <w:rPr>
                <w:rFonts w:eastAsia="Calibri" w:cs="Arial"/>
                <w:sz w:val="20"/>
                <w:lang w:eastAsia="de-DE"/>
              </w:rPr>
            </w:pPr>
          </w:p>
          <w:p w14:paraId="208128A5" w14:textId="77777777" w:rsidR="00080A0D" w:rsidRPr="00BB31F2" w:rsidRDefault="00080A0D" w:rsidP="0067656A">
            <w:pPr>
              <w:spacing w:before="0" w:after="0" w:line="276" w:lineRule="auto"/>
              <w:rPr>
                <w:rFonts w:eastAsia="Calibri" w:cs="Arial"/>
                <w:sz w:val="20"/>
                <w:lang w:eastAsia="de-DE"/>
              </w:rPr>
            </w:pPr>
          </w:p>
          <w:p w14:paraId="160116D7" w14:textId="77777777" w:rsidR="00080A0D" w:rsidRPr="00BB31F2" w:rsidRDefault="00080A0D" w:rsidP="00184097">
            <w:pPr>
              <w:pStyle w:val="Bulletstable"/>
            </w:pPr>
            <w:r w:rsidRPr="00BB31F2">
              <w:t>High</w:t>
            </w:r>
          </w:p>
        </w:tc>
      </w:tr>
      <w:tr w:rsidR="00080A0D" w:rsidRPr="00BB31F2" w14:paraId="4BF99576" w14:textId="77777777" w:rsidTr="00034238">
        <w:trPr>
          <w:trHeight w:val="1904"/>
        </w:trPr>
        <w:tc>
          <w:tcPr>
            <w:tcW w:w="2123" w:type="dxa"/>
            <w:shd w:val="clear" w:color="auto" w:fill="auto"/>
            <w:tcMar>
              <w:top w:w="28" w:type="dxa"/>
              <w:left w:w="108" w:type="dxa"/>
              <w:bottom w:w="28" w:type="dxa"/>
              <w:right w:w="108" w:type="dxa"/>
            </w:tcMar>
          </w:tcPr>
          <w:p w14:paraId="2246B820" w14:textId="77777777" w:rsidR="00080A0D" w:rsidRPr="00BB31F2" w:rsidRDefault="00080A0D" w:rsidP="002B1800">
            <w:pPr>
              <w:pStyle w:val="Tabletext0"/>
            </w:pPr>
            <w:r w:rsidRPr="00BB31F2">
              <w:lastRenderedPageBreak/>
              <w:t xml:space="preserve">Water and Sanitation Service management </w:t>
            </w:r>
          </w:p>
        </w:tc>
        <w:tc>
          <w:tcPr>
            <w:tcW w:w="2692" w:type="dxa"/>
            <w:shd w:val="clear" w:color="auto" w:fill="auto"/>
            <w:tcMar>
              <w:top w:w="28" w:type="dxa"/>
              <w:left w:w="108" w:type="dxa"/>
              <w:bottom w:w="28" w:type="dxa"/>
              <w:right w:w="108" w:type="dxa"/>
            </w:tcMar>
          </w:tcPr>
          <w:p w14:paraId="0E125921" w14:textId="77777777" w:rsidR="00080A0D" w:rsidRPr="00BB31F2" w:rsidRDefault="00080A0D" w:rsidP="002B1800">
            <w:pPr>
              <w:pStyle w:val="Bulletstable"/>
            </w:pPr>
            <w:r w:rsidRPr="00BB31F2">
              <w:t>Shortage of equipment, emergency vehicles and assembly parts</w:t>
            </w:r>
          </w:p>
          <w:p w14:paraId="70F1EE9F" w14:textId="77777777" w:rsidR="00080A0D" w:rsidRPr="00BB31F2" w:rsidRDefault="00080A0D" w:rsidP="002B1800">
            <w:pPr>
              <w:pStyle w:val="Bulletstable"/>
            </w:pPr>
            <w:r w:rsidRPr="00BB31F2">
              <w:t>Operating system for wells and a GIS program</w:t>
            </w:r>
          </w:p>
        </w:tc>
        <w:tc>
          <w:tcPr>
            <w:tcW w:w="2551" w:type="dxa"/>
            <w:shd w:val="clear" w:color="auto" w:fill="auto"/>
            <w:tcMar>
              <w:top w:w="28" w:type="dxa"/>
              <w:left w:w="108" w:type="dxa"/>
              <w:bottom w:w="28" w:type="dxa"/>
              <w:right w:w="108" w:type="dxa"/>
            </w:tcMar>
          </w:tcPr>
          <w:p w14:paraId="0C5C4D57" w14:textId="77777777" w:rsidR="00080A0D" w:rsidRPr="00BB31F2" w:rsidRDefault="00080A0D" w:rsidP="002B1800">
            <w:pPr>
              <w:pStyle w:val="Bulletstable"/>
            </w:pPr>
            <w:r w:rsidRPr="00BB31F2">
              <w:t xml:space="preserve">Establish GIS unit. </w:t>
            </w:r>
          </w:p>
          <w:p w14:paraId="4C0FB495" w14:textId="77777777" w:rsidR="00080A0D" w:rsidRPr="00BB31F2" w:rsidRDefault="00080A0D" w:rsidP="002B1800">
            <w:pPr>
              <w:pStyle w:val="Bulletstable"/>
            </w:pPr>
            <w:r w:rsidRPr="00BB31F2">
              <w:t>Find the necessary support to complete the construction of the stalled wastewater treatment plant</w:t>
            </w:r>
          </w:p>
        </w:tc>
        <w:tc>
          <w:tcPr>
            <w:tcW w:w="1698" w:type="dxa"/>
            <w:shd w:val="clear" w:color="auto" w:fill="auto"/>
            <w:tcMar>
              <w:top w:w="28" w:type="dxa"/>
              <w:left w:w="108" w:type="dxa"/>
              <w:bottom w:w="28" w:type="dxa"/>
              <w:right w:w="108" w:type="dxa"/>
            </w:tcMar>
          </w:tcPr>
          <w:p w14:paraId="118F97E4" w14:textId="77777777" w:rsidR="00080A0D" w:rsidRPr="00BB31F2" w:rsidRDefault="00080A0D" w:rsidP="0058643E">
            <w:pPr>
              <w:pStyle w:val="Bulletstable"/>
            </w:pPr>
            <w:r w:rsidRPr="00BB31F2">
              <w:t>High</w:t>
            </w:r>
          </w:p>
          <w:p w14:paraId="4CC2BE8C" w14:textId="77777777" w:rsidR="00080A0D" w:rsidRPr="00BB31F2" w:rsidRDefault="00080A0D" w:rsidP="0058643E">
            <w:pPr>
              <w:pStyle w:val="Bulletstable"/>
            </w:pPr>
            <w:r w:rsidRPr="00BB31F2">
              <w:t>Urgent</w:t>
            </w:r>
          </w:p>
          <w:p w14:paraId="6614EDF4" w14:textId="77777777" w:rsidR="00080A0D" w:rsidRPr="00BB31F2" w:rsidRDefault="00080A0D" w:rsidP="0067656A">
            <w:pPr>
              <w:autoSpaceDN w:val="0"/>
              <w:spacing w:before="0" w:after="0" w:line="276" w:lineRule="auto"/>
              <w:rPr>
                <w:rFonts w:eastAsia="Calibri" w:cs="Arial"/>
                <w:sz w:val="20"/>
                <w:lang w:eastAsia="de-DE"/>
              </w:rPr>
            </w:pPr>
          </w:p>
        </w:tc>
      </w:tr>
      <w:tr w:rsidR="00080A0D" w:rsidRPr="00BB31F2" w14:paraId="763FF045" w14:textId="77777777" w:rsidTr="00034238">
        <w:trPr>
          <w:trHeight w:val="783"/>
        </w:trPr>
        <w:tc>
          <w:tcPr>
            <w:tcW w:w="2123" w:type="dxa"/>
            <w:shd w:val="clear" w:color="auto" w:fill="auto"/>
            <w:tcMar>
              <w:top w:w="28" w:type="dxa"/>
              <w:left w:w="108" w:type="dxa"/>
              <w:bottom w:w="28" w:type="dxa"/>
              <w:right w:w="108" w:type="dxa"/>
            </w:tcMar>
          </w:tcPr>
          <w:p w14:paraId="40E7B851" w14:textId="77777777" w:rsidR="00080A0D" w:rsidRPr="00BB31F2" w:rsidRDefault="00080A0D" w:rsidP="002B1800">
            <w:pPr>
              <w:pStyle w:val="Tabletext0"/>
            </w:pPr>
            <w:r w:rsidRPr="00BB31F2">
              <w:t xml:space="preserve">IT infrastructure </w:t>
            </w:r>
          </w:p>
        </w:tc>
        <w:tc>
          <w:tcPr>
            <w:tcW w:w="2692" w:type="dxa"/>
            <w:shd w:val="clear" w:color="auto" w:fill="auto"/>
            <w:tcMar>
              <w:top w:w="28" w:type="dxa"/>
              <w:left w:w="108" w:type="dxa"/>
              <w:bottom w:w="28" w:type="dxa"/>
              <w:right w:w="108" w:type="dxa"/>
            </w:tcMar>
          </w:tcPr>
          <w:p w14:paraId="1496DD36" w14:textId="77777777" w:rsidR="00080A0D" w:rsidRPr="00BB31F2" w:rsidRDefault="00080A0D" w:rsidP="002B1800">
            <w:pPr>
              <w:pStyle w:val="Bulletstable"/>
            </w:pPr>
            <w:r w:rsidRPr="00BB31F2">
              <w:t>Provide the branch with meter reading systems and link them to subscriber accounts.</w:t>
            </w:r>
          </w:p>
          <w:p w14:paraId="7AB115AA" w14:textId="77777777" w:rsidR="00080A0D" w:rsidRPr="00BB31F2" w:rsidRDefault="00080A0D" w:rsidP="002B1800">
            <w:pPr>
              <w:pStyle w:val="Bulletstable"/>
            </w:pPr>
            <w:r w:rsidRPr="00BB31F2">
              <w:t xml:space="preserve">Provide the branch with quantity measurement devices and link them to the central computer. </w:t>
            </w:r>
          </w:p>
          <w:p w14:paraId="76990BAC" w14:textId="77777777" w:rsidR="00080A0D" w:rsidRPr="00BB31F2" w:rsidRDefault="00080A0D" w:rsidP="002B1800">
            <w:pPr>
              <w:pStyle w:val="Bulletstable"/>
            </w:pPr>
            <w:r w:rsidRPr="00BB31F2">
              <w:t>Absence of development plan of the IT Department and the used systems.</w:t>
            </w:r>
          </w:p>
          <w:p w14:paraId="6861BB7F" w14:textId="77777777" w:rsidR="00080A0D" w:rsidRPr="00BB31F2" w:rsidRDefault="00080A0D" w:rsidP="002B1800">
            <w:pPr>
              <w:pStyle w:val="Bulletstable"/>
            </w:pPr>
            <w:r w:rsidRPr="00BB31F2">
              <w:t>Provide computers and printers for collection offices and link them to subscriber accounts.</w:t>
            </w:r>
          </w:p>
          <w:p w14:paraId="0862D447" w14:textId="77777777" w:rsidR="00080A0D" w:rsidRPr="00BB31F2" w:rsidRDefault="00080A0D" w:rsidP="002B1800">
            <w:pPr>
              <w:pStyle w:val="Bulletstable"/>
            </w:pPr>
            <w:r w:rsidRPr="00BB31F2">
              <w:t xml:space="preserve"> Provide the branch with any technological systems that contribute to performance improvement</w:t>
            </w:r>
          </w:p>
        </w:tc>
        <w:tc>
          <w:tcPr>
            <w:tcW w:w="2551" w:type="dxa"/>
            <w:shd w:val="clear" w:color="auto" w:fill="auto"/>
            <w:tcMar>
              <w:top w:w="28" w:type="dxa"/>
              <w:left w:w="108" w:type="dxa"/>
              <w:bottom w:w="28" w:type="dxa"/>
              <w:right w:w="108" w:type="dxa"/>
            </w:tcMar>
          </w:tcPr>
          <w:p w14:paraId="527652CD" w14:textId="77777777" w:rsidR="00080A0D" w:rsidRPr="00BB31F2" w:rsidRDefault="00080A0D" w:rsidP="002B1800">
            <w:pPr>
              <w:pStyle w:val="Bulletstable"/>
            </w:pPr>
            <w:r w:rsidRPr="00BB31F2">
              <w:t>Inclusive training of staff</w:t>
            </w:r>
          </w:p>
          <w:p w14:paraId="2053665B" w14:textId="77777777" w:rsidR="00080A0D" w:rsidRPr="00BB31F2" w:rsidRDefault="00080A0D" w:rsidP="002B1800">
            <w:pPr>
              <w:pStyle w:val="Bulletstable"/>
            </w:pPr>
            <w:r w:rsidRPr="00BB31F2">
              <w:t>Capacity building for IT department</w:t>
            </w:r>
          </w:p>
          <w:p w14:paraId="3A8A6968" w14:textId="77777777" w:rsidR="00080A0D" w:rsidRPr="00BB31F2" w:rsidRDefault="00080A0D" w:rsidP="002B1800">
            <w:pPr>
              <w:pStyle w:val="Bulletstable"/>
            </w:pPr>
            <w:r w:rsidRPr="00BB31F2">
              <w:t>IT management procedures and operations</w:t>
            </w:r>
          </w:p>
        </w:tc>
        <w:tc>
          <w:tcPr>
            <w:tcW w:w="1698" w:type="dxa"/>
            <w:shd w:val="clear" w:color="auto" w:fill="auto"/>
            <w:tcMar>
              <w:top w:w="28" w:type="dxa"/>
              <w:left w:w="108" w:type="dxa"/>
              <w:bottom w:w="28" w:type="dxa"/>
              <w:right w:w="108" w:type="dxa"/>
            </w:tcMar>
          </w:tcPr>
          <w:p w14:paraId="6AFA8508" w14:textId="2A352C27" w:rsidR="00080A0D" w:rsidRPr="00BB31F2" w:rsidRDefault="00080A0D" w:rsidP="0058643E">
            <w:pPr>
              <w:pStyle w:val="Bulletstable"/>
            </w:pPr>
            <w:r w:rsidRPr="00BB31F2">
              <w:t>High</w:t>
            </w:r>
          </w:p>
          <w:p w14:paraId="54EB8CBD" w14:textId="77777777" w:rsidR="0058643E" w:rsidRPr="00BB31F2" w:rsidRDefault="0058643E" w:rsidP="0058643E">
            <w:pPr>
              <w:pStyle w:val="Tabletext0"/>
            </w:pPr>
          </w:p>
          <w:p w14:paraId="27CE8456" w14:textId="6FAD0333" w:rsidR="00080A0D" w:rsidRPr="00BB31F2" w:rsidRDefault="00080A0D" w:rsidP="0058643E">
            <w:pPr>
              <w:pStyle w:val="Bulletstable"/>
            </w:pPr>
            <w:r w:rsidRPr="00BB31F2">
              <w:t>High</w:t>
            </w:r>
          </w:p>
          <w:p w14:paraId="5B60B5BC" w14:textId="77777777" w:rsidR="0058643E" w:rsidRPr="00BB31F2" w:rsidRDefault="0058643E" w:rsidP="0058643E">
            <w:pPr>
              <w:pStyle w:val="Tabletext0"/>
            </w:pPr>
          </w:p>
          <w:p w14:paraId="38B7979B" w14:textId="77777777" w:rsidR="00080A0D" w:rsidRPr="00BB31F2" w:rsidRDefault="00080A0D" w:rsidP="0058643E">
            <w:pPr>
              <w:pStyle w:val="Bulletstable"/>
            </w:pPr>
            <w:r w:rsidRPr="00BB31F2">
              <w:t>High</w:t>
            </w:r>
          </w:p>
        </w:tc>
      </w:tr>
      <w:tr w:rsidR="00080A0D" w:rsidRPr="00BB31F2" w14:paraId="284B940C" w14:textId="77777777" w:rsidTr="00034238">
        <w:trPr>
          <w:trHeight w:val="1354"/>
        </w:trPr>
        <w:tc>
          <w:tcPr>
            <w:tcW w:w="2123" w:type="dxa"/>
            <w:shd w:val="clear" w:color="auto" w:fill="auto"/>
            <w:tcMar>
              <w:top w:w="28" w:type="dxa"/>
              <w:left w:w="108" w:type="dxa"/>
              <w:bottom w:w="28" w:type="dxa"/>
              <w:right w:w="108" w:type="dxa"/>
            </w:tcMar>
          </w:tcPr>
          <w:p w14:paraId="0DF1748A" w14:textId="77777777" w:rsidR="00080A0D" w:rsidRPr="00BB31F2" w:rsidRDefault="00080A0D" w:rsidP="002B1800">
            <w:pPr>
              <w:pStyle w:val="Tabletext0"/>
            </w:pPr>
            <w:r w:rsidRPr="00BB31F2">
              <w:t xml:space="preserve">Gender perspective </w:t>
            </w:r>
          </w:p>
        </w:tc>
        <w:tc>
          <w:tcPr>
            <w:tcW w:w="2692" w:type="dxa"/>
            <w:shd w:val="clear" w:color="auto" w:fill="auto"/>
            <w:tcMar>
              <w:top w:w="28" w:type="dxa"/>
              <w:left w:w="108" w:type="dxa"/>
              <w:bottom w:w="28" w:type="dxa"/>
              <w:right w:w="108" w:type="dxa"/>
            </w:tcMar>
          </w:tcPr>
          <w:p w14:paraId="03109426" w14:textId="77777777" w:rsidR="00080A0D" w:rsidRPr="00BB31F2" w:rsidRDefault="00080A0D" w:rsidP="002B1800">
            <w:pPr>
              <w:pStyle w:val="Bulletstable"/>
            </w:pPr>
            <w:r w:rsidRPr="00BB31F2">
              <w:t>No specific conditions/criteria for the appointment of female employees.</w:t>
            </w:r>
          </w:p>
          <w:p w14:paraId="2E102A42" w14:textId="77777777" w:rsidR="00080A0D" w:rsidRPr="00BB31F2" w:rsidRDefault="00080A0D" w:rsidP="002B1800">
            <w:pPr>
              <w:pStyle w:val="Bulletstable"/>
            </w:pPr>
            <w:r w:rsidRPr="00BB31F2">
              <w:lastRenderedPageBreak/>
              <w:t>No specific conditions/criteria for the appointment of female employees in decision-making positions.</w:t>
            </w:r>
          </w:p>
          <w:p w14:paraId="3D31DF26" w14:textId="77777777" w:rsidR="00080A0D" w:rsidRPr="00BB31F2" w:rsidRDefault="00080A0D" w:rsidP="002B1800">
            <w:pPr>
              <w:pStyle w:val="Bulletstable"/>
              <w:rPr>
                <w:rFonts w:eastAsia="Times New Roman"/>
              </w:rPr>
            </w:pPr>
            <w:r w:rsidRPr="00BB31F2">
              <w:rPr>
                <w:rFonts w:eastAsia="Times New Roman"/>
              </w:rPr>
              <w:t>No current mechanisms to ensure the participation of women in leadership positions in the institution/branch</w:t>
            </w:r>
          </w:p>
          <w:p w14:paraId="7168D4F0" w14:textId="77777777" w:rsidR="00080A0D" w:rsidRPr="00BB31F2" w:rsidRDefault="00080A0D" w:rsidP="000773BF">
            <w:pPr>
              <w:pStyle w:val="Bulletstable"/>
              <w:numPr>
                <w:ilvl w:val="0"/>
                <w:numId w:val="0"/>
              </w:numPr>
              <w:ind w:left="360"/>
            </w:pPr>
          </w:p>
        </w:tc>
        <w:tc>
          <w:tcPr>
            <w:tcW w:w="2551" w:type="dxa"/>
            <w:shd w:val="clear" w:color="auto" w:fill="auto"/>
            <w:tcMar>
              <w:top w:w="28" w:type="dxa"/>
              <w:left w:w="108" w:type="dxa"/>
              <w:bottom w:w="28" w:type="dxa"/>
              <w:right w:w="108" w:type="dxa"/>
            </w:tcMar>
          </w:tcPr>
          <w:p w14:paraId="5DBDE6B5" w14:textId="77777777" w:rsidR="00080A0D" w:rsidRPr="00BB31F2" w:rsidRDefault="00080A0D" w:rsidP="002B1800">
            <w:pPr>
              <w:pStyle w:val="Bulletstable"/>
            </w:pPr>
            <w:r w:rsidRPr="00BB31F2">
              <w:lastRenderedPageBreak/>
              <w:t xml:space="preserve">Establish an office for the management of women that accommodates its departments, </w:t>
            </w:r>
            <w:r w:rsidRPr="00BB31F2">
              <w:lastRenderedPageBreak/>
              <w:t>sections, and committees</w:t>
            </w:r>
          </w:p>
          <w:p w14:paraId="5948A0C5" w14:textId="77777777" w:rsidR="00080A0D" w:rsidRPr="00BB31F2" w:rsidRDefault="00080A0D" w:rsidP="002B1800">
            <w:pPr>
              <w:pStyle w:val="Bulletstable"/>
            </w:pPr>
            <w:r w:rsidRPr="00BB31F2">
              <w:t>Create partnerships between women's departments in water institutions nationally and internationally for exchanging experiences and developing work for the benefit of women, the institution, and connecting them to international organizations.</w:t>
            </w:r>
          </w:p>
          <w:p w14:paraId="524C7870" w14:textId="77777777" w:rsidR="00080A0D" w:rsidRPr="00BB31F2" w:rsidRDefault="00080A0D" w:rsidP="002B1800">
            <w:pPr>
              <w:pStyle w:val="Bulletstable"/>
            </w:pPr>
            <w:r w:rsidRPr="00BB31F2">
              <w:t>Integrate the department's structure and sections in line with the department's strategies and plans</w:t>
            </w:r>
          </w:p>
          <w:p w14:paraId="5AB5367B" w14:textId="77777777" w:rsidR="00080A0D" w:rsidRPr="00BB31F2" w:rsidRDefault="00080A0D" w:rsidP="002B1800">
            <w:pPr>
              <w:pStyle w:val="Bulletstable"/>
            </w:pPr>
            <w:r w:rsidRPr="00BB31F2">
              <w:t>Allocate a room for the care of employees' children.</w:t>
            </w:r>
          </w:p>
        </w:tc>
        <w:tc>
          <w:tcPr>
            <w:tcW w:w="1698" w:type="dxa"/>
            <w:shd w:val="clear" w:color="auto" w:fill="auto"/>
            <w:tcMar>
              <w:top w:w="28" w:type="dxa"/>
              <w:left w:w="108" w:type="dxa"/>
              <w:bottom w:w="28" w:type="dxa"/>
              <w:right w:w="108" w:type="dxa"/>
            </w:tcMar>
          </w:tcPr>
          <w:p w14:paraId="74F7E5B2" w14:textId="77777777" w:rsidR="00080A0D" w:rsidRPr="00BB31F2" w:rsidRDefault="00080A0D" w:rsidP="00C51927">
            <w:pPr>
              <w:pStyle w:val="Bulletstable"/>
            </w:pPr>
            <w:r w:rsidRPr="00BB31F2">
              <w:lastRenderedPageBreak/>
              <w:t>Critical</w:t>
            </w:r>
          </w:p>
          <w:p w14:paraId="6533D5C6" w14:textId="77777777" w:rsidR="00080A0D" w:rsidRPr="00BB31F2" w:rsidRDefault="00080A0D" w:rsidP="00DF22F1">
            <w:pPr>
              <w:pStyle w:val="Tabletext0"/>
              <w:rPr>
                <w:lang w:eastAsia="de-DE"/>
              </w:rPr>
            </w:pPr>
          </w:p>
          <w:p w14:paraId="109CED5E" w14:textId="000CCA68" w:rsidR="00080A0D" w:rsidRPr="00BB31F2" w:rsidRDefault="00080A0D" w:rsidP="00DF22F1">
            <w:pPr>
              <w:pStyle w:val="Tabletext0"/>
              <w:rPr>
                <w:lang w:eastAsia="de-DE"/>
              </w:rPr>
            </w:pPr>
          </w:p>
          <w:p w14:paraId="05BDB9B9" w14:textId="2AF1BDBE" w:rsidR="00DF22F1" w:rsidRPr="00BB31F2" w:rsidRDefault="00DF22F1" w:rsidP="00DF22F1">
            <w:pPr>
              <w:pStyle w:val="Tabletext0"/>
              <w:rPr>
                <w:lang w:eastAsia="de-DE"/>
              </w:rPr>
            </w:pPr>
          </w:p>
          <w:p w14:paraId="1708E5E9" w14:textId="77777777" w:rsidR="00DF22F1" w:rsidRPr="00BB31F2" w:rsidRDefault="00DF22F1" w:rsidP="00DF22F1">
            <w:pPr>
              <w:pStyle w:val="Tabletext0"/>
              <w:rPr>
                <w:lang w:eastAsia="de-DE"/>
              </w:rPr>
            </w:pPr>
          </w:p>
          <w:p w14:paraId="6F4AD9DB" w14:textId="77777777" w:rsidR="00080A0D" w:rsidRPr="00BB31F2" w:rsidRDefault="00080A0D" w:rsidP="00DF22F1">
            <w:pPr>
              <w:pStyle w:val="Tabletext0"/>
              <w:rPr>
                <w:lang w:eastAsia="de-DE"/>
              </w:rPr>
            </w:pPr>
          </w:p>
          <w:p w14:paraId="259494EE" w14:textId="77777777" w:rsidR="00080A0D" w:rsidRPr="00BB31F2" w:rsidRDefault="00080A0D" w:rsidP="00DF22F1">
            <w:pPr>
              <w:pStyle w:val="Tabletext0"/>
              <w:rPr>
                <w:lang w:eastAsia="de-DE"/>
              </w:rPr>
            </w:pPr>
          </w:p>
          <w:p w14:paraId="5022375E" w14:textId="77777777" w:rsidR="00080A0D" w:rsidRPr="00BB31F2" w:rsidRDefault="00080A0D" w:rsidP="00C51927">
            <w:pPr>
              <w:pStyle w:val="Bulletstable"/>
            </w:pPr>
            <w:r w:rsidRPr="00BB31F2">
              <w:t>High</w:t>
            </w:r>
          </w:p>
          <w:p w14:paraId="4BB2E0DF" w14:textId="77777777" w:rsidR="00080A0D" w:rsidRPr="00BB31F2" w:rsidRDefault="00080A0D" w:rsidP="00DF22F1">
            <w:pPr>
              <w:pStyle w:val="Tabletext0"/>
              <w:rPr>
                <w:lang w:eastAsia="de-DE"/>
              </w:rPr>
            </w:pPr>
          </w:p>
          <w:p w14:paraId="2869AF0B" w14:textId="77777777" w:rsidR="00080A0D" w:rsidRPr="00BB31F2" w:rsidRDefault="00080A0D" w:rsidP="00DF22F1">
            <w:pPr>
              <w:pStyle w:val="Tabletext0"/>
              <w:rPr>
                <w:lang w:eastAsia="de-DE"/>
              </w:rPr>
            </w:pPr>
          </w:p>
          <w:p w14:paraId="796CFF47" w14:textId="77777777" w:rsidR="00080A0D" w:rsidRPr="00BB31F2" w:rsidRDefault="00080A0D" w:rsidP="00DF22F1">
            <w:pPr>
              <w:pStyle w:val="Tabletext0"/>
              <w:rPr>
                <w:lang w:eastAsia="de-DE"/>
              </w:rPr>
            </w:pPr>
          </w:p>
          <w:p w14:paraId="658A2F2B" w14:textId="79111527" w:rsidR="00080A0D" w:rsidRPr="00BB31F2" w:rsidRDefault="00080A0D" w:rsidP="00DF22F1">
            <w:pPr>
              <w:pStyle w:val="Tabletext0"/>
              <w:rPr>
                <w:lang w:eastAsia="de-DE"/>
              </w:rPr>
            </w:pPr>
          </w:p>
          <w:p w14:paraId="1F658270" w14:textId="517278EB" w:rsidR="00DF22F1" w:rsidRPr="00BB31F2" w:rsidRDefault="00DF22F1" w:rsidP="00DF22F1">
            <w:pPr>
              <w:pStyle w:val="Tabletext0"/>
              <w:rPr>
                <w:lang w:eastAsia="de-DE"/>
              </w:rPr>
            </w:pPr>
          </w:p>
          <w:p w14:paraId="2F95BDBE" w14:textId="126542EC" w:rsidR="00DF22F1" w:rsidRPr="00BB31F2" w:rsidRDefault="00DF22F1" w:rsidP="00DF22F1">
            <w:pPr>
              <w:pStyle w:val="Tabletext0"/>
              <w:rPr>
                <w:lang w:eastAsia="de-DE"/>
              </w:rPr>
            </w:pPr>
          </w:p>
          <w:p w14:paraId="51C503F1" w14:textId="066BF391" w:rsidR="00DF22F1" w:rsidRPr="00BB31F2" w:rsidRDefault="00DF22F1" w:rsidP="00DF22F1">
            <w:pPr>
              <w:pStyle w:val="Tabletext0"/>
              <w:rPr>
                <w:lang w:eastAsia="de-DE"/>
              </w:rPr>
            </w:pPr>
          </w:p>
          <w:p w14:paraId="766BA74A" w14:textId="4D365306" w:rsidR="00DF22F1" w:rsidRPr="00BB31F2" w:rsidRDefault="00DF22F1" w:rsidP="00DF22F1">
            <w:pPr>
              <w:pStyle w:val="Tabletext0"/>
              <w:rPr>
                <w:lang w:eastAsia="de-DE"/>
              </w:rPr>
            </w:pPr>
          </w:p>
          <w:p w14:paraId="381BFA80" w14:textId="77777777" w:rsidR="00DF22F1" w:rsidRPr="00BB31F2" w:rsidRDefault="00DF22F1" w:rsidP="00DF22F1">
            <w:pPr>
              <w:pStyle w:val="Tabletext0"/>
              <w:rPr>
                <w:lang w:eastAsia="de-DE"/>
              </w:rPr>
            </w:pPr>
          </w:p>
          <w:p w14:paraId="01405F83" w14:textId="77777777" w:rsidR="00080A0D" w:rsidRPr="00BB31F2" w:rsidRDefault="00080A0D" w:rsidP="00DF22F1">
            <w:pPr>
              <w:pStyle w:val="Tabletext0"/>
              <w:rPr>
                <w:lang w:eastAsia="de-DE"/>
              </w:rPr>
            </w:pPr>
          </w:p>
          <w:p w14:paraId="1D9CE4BB" w14:textId="77777777" w:rsidR="00080A0D" w:rsidRPr="00BB31F2" w:rsidRDefault="00080A0D" w:rsidP="00DF22F1">
            <w:pPr>
              <w:pStyle w:val="Tabletext0"/>
              <w:rPr>
                <w:lang w:eastAsia="de-DE"/>
              </w:rPr>
            </w:pPr>
          </w:p>
          <w:p w14:paraId="26FF9FFF" w14:textId="77777777" w:rsidR="00080A0D" w:rsidRPr="00BB31F2" w:rsidRDefault="00080A0D" w:rsidP="00DF22F1">
            <w:pPr>
              <w:pStyle w:val="Tabletext0"/>
              <w:rPr>
                <w:lang w:eastAsia="de-DE"/>
              </w:rPr>
            </w:pPr>
          </w:p>
          <w:p w14:paraId="37A9B23F" w14:textId="77777777" w:rsidR="00080A0D" w:rsidRPr="00BB31F2" w:rsidRDefault="00080A0D" w:rsidP="00C51927">
            <w:pPr>
              <w:pStyle w:val="Bulletstable"/>
            </w:pPr>
            <w:r w:rsidRPr="00BB31F2">
              <w:t>Medium</w:t>
            </w:r>
          </w:p>
          <w:p w14:paraId="0427EA5A" w14:textId="77777777" w:rsidR="00080A0D" w:rsidRPr="00BB31F2" w:rsidRDefault="00080A0D" w:rsidP="00DF22F1">
            <w:pPr>
              <w:pStyle w:val="Tabletext0"/>
              <w:rPr>
                <w:lang w:eastAsia="de-DE"/>
              </w:rPr>
            </w:pPr>
          </w:p>
          <w:p w14:paraId="0A563732" w14:textId="438EF1D9" w:rsidR="00080A0D" w:rsidRPr="00BB31F2" w:rsidRDefault="00080A0D" w:rsidP="00DF22F1">
            <w:pPr>
              <w:pStyle w:val="Tabletext0"/>
              <w:rPr>
                <w:lang w:eastAsia="de-DE"/>
              </w:rPr>
            </w:pPr>
          </w:p>
          <w:p w14:paraId="5DE0E7A0" w14:textId="36CADF3A" w:rsidR="00DF22F1" w:rsidRPr="00BB31F2" w:rsidRDefault="00DF22F1" w:rsidP="00DF22F1">
            <w:pPr>
              <w:pStyle w:val="Tabletext0"/>
              <w:rPr>
                <w:lang w:eastAsia="de-DE"/>
              </w:rPr>
            </w:pPr>
          </w:p>
          <w:p w14:paraId="1FE28C43" w14:textId="77777777" w:rsidR="00DF22F1" w:rsidRPr="00BB31F2" w:rsidRDefault="00DF22F1" w:rsidP="00DF22F1">
            <w:pPr>
              <w:pStyle w:val="Tabletext0"/>
              <w:rPr>
                <w:lang w:eastAsia="de-DE"/>
              </w:rPr>
            </w:pPr>
          </w:p>
          <w:p w14:paraId="28902AFE" w14:textId="77777777" w:rsidR="00080A0D" w:rsidRPr="00BB31F2" w:rsidRDefault="00080A0D" w:rsidP="00DF22F1">
            <w:pPr>
              <w:pStyle w:val="Tabletext0"/>
              <w:rPr>
                <w:lang w:eastAsia="de-DE"/>
              </w:rPr>
            </w:pPr>
          </w:p>
          <w:p w14:paraId="3DCE2418" w14:textId="689C2319" w:rsidR="00080A0D" w:rsidRPr="00BB31F2" w:rsidRDefault="00080A0D" w:rsidP="00C51927">
            <w:pPr>
              <w:pStyle w:val="Bulletstable"/>
            </w:pPr>
            <w:r w:rsidRPr="00BB31F2">
              <w:t>Low</w:t>
            </w:r>
          </w:p>
        </w:tc>
      </w:tr>
    </w:tbl>
    <w:p w14:paraId="767B5657" w14:textId="2729DAAE" w:rsidR="00080A0D" w:rsidRPr="00BB31F2" w:rsidRDefault="006B799D" w:rsidP="006B799D">
      <w:pPr>
        <w:pStyle w:val="Caption"/>
        <w:rPr>
          <w:rFonts w:cstheme="minorHAnsi"/>
        </w:rPr>
      </w:pPr>
      <w:bookmarkStart w:id="21" w:name="_Toc152154518"/>
      <w:r w:rsidRPr="00BB31F2">
        <w:lastRenderedPageBreak/>
        <w:t xml:space="preserve">Table </w:t>
      </w:r>
      <w:r w:rsidRPr="00BB31F2">
        <w:fldChar w:fldCharType="begin"/>
      </w:r>
      <w:r w:rsidRPr="00BB31F2">
        <w:instrText xml:space="preserve"> STYLEREF 1 \s </w:instrText>
      </w:r>
      <w:r w:rsidRPr="00BB31F2">
        <w:fldChar w:fldCharType="separate"/>
      </w:r>
      <w:r w:rsidR="00F003FF">
        <w:rPr>
          <w:noProof/>
        </w:rPr>
        <w:t>0</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1</w:t>
      </w:r>
      <w:r w:rsidRPr="00BB31F2">
        <w:fldChar w:fldCharType="end"/>
      </w:r>
      <w:r w:rsidRPr="00BB31F2">
        <w:t xml:space="preserve">: </w:t>
      </w:r>
      <w:r w:rsidR="00080A0D" w:rsidRPr="00BB31F2">
        <w:rPr>
          <w:rFonts w:cstheme="minorHAnsi"/>
        </w:rPr>
        <w:t>Obstacles and recommendations for institutional measures</w:t>
      </w:r>
      <w:bookmarkEnd w:id="21"/>
    </w:p>
    <w:p w14:paraId="74AC3A78" w14:textId="77777777" w:rsidR="00080A0D" w:rsidRPr="00BB31F2" w:rsidRDefault="00080A0D" w:rsidP="00112CA2">
      <w:pPr>
        <w:pStyle w:val="TEXT"/>
      </w:pPr>
      <w:r w:rsidRPr="00BB31F2">
        <w:t xml:space="preserve">To enable the implementation of the above proposed recommendations the following Technical Assistance interventions grouped into six packages with related cost estimates have been identified: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4"/>
        <w:gridCol w:w="3495"/>
        <w:gridCol w:w="1109"/>
        <w:gridCol w:w="1109"/>
        <w:gridCol w:w="1109"/>
        <w:gridCol w:w="1084"/>
      </w:tblGrid>
      <w:tr w:rsidR="00080A0D" w:rsidRPr="00BB31F2" w14:paraId="50FC321B" w14:textId="77777777" w:rsidTr="00034238">
        <w:trPr>
          <w:trHeight w:val="528"/>
        </w:trPr>
        <w:tc>
          <w:tcPr>
            <w:tcW w:w="637" w:type="pct"/>
            <w:vMerge w:val="restart"/>
            <w:shd w:val="clear" w:color="000000" w:fill="FFC000"/>
            <w:noWrap/>
            <w:vAlign w:val="center"/>
            <w:hideMark/>
          </w:tcPr>
          <w:p w14:paraId="0E4BF8F8"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Package</w:t>
            </w:r>
          </w:p>
        </w:tc>
        <w:tc>
          <w:tcPr>
            <w:tcW w:w="1929" w:type="pct"/>
            <w:vMerge w:val="restart"/>
            <w:shd w:val="clear" w:color="000000" w:fill="FFC000"/>
            <w:noWrap/>
            <w:vAlign w:val="center"/>
            <w:hideMark/>
          </w:tcPr>
          <w:p w14:paraId="139B00D0"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TA intervention</w:t>
            </w:r>
          </w:p>
        </w:tc>
        <w:tc>
          <w:tcPr>
            <w:tcW w:w="2434" w:type="pct"/>
            <w:gridSpan w:val="4"/>
            <w:shd w:val="clear" w:color="000000" w:fill="FFC000"/>
            <w:vAlign w:val="center"/>
            <w:hideMark/>
          </w:tcPr>
          <w:p w14:paraId="3C7AE050"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Estimated TA cost in USD</w:t>
            </w:r>
          </w:p>
        </w:tc>
      </w:tr>
      <w:tr w:rsidR="00080A0D" w:rsidRPr="00BB31F2" w14:paraId="08C793A6" w14:textId="77777777" w:rsidTr="00034238">
        <w:trPr>
          <w:trHeight w:val="528"/>
        </w:trPr>
        <w:tc>
          <w:tcPr>
            <w:tcW w:w="637" w:type="pct"/>
            <w:vMerge/>
            <w:vAlign w:val="center"/>
            <w:hideMark/>
          </w:tcPr>
          <w:p w14:paraId="761B15DD" w14:textId="77777777" w:rsidR="00080A0D" w:rsidRPr="00BB31F2" w:rsidRDefault="00080A0D" w:rsidP="00E946EA">
            <w:pPr>
              <w:spacing w:after="0"/>
              <w:rPr>
                <w:rFonts w:ascii="Calibri" w:eastAsia="Times New Roman" w:hAnsi="Calibri" w:cs="Calibri"/>
                <w:b/>
                <w:bCs/>
              </w:rPr>
            </w:pPr>
          </w:p>
        </w:tc>
        <w:tc>
          <w:tcPr>
            <w:tcW w:w="1929" w:type="pct"/>
            <w:vMerge/>
            <w:vAlign w:val="center"/>
            <w:hideMark/>
          </w:tcPr>
          <w:p w14:paraId="0822BA3F" w14:textId="77777777" w:rsidR="00080A0D" w:rsidRPr="00BB31F2" w:rsidRDefault="00080A0D" w:rsidP="00E946EA">
            <w:pPr>
              <w:spacing w:after="0"/>
              <w:rPr>
                <w:rFonts w:ascii="Calibri" w:eastAsia="Times New Roman" w:hAnsi="Calibri" w:cs="Calibri"/>
                <w:b/>
                <w:bCs/>
              </w:rPr>
            </w:pPr>
          </w:p>
        </w:tc>
        <w:tc>
          <w:tcPr>
            <w:tcW w:w="612" w:type="pct"/>
            <w:shd w:val="clear" w:color="000000" w:fill="FFC000"/>
            <w:vAlign w:val="center"/>
            <w:hideMark/>
          </w:tcPr>
          <w:p w14:paraId="374FB936"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 xml:space="preserve">Urgent </w:t>
            </w:r>
          </w:p>
        </w:tc>
        <w:tc>
          <w:tcPr>
            <w:tcW w:w="612" w:type="pct"/>
            <w:shd w:val="clear" w:color="000000" w:fill="FFC000"/>
            <w:vAlign w:val="center"/>
            <w:hideMark/>
          </w:tcPr>
          <w:p w14:paraId="08811A8C"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High priority</w:t>
            </w:r>
          </w:p>
        </w:tc>
        <w:tc>
          <w:tcPr>
            <w:tcW w:w="612" w:type="pct"/>
            <w:shd w:val="clear" w:color="000000" w:fill="FFC000"/>
            <w:vAlign w:val="center"/>
            <w:hideMark/>
          </w:tcPr>
          <w:p w14:paraId="5BE41CBD"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 xml:space="preserve">Medium priority </w:t>
            </w:r>
          </w:p>
        </w:tc>
        <w:tc>
          <w:tcPr>
            <w:tcW w:w="597" w:type="pct"/>
            <w:shd w:val="clear" w:color="000000" w:fill="FFC000"/>
            <w:vAlign w:val="center"/>
            <w:hideMark/>
          </w:tcPr>
          <w:p w14:paraId="592F5B1F"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Low priority</w:t>
            </w:r>
          </w:p>
        </w:tc>
      </w:tr>
      <w:tr w:rsidR="00080A0D" w:rsidRPr="00BB31F2" w14:paraId="1A9DFF6C" w14:textId="77777777" w:rsidTr="00034238">
        <w:trPr>
          <w:trHeight w:val="540"/>
        </w:trPr>
        <w:tc>
          <w:tcPr>
            <w:tcW w:w="637" w:type="pct"/>
            <w:vMerge/>
            <w:vAlign w:val="center"/>
            <w:hideMark/>
          </w:tcPr>
          <w:p w14:paraId="6B78038B" w14:textId="77777777" w:rsidR="00080A0D" w:rsidRPr="00BB31F2" w:rsidRDefault="00080A0D" w:rsidP="00E946EA">
            <w:pPr>
              <w:spacing w:after="0"/>
              <w:rPr>
                <w:rFonts w:ascii="Calibri" w:eastAsia="Times New Roman" w:hAnsi="Calibri" w:cs="Calibri"/>
                <w:b/>
                <w:bCs/>
              </w:rPr>
            </w:pPr>
          </w:p>
        </w:tc>
        <w:tc>
          <w:tcPr>
            <w:tcW w:w="1929" w:type="pct"/>
            <w:vMerge/>
            <w:vAlign w:val="center"/>
            <w:hideMark/>
          </w:tcPr>
          <w:p w14:paraId="762CED32" w14:textId="77777777" w:rsidR="00080A0D" w:rsidRPr="00BB31F2" w:rsidRDefault="00080A0D" w:rsidP="00E946EA">
            <w:pPr>
              <w:spacing w:after="0"/>
              <w:rPr>
                <w:rFonts w:ascii="Calibri" w:eastAsia="Times New Roman" w:hAnsi="Calibri" w:cs="Calibri"/>
                <w:b/>
                <w:bCs/>
              </w:rPr>
            </w:pPr>
          </w:p>
        </w:tc>
        <w:tc>
          <w:tcPr>
            <w:tcW w:w="612" w:type="pct"/>
            <w:shd w:val="clear" w:color="000000" w:fill="FFC000"/>
            <w:vAlign w:val="center"/>
            <w:hideMark/>
          </w:tcPr>
          <w:p w14:paraId="34948130"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(0-6 months)</w:t>
            </w:r>
          </w:p>
        </w:tc>
        <w:tc>
          <w:tcPr>
            <w:tcW w:w="612" w:type="pct"/>
            <w:shd w:val="clear" w:color="000000" w:fill="FFC000"/>
            <w:vAlign w:val="center"/>
            <w:hideMark/>
          </w:tcPr>
          <w:p w14:paraId="402CE92D"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 xml:space="preserve"> (1 -2 year)</w:t>
            </w:r>
          </w:p>
        </w:tc>
        <w:tc>
          <w:tcPr>
            <w:tcW w:w="612" w:type="pct"/>
            <w:shd w:val="clear" w:color="000000" w:fill="FFC000"/>
            <w:vAlign w:val="center"/>
            <w:hideMark/>
          </w:tcPr>
          <w:p w14:paraId="15FA3BEA"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(2-3 years)</w:t>
            </w:r>
          </w:p>
        </w:tc>
        <w:tc>
          <w:tcPr>
            <w:tcW w:w="597" w:type="pct"/>
            <w:shd w:val="clear" w:color="000000" w:fill="FFC000"/>
            <w:vAlign w:val="center"/>
            <w:hideMark/>
          </w:tcPr>
          <w:p w14:paraId="3BD94E4F" w14:textId="77777777" w:rsidR="00080A0D" w:rsidRPr="00BB31F2" w:rsidRDefault="00080A0D" w:rsidP="00E946EA">
            <w:pPr>
              <w:spacing w:after="0"/>
              <w:jc w:val="center"/>
              <w:rPr>
                <w:rFonts w:ascii="Calibri" w:eastAsia="Times New Roman" w:hAnsi="Calibri" w:cs="Calibri"/>
                <w:b/>
                <w:bCs/>
              </w:rPr>
            </w:pPr>
            <w:r w:rsidRPr="00BB31F2">
              <w:rPr>
                <w:rFonts w:ascii="Calibri" w:eastAsia="Times New Roman" w:hAnsi="Calibri" w:cs="Calibri"/>
                <w:b/>
                <w:bCs/>
              </w:rPr>
              <w:t>(3-5 years)</w:t>
            </w:r>
          </w:p>
        </w:tc>
      </w:tr>
      <w:tr w:rsidR="00080A0D" w:rsidRPr="00BB31F2" w14:paraId="511A2C88" w14:textId="77777777" w:rsidTr="00034238">
        <w:trPr>
          <w:trHeight w:val="288"/>
        </w:trPr>
        <w:tc>
          <w:tcPr>
            <w:tcW w:w="637" w:type="pct"/>
            <w:shd w:val="clear" w:color="auto" w:fill="auto"/>
            <w:noWrap/>
            <w:vAlign w:val="center"/>
          </w:tcPr>
          <w:p w14:paraId="3A5C9A17" w14:textId="77777777" w:rsidR="00080A0D" w:rsidRPr="00BB31F2" w:rsidRDefault="00080A0D" w:rsidP="00E946EA">
            <w:pPr>
              <w:spacing w:after="0"/>
              <w:jc w:val="center"/>
              <w:rPr>
                <w:rFonts w:ascii="Calibri" w:eastAsia="Times New Roman" w:hAnsi="Calibri" w:cs="Calibri"/>
              </w:rPr>
            </w:pPr>
            <w:r w:rsidRPr="00BB31F2">
              <w:rPr>
                <w:rFonts w:ascii="Calibri" w:eastAsia="Times New Roman" w:hAnsi="Calibri" w:cs="Calibri"/>
              </w:rPr>
              <w:t>TA1</w:t>
            </w:r>
          </w:p>
        </w:tc>
        <w:tc>
          <w:tcPr>
            <w:tcW w:w="1929" w:type="pct"/>
            <w:shd w:val="clear" w:color="auto" w:fill="auto"/>
            <w:noWrap/>
            <w:vAlign w:val="center"/>
          </w:tcPr>
          <w:p w14:paraId="0D90459E" w14:textId="77777777" w:rsidR="00080A0D" w:rsidRPr="00BB31F2" w:rsidRDefault="00080A0D" w:rsidP="00E946EA">
            <w:pPr>
              <w:spacing w:after="0"/>
              <w:rPr>
                <w:rFonts w:ascii="Calibri" w:eastAsia="Times New Roman" w:hAnsi="Calibri" w:cs="Calibri"/>
              </w:rPr>
            </w:pPr>
            <w:r w:rsidRPr="00BB31F2">
              <w:rPr>
                <w:rFonts w:ascii="Calibri" w:eastAsia="Times New Roman" w:hAnsi="Calibri" w:cs="Calibri"/>
              </w:rPr>
              <w:t>Financial Support</w:t>
            </w:r>
          </w:p>
        </w:tc>
        <w:tc>
          <w:tcPr>
            <w:tcW w:w="612" w:type="pct"/>
            <w:shd w:val="clear" w:color="auto" w:fill="auto"/>
            <w:noWrap/>
            <w:vAlign w:val="center"/>
          </w:tcPr>
          <w:p w14:paraId="72CB6908" w14:textId="77777777" w:rsidR="00080A0D" w:rsidRPr="00BB31F2" w:rsidRDefault="00080A0D" w:rsidP="00E946EA">
            <w:pPr>
              <w:spacing w:after="0"/>
              <w:jc w:val="right"/>
              <w:rPr>
                <w:rFonts w:ascii="Calibri" w:hAnsi="Calibri" w:cs="Calibri"/>
              </w:rPr>
            </w:pPr>
            <w:r w:rsidRPr="00BB31F2">
              <w:rPr>
                <w:rFonts w:ascii="Calibri" w:hAnsi="Calibri" w:cs="Calibri"/>
              </w:rPr>
              <w:t>50,000</w:t>
            </w:r>
          </w:p>
        </w:tc>
        <w:tc>
          <w:tcPr>
            <w:tcW w:w="612" w:type="pct"/>
            <w:shd w:val="clear" w:color="auto" w:fill="auto"/>
            <w:noWrap/>
          </w:tcPr>
          <w:p w14:paraId="00893F50" w14:textId="77777777" w:rsidR="00080A0D" w:rsidRPr="00BB31F2" w:rsidRDefault="00080A0D" w:rsidP="00E946EA">
            <w:pPr>
              <w:spacing w:after="0"/>
              <w:jc w:val="right"/>
              <w:rPr>
                <w:rFonts w:ascii="Calibri" w:hAnsi="Calibri" w:cs="Calibri"/>
              </w:rPr>
            </w:pPr>
            <w:r w:rsidRPr="00BB31F2">
              <w:rPr>
                <w:rFonts w:ascii="Calibri" w:hAnsi="Calibri" w:cs="Calibri"/>
              </w:rPr>
              <w:t>0</w:t>
            </w:r>
          </w:p>
        </w:tc>
        <w:tc>
          <w:tcPr>
            <w:tcW w:w="612" w:type="pct"/>
            <w:shd w:val="clear" w:color="auto" w:fill="auto"/>
            <w:noWrap/>
          </w:tcPr>
          <w:p w14:paraId="2C4E86A7" w14:textId="77777777" w:rsidR="00080A0D" w:rsidRPr="00BB31F2" w:rsidRDefault="00080A0D" w:rsidP="00E946EA">
            <w:pPr>
              <w:spacing w:after="0"/>
              <w:jc w:val="right"/>
              <w:rPr>
                <w:rFonts w:ascii="Calibri" w:hAnsi="Calibri" w:cs="Calibri"/>
              </w:rPr>
            </w:pPr>
            <w:r w:rsidRPr="00BB31F2">
              <w:rPr>
                <w:rFonts w:ascii="Calibri" w:hAnsi="Calibri" w:cs="Calibri"/>
              </w:rPr>
              <w:t>0</w:t>
            </w:r>
          </w:p>
        </w:tc>
        <w:tc>
          <w:tcPr>
            <w:tcW w:w="597" w:type="pct"/>
            <w:shd w:val="clear" w:color="auto" w:fill="auto"/>
            <w:noWrap/>
          </w:tcPr>
          <w:p w14:paraId="5B907D0C" w14:textId="77777777" w:rsidR="00080A0D" w:rsidRPr="00BB31F2" w:rsidRDefault="00080A0D" w:rsidP="00E946EA">
            <w:pPr>
              <w:spacing w:after="0"/>
              <w:jc w:val="right"/>
              <w:rPr>
                <w:rFonts w:ascii="Calibri" w:hAnsi="Calibri" w:cs="Calibri"/>
              </w:rPr>
            </w:pPr>
            <w:r w:rsidRPr="00BB31F2">
              <w:rPr>
                <w:rFonts w:ascii="Calibri" w:hAnsi="Calibri" w:cs="Calibri"/>
              </w:rPr>
              <w:t>0</w:t>
            </w:r>
          </w:p>
        </w:tc>
      </w:tr>
      <w:tr w:rsidR="00080A0D" w:rsidRPr="00BB31F2" w14:paraId="1EEB344E" w14:textId="77777777" w:rsidTr="00034238">
        <w:trPr>
          <w:trHeight w:val="288"/>
        </w:trPr>
        <w:tc>
          <w:tcPr>
            <w:tcW w:w="637" w:type="pct"/>
            <w:shd w:val="clear" w:color="auto" w:fill="auto"/>
            <w:noWrap/>
            <w:vAlign w:val="center"/>
            <w:hideMark/>
          </w:tcPr>
          <w:p w14:paraId="742B469A" w14:textId="77777777" w:rsidR="00080A0D" w:rsidRPr="00BB31F2" w:rsidRDefault="00080A0D" w:rsidP="00E946EA">
            <w:pPr>
              <w:spacing w:after="0"/>
              <w:jc w:val="center"/>
              <w:rPr>
                <w:rFonts w:ascii="Calibri" w:eastAsia="Times New Roman" w:hAnsi="Calibri" w:cs="Calibri"/>
              </w:rPr>
            </w:pPr>
            <w:r w:rsidRPr="00BB31F2">
              <w:rPr>
                <w:rFonts w:ascii="Calibri" w:eastAsia="Times New Roman" w:hAnsi="Calibri" w:cs="Calibri"/>
              </w:rPr>
              <w:t>TA2</w:t>
            </w:r>
          </w:p>
        </w:tc>
        <w:tc>
          <w:tcPr>
            <w:tcW w:w="1929" w:type="pct"/>
            <w:shd w:val="clear" w:color="auto" w:fill="auto"/>
            <w:noWrap/>
            <w:vAlign w:val="center"/>
            <w:hideMark/>
          </w:tcPr>
          <w:p w14:paraId="3B40830C" w14:textId="77777777" w:rsidR="00080A0D" w:rsidRPr="00BB31F2" w:rsidRDefault="00080A0D" w:rsidP="00E946EA">
            <w:pPr>
              <w:spacing w:after="0"/>
              <w:rPr>
                <w:rFonts w:ascii="Calibri" w:eastAsia="Times New Roman" w:hAnsi="Calibri" w:cs="Calibri"/>
              </w:rPr>
            </w:pPr>
            <w:r w:rsidRPr="00BB31F2">
              <w:rPr>
                <w:rFonts w:ascii="Calibri" w:eastAsia="Times New Roman" w:hAnsi="Calibri" w:cs="Calibri"/>
              </w:rPr>
              <w:t>Training Courses</w:t>
            </w:r>
          </w:p>
        </w:tc>
        <w:tc>
          <w:tcPr>
            <w:tcW w:w="612" w:type="pct"/>
            <w:shd w:val="clear" w:color="auto" w:fill="auto"/>
            <w:noWrap/>
            <w:vAlign w:val="center"/>
            <w:hideMark/>
          </w:tcPr>
          <w:p w14:paraId="34F03C00"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198,000</w:t>
            </w:r>
          </w:p>
        </w:tc>
        <w:tc>
          <w:tcPr>
            <w:tcW w:w="612" w:type="pct"/>
            <w:shd w:val="clear" w:color="auto" w:fill="auto"/>
            <w:noWrap/>
            <w:hideMark/>
          </w:tcPr>
          <w:p w14:paraId="7F3AA144"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168,000</w:t>
            </w:r>
          </w:p>
        </w:tc>
        <w:tc>
          <w:tcPr>
            <w:tcW w:w="612" w:type="pct"/>
            <w:shd w:val="clear" w:color="auto" w:fill="auto"/>
            <w:noWrap/>
            <w:hideMark/>
          </w:tcPr>
          <w:p w14:paraId="0749A2AC"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62,000</w:t>
            </w:r>
          </w:p>
        </w:tc>
        <w:tc>
          <w:tcPr>
            <w:tcW w:w="597" w:type="pct"/>
            <w:shd w:val="clear" w:color="auto" w:fill="auto"/>
            <w:noWrap/>
            <w:hideMark/>
          </w:tcPr>
          <w:p w14:paraId="2EF2426E"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0</w:t>
            </w:r>
          </w:p>
        </w:tc>
      </w:tr>
      <w:tr w:rsidR="00080A0D" w:rsidRPr="00BB31F2" w14:paraId="20E51572" w14:textId="77777777" w:rsidTr="00034238">
        <w:trPr>
          <w:trHeight w:val="288"/>
        </w:trPr>
        <w:tc>
          <w:tcPr>
            <w:tcW w:w="637" w:type="pct"/>
            <w:shd w:val="clear" w:color="auto" w:fill="auto"/>
            <w:noWrap/>
            <w:vAlign w:val="center"/>
            <w:hideMark/>
          </w:tcPr>
          <w:p w14:paraId="40424C9B" w14:textId="77777777" w:rsidR="00080A0D" w:rsidRPr="00BB31F2" w:rsidRDefault="00080A0D" w:rsidP="00E946EA">
            <w:pPr>
              <w:spacing w:after="0"/>
              <w:jc w:val="center"/>
              <w:rPr>
                <w:rFonts w:ascii="Calibri" w:eastAsia="Times New Roman" w:hAnsi="Calibri" w:cs="Calibri"/>
              </w:rPr>
            </w:pPr>
            <w:r w:rsidRPr="00BB31F2">
              <w:rPr>
                <w:rFonts w:ascii="Calibri" w:eastAsia="Times New Roman" w:hAnsi="Calibri" w:cs="Calibri"/>
              </w:rPr>
              <w:t>TA3</w:t>
            </w:r>
          </w:p>
        </w:tc>
        <w:tc>
          <w:tcPr>
            <w:tcW w:w="1929" w:type="pct"/>
            <w:shd w:val="clear" w:color="auto" w:fill="auto"/>
            <w:noWrap/>
            <w:vAlign w:val="center"/>
            <w:hideMark/>
          </w:tcPr>
          <w:p w14:paraId="4A81BFF5" w14:textId="77777777" w:rsidR="00080A0D" w:rsidRPr="00BB31F2" w:rsidRDefault="00080A0D" w:rsidP="00E946EA">
            <w:pPr>
              <w:spacing w:after="0"/>
              <w:rPr>
                <w:rFonts w:ascii="Calibri" w:eastAsia="Times New Roman" w:hAnsi="Calibri" w:cs="Calibri"/>
              </w:rPr>
            </w:pPr>
            <w:r w:rsidRPr="00BB31F2">
              <w:rPr>
                <w:rFonts w:ascii="Calibri" w:eastAsia="Times New Roman" w:hAnsi="Calibri" w:cs="Calibri"/>
              </w:rPr>
              <w:t>Office equipment and IT</w:t>
            </w:r>
          </w:p>
        </w:tc>
        <w:tc>
          <w:tcPr>
            <w:tcW w:w="612" w:type="pct"/>
            <w:shd w:val="clear" w:color="auto" w:fill="auto"/>
            <w:noWrap/>
            <w:vAlign w:val="center"/>
            <w:hideMark/>
          </w:tcPr>
          <w:p w14:paraId="6EADF830"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90,000</w:t>
            </w:r>
          </w:p>
        </w:tc>
        <w:tc>
          <w:tcPr>
            <w:tcW w:w="612" w:type="pct"/>
            <w:shd w:val="clear" w:color="auto" w:fill="auto"/>
            <w:noWrap/>
            <w:hideMark/>
          </w:tcPr>
          <w:p w14:paraId="23172FA4"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22,000</w:t>
            </w:r>
          </w:p>
        </w:tc>
        <w:tc>
          <w:tcPr>
            <w:tcW w:w="612" w:type="pct"/>
            <w:shd w:val="clear" w:color="auto" w:fill="auto"/>
            <w:noWrap/>
            <w:hideMark/>
          </w:tcPr>
          <w:p w14:paraId="4B8B7720"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0</w:t>
            </w:r>
          </w:p>
        </w:tc>
        <w:tc>
          <w:tcPr>
            <w:tcW w:w="597" w:type="pct"/>
            <w:shd w:val="clear" w:color="auto" w:fill="auto"/>
            <w:noWrap/>
            <w:hideMark/>
          </w:tcPr>
          <w:p w14:paraId="4065EA94"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0</w:t>
            </w:r>
          </w:p>
        </w:tc>
      </w:tr>
      <w:tr w:rsidR="00080A0D" w:rsidRPr="00BB31F2" w14:paraId="6D4E8267" w14:textId="77777777" w:rsidTr="00034238">
        <w:trPr>
          <w:trHeight w:val="288"/>
        </w:trPr>
        <w:tc>
          <w:tcPr>
            <w:tcW w:w="637" w:type="pct"/>
            <w:shd w:val="clear" w:color="auto" w:fill="auto"/>
            <w:noWrap/>
            <w:vAlign w:val="center"/>
            <w:hideMark/>
          </w:tcPr>
          <w:p w14:paraId="0F747C8D" w14:textId="77777777" w:rsidR="00080A0D" w:rsidRPr="00BB31F2" w:rsidRDefault="00080A0D" w:rsidP="00E946EA">
            <w:pPr>
              <w:spacing w:after="0"/>
              <w:jc w:val="center"/>
              <w:rPr>
                <w:rFonts w:ascii="Calibri" w:eastAsia="Times New Roman" w:hAnsi="Calibri" w:cs="Calibri"/>
              </w:rPr>
            </w:pPr>
            <w:r w:rsidRPr="00BB31F2">
              <w:rPr>
                <w:rFonts w:ascii="Calibri" w:eastAsia="Times New Roman" w:hAnsi="Calibri" w:cs="Calibri"/>
              </w:rPr>
              <w:t>TA4</w:t>
            </w:r>
          </w:p>
        </w:tc>
        <w:tc>
          <w:tcPr>
            <w:tcW w:w="1929" w:type="pct"/>
            <w:shd w:val="clear" w:color="auto" w:fill="auto"/>
            <w:noWrap/>
            <w:vAlign w:val="center"/>
            <w:hideMark/>
          </w:tcPr>
          <w:p w14:paraId="02DAE14D" w14:textId="77777777" w:rsidR="00080A0D" w:rsidRPr="00BB31F2" w:rsidRDefault="00080A0D" w:rsidP="00E946EA">
            <w:pPr>
              <w:spacing w:after="0"/>
              <w:rPr>
                <w:rFonts w:ascii="Calibri" w:eastAsia="Times New Roman" w:hAnsi="Calibri" w:cs="Calibri"/>
              </w:rPr>
            </w:pPr>
            <w:r w:rsidRPr="00BB31F2">
              <w:rPr>
                <w:rFonts w:ascii="Calibri" w:eastAsia="Times New Roman" w:hAnsi="Calibri" w:cs="Calibri"/>
              </w:rPr>
              <w:t>Coaching and Consultancy services</w:t>
            </w:r>
          </w:p>
        </w:tc>
        <w:tc>
          <w:tcPr>
            <w:tcW w:w="612" w:type="pct"/>
            <w:shd w:val="clear" w:color="auto" w:fill="auto"/>
            <w:noWrap/>
            <w:vAlign w:val="center"/>
            <w:hideMark/>
          </w:tcPr>
          <w:p w14:paraId="220203AB"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60,000</w:t>
            </w:r>
          </w:p>
        </w:tc>
        <w:tc>
          <w:tcPr>
            <w:tcW w:w="612" w:type="pct"/>
            <w:shd w:val="clear" w:color="auto" w:fill="auto"/>
            <w:noWrap/>
            <w:hideMark/>
          </w:tcPr>
          <w:p w14:paraId="42536F8B"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140,000</w:t>
            </w:r>
          </w:p>
        </w:tc>
        <w:tc>
          <w:tcPr>
            <w:tcW w:w="612" w:type="pct"/>
            <w:shd w:val="clear" w:color="auto" w:fill="auto"/>
            <w:noWrap/>
            <w:hideMark/>
          </w:tcPr>
          <w:p w14:paraId="15EB0FB9"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30,000</w:t>
            </w:r>
          </w:p>
        </w:tc>
        <w:tc>
          <w:tcPr>
            <w:tcW w:w="597" w:type="pct"/>
            <w:shd w:val="clear" w:color="auto" w:fill="auto"/>
            <w:noWrap/>
            <w:hideMark/>
          </w:tcPr>
          <w:p w14:paraId="75C6F915"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0</w:t>
            </w:r>
          </w:p>
        </w:tc>
      </w:tr>
      <w:tr w:rsidR="00080A0D" w:rsidRPr="00BB31F2" w14:paraId="521C9194" w14:textId="77777777" w:rsidTr="00034238">
        <w:trPr>
          <w:trHeight w:val="288"/>
        </w:trPr>
        <w:tc>
          <w:tcPr>
            <w:tcW w:w="637" w:type="pct"/>
            <w:shd w:val="clear" w:color="auto" w:fill="auto"/>
            <w:noWrap/>
            <w:vAlign w:val="center"/>
            <w:hideMark/>
          </w:tcPr>
          <w:p w14:paraId="77ED9948" w14:textId="77777777" w:rsidR="00080A0D" w:rsidRPr="00BB31F2" w:rsidRDefault="00080A0D" w:rsidP="00E946EA">
            <w:pPr>
              <w:spacing w:after="0"/>
              <w:jc w:val="center"/>
              <w:rPr>
                <w:rFonts w:ascii="Calibri" w:eastAsia="Times New Roman" w:hAnsi="Calibri" w:cs="Calibri"/>
              </w:rPr>
            </w:pPr>
            <w:r w:rsidRPr="00BB31F2">
              <w:rPr>
                <w:rFonts w:ascii="Calibri" w:eastAsia="Times New Roman" w:hAnsi="Calibri" w:cs="Calibri"/>
              </w:rPr>
              <w:t>TA5</w:t>
            </w:r>
          </w:p>
        </w:tc>
        <w:tc>
          <w:tcPr>
            <w:tcW w:w="1929" w:type="pct"/>
            <w:shd w:val="clear" w:color="auto" w:fill="auto"/>
            <w:noWrap/>
            <w:vAlign w:val="center"/>
            <w:hideMark/>
          </w:tcPr>
          <w:p w14:paraId="711E66B3" w14:textId="77777777" w:rsidR="00080A0D" w:rsidRPr="00BB31F2" w:rsidRDefault="00080A0D" w:rsidP="00E946EA">
            <w:pPr>
              <w:spacing w:after="0"/>
              <w:rPr>
                <w:rFonts w:ascii="Calibri" w:eastAsia="Times New Roman" w:hAnsi="Calibri" w:cs="Calibri"/>
              </w:rPr>
            </w:pPr>
            <w:r w:rsidRPr="00BB31F2">
              <w:rPr>
                <w:rFonts w:ascii="Calibri" w:eastAsia="Times New Roman" w:hAnsi="Calibri" w:cs="Calibri"/>
              </w:rPr>
              <w:t>Operation Management Support</w:t>
            </w:r>
          </w:p>
        </w:tc>
        <w:tc>
          <w:tcPr>
            <w:tcW w:w="612" w:type="pct"/>
            <w:shd w:val="clear" w:color="auto" w:fill="auto"/>
            <w:noWrap/>
            <w:vAlign w:val="center"/>
            <w:hideMark/>
          </w:tcPr>
          <w:p w14:paraId="3656D17F"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29,000</w:t>
            </w:r>
          </w:p>
        </w:tc>
        <w:tc>
          <w:tcPr>
            <w:tcW w:w="612" w:type="pct"/>
            <w:shd w:val="clear" w:color="auto" w:fill="auto"/>
            <w:noWrap/>
            <w:hideMark/>
          </w:tcPr>
          <w:p w14:paraId="3BAFC157"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170,000</w:t>
            </w:r>
          </w:p>
        </w:tc>
        <w:tc>
          <w:tcPr>
            <w:tcW w:w="612" w:type="pct"/>
            <w:shd w:val="clear" w:color="auto" w:fill="auto"/>
            <w:noWrap/>
            <w:hideMark/>
          </w:tcPr>
          <w:p w14:paraId="6098F607"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30,000</w:t>
            </w:r>
          </w:p>
        </w:tc>
        <w:tc>
          <w:tcPr>
            <w:tcW w:w="597" w:type="pct"/>
            <w:shd w:val="clear" w:color="auto" w:fill="auto"/>
            <w:noWrap/>
            <w:hideMark/>
          </w:tcPr>
          <w:p w14:paraId="6723590F"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0</w:t>
            </w:r>
          </w:p>
        </w:tc>
      </w:tr>
      <w:tr w:rsidR="00080A0D" w:rsidRPr="00BB31F2" w14:paraId="75253641" w14:textId="77777777" w:rsidTr="00034238">
        <w:trPr>
          <w:trHeight w:val="288"/>
        </w:trPr>
        <w:tc>
          <w:tcPr>
            <w:tcW w:w="637" w:type="pct"/>
            <w:shd w:val="clear" w:color="auto" w:fill="auto"/>
            <w:noWrap/>
            <w:vAlign w:val="center"/>
            <w:hideMark/>
          </w:tcPr>
          <w:p w14:paraId="2D09C1A5" w14:textId="77777777" w:rsidR="00080A0D" w:rsidRPr="00BB31F2" w:rsidRDefault="00080A0D" w:rsidP="00E946EA">
            <w:pPr>
              <w:spacing w:after="0"/>
              <w:jc w:val="center"/>
              <w:rPr>
                <w:rFonts w:ascii="Calibri" w:eastAsia="Times New Roman" w:hAnsi="Calibri" w:cs="Calibri"/>
              </w:rPr>
            </w:pPr>
            <w:r w:rsidRPr="00BB31F2">
              <w:rPr>
                <w:rFonts w:ascii="Calibri" w:eastAsia="Times New Roman" w:hAnsi="Calibri" w:cs="Calibri"/>
              </w:rPr>
              <w:t>TA6</w:t>
            </w:r>
          </w:p>
        </w:tc>
        <w:tc>
          <w:tcPr>
            <w:tcW w:w="1929" w:type="pct"/>
            <w:shd w:val="clear" w:color="auto" w:fill="auto"/>
            <w:noWrap/>
            <w:vAlign w:val="center"/>
            <w:hideMark/>
          </w:tcPr>
          <w:p w14:paraId="6A56997A" w14:textId="77777777" w:rsidR="00080A0D" w:rsidRPr="00BB31F2" w:rsidRDefault="00080A0D" w:rsidP="00E946EA">
            <w:pPr>
              <w:spacing w:after="0"/>
              <w:rPr>
                <w:rFonts w:ascii="Calibri" w:eastAsia="Times New Roman" w:hAnsi="Calibri" w:cs="Calibri"/>
              </w:rPr>
            </w:pPr>
            <w:r w:rsidRPr="00BB31F2">
              <w:rPr>
                <w:rFonts w:ascii="Calibri" w:eastAsia="Times New Roman" w:hAnsi="Calibri" w:cs="Calibri"/>
              </w:rPr>
              <w:t>Public Relation and Awareness</w:t>
            </w:r>
          </w:p>
        </w:tc>
        <w:tc>
          <w:tcPr>
            <w:tcW w:w="612" w:type="pct"/>
            <w:shd w:val="clear" w:color="auto" w:fill="auto"/>
            <w:noWrap/>
            <w:vAlign w:val="center"/>
            <w:hideMark/>
          </w:tcPr>
          <w:p w14:paraId="174AC28D"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0</w:t>
            </w:r>
          </w:p>
        </w:tc>
        <w:tc>
          <w:tcPr>
            <w:tcW w:w="612" w:type="pct"/>
            <w:shd w:val="clear" w:color="auto" w:fill="auto"/>
            <w:noWrap/>
            <w:hideMark/>
          </w:tcPr>
          <w:p w14:paraId="2A165DE9"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30,000</w:t>
            </w:r>
          </w:p>
        </w:tc>
        <w:tc>
          <w:tcPr>
            <w:tcW w:w="612" w:type="pct"/>
            <w:shd w:val="clear" w:color="auto" w:fill="auto"/>
            <w:noWrap/>
            <w:hideMark/>
          </w:tcPr>
          <w:p w14:paraId="371D8072"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30,000</w:t>
            </w:r>
          </w:p>
        </w:tc>
        <w:tc>
          <w:tcPr>
            <w:tcW w:w="597" w:type="pct"/>
            <w:shd w:val="clear" w:color="auto" w:fill="auto"/>
            <w:noWrap/>
            <w:hideMark/>
          </w:tcPr>
          <w:p w14:paraId="01D5763A" w14:textId="77777777" w:rsidR="00080A0D" w:rsidRPr="00BB31F2" w:rsidRDefault="00080A0D" w:rsidP="00E946EA">
            <w:pPr>
              <w:spacing w:after="0"/>
              <w:jc w:val="right"/>
              <w:rPr>
                <w:rFonts w:ascii="Calibri" w:eastAsia="Times New Roman" w:hAnsi="Calibri" w:cs="Calibri"/>
              </w:rPr>
            </w:pPr>
            <w:r w:rsidRPr="00BB31F2">
              <w:rPr>
                <w:rFonts w:ascii="Calibri" w:hAnsi="Calibri" w:cs="Calibri"/>
              </w:rPr>
              <w:t>7,000</w:t>
            </w:r>
          </w:p>
        </w:tc>
      </w:tr>
      <w:tr w:rsidR="00080A0D" w:rsidRPr="00BB31F2" w14:paraId="257C4C3D" w14:textId="77777777" w:rsidTr="00034238">
        <w:trPr>
          <w:trHeight w:val="288"/>
        </w:trPr>
        <w:tc>
          <w:tcPr>
            <w:tcW w:w="2566" w:type="pct"/>
            <w:gridSpan w:val="2"/>
            <w:shd w:val="clear" w:color="auto" w:fill="auto"/>
            <w:noWrap/>
            <w:vAlign w:val="center"/>
            <w:hideMark/>
          </w:tcPr>
          <w:p w14:paraId="2F9F5BBF" w14:textId="77777777" w:rsidR="00080A0D" w:rsidRPr="00BB31F2" w:rsidRDefault="00080A0D" w:rsidP="00E946EA">
            <w:pPr>
              <w:spacing w:after="0"/>
              <w:rPr>
                <w:rFonts w:ascii="Calibri" w:eastAsia="Times New Roman" w:hAnsi="Calibri" w:cs="Calibri"/>
                <w:b/>
                <w:bCs/>
              </w:rPr>
            </w:pPr>
            <w:r w:rsidRPr="00BB31F2">
              <w:rPr>
                <w:rFonts w:ascii="Calibri" w:eastAsia="Times New Roman" w:hAnsi="Calibri" w:cs="Calibri"/>
                <w:b/>
                <w:bCs/>
              </w:rPr>
              <w:t>Total TA cost:</w:t>
            </w:r>
          </w:p>
        </w:tc>
        <w:tc>
          <w:tcPr>
            <w:tcW w:w="612" w:type="pct"/>
            <w:shd w:val="clear" w:color="auto" w:fill="auto"/>
            <w:noWrap/>
            <w:hideMark/>
          </w:tcPr>
          <w:p w14:paraId="0F8F69CF" w14:textId="77777777" w:rsidR="00080A0D" w:rsidRPr="00BB31F2" w:rsidRDefault="00080A0D" w:rsidP="00E946EA">
            <w:pPr>
              <w:spacing w:after="0"/>
              <w:jc w:val="right"/>
              <w:rPr>
                <w:rFonts w:ascii="Calibri" w:eastAsia="Times New Roman" w:hAnsi="Calibri" w:cs="Calibri"/>
                <w:b/>
                <w:bCs/>
              </w:rPr>
            </w:pPr>
            <w:r w:rsidRPr="00BB31F2">
              <w:rPr>
                <w:rFonts w:ascii="Calibri" w:hAnsi="Calibri" w:cs="Calibri"/>
                <w:b/>
                <w:bCs/>
              </w:rPr>
              <w:t>427,000</w:t>
            </w:r>
          </w:p>
        </w:tc>
        <w:tc>
          <w:tcPr>
            <w:tcW w:w="612" w:type="pct"/>
            <w:shd w:val="clear" w:color="auto" w:fill="auto"/>
            <w:noWrap/>
            <w:vAlign w:val="center"/>
            <w:hideMark/>
          </w:tcPr>
          <w:p w14:paraId="0BDADF41" w14:textId="77777777" w:rsidR="00080A0D" w:rsidRPr="00BB31F2" w:rsidRDefault="00080A0D" w:rsidP="00E946EA">
            <w:pPr>
              <w:spacing w:after="0"/>
              <w:jc w:val="right"/>
              <w:rPr>
                <w:rFonts w:ascii="Calibri" w:eastAsia="Times New Roman" w:hAnsi="Calibri" w:cs="Calibri"/>
                <w:b/>
                <w:bCs/>
              </w:rPr>
            </w:pPr>
            <w:r w:rsidRPr="00BB31F2">
              <w:rPr>
                <w:rFonts w:ascii="Calibri" w:hAnsi="Calibri" w:cs="Calibri"/>
                <w:b/>
                <w:bCs/>
              </w:rPr>
              <w:t>530,000</w:t>
            </w:r>
          </w:p>
        </w:tc>
        <w:tc>
          <w:tcPr>
            <w:tcW w:w="612" w:type="pct"/>
            <w:shd w:val="clear" w:color="auto" w:fill="auto"/>
            <w:noWrap/>
            <w:vAlign w:val="center"/>
            <w:hideMark/>
          </w:tcPr>
          <w:p w14:paraId="66B364CD" w14:textId="77777777" w:rsidR="00080A0D" w:rsidRPr="00BB31F2" w:rsidRDefault="00080A0D" w:rsidP="00E946EA">
            <w:pPr>
              <w:spacing w:after="0"/>
              <w:jc w:val="right"/>
              <w:rPr>
                <w:rFonts w:ascii="Calibri" w:eastAsia="Times New Roman" w:hAnsi="Calibri" w:cs="Calibri"/>
                <w:b/>
                <w:bCs/>
              </w:rPr>
            </w:pPr>
            <w:r w:rsidRPr="00BB31F2">
              <w:rPr>
                <w:rFonts w:ascii="Calibri" w:hAnsi="Calibri" w:cs="Calibri"/>
                <w:b/>
                <w:bCs/>
              </w:rPr>
              <w:t>152,000</w:t>
            </w:r>
          </w:p>
        </w:tc>
        <w:tc>
          <w:tcPr>
            <w:tcW w:w="597" w:type="pct"/>
            <w:shd w:val="clear" w:color="auto" w:fill="auto"/>
            <w:noWrap/>
            <w:vAlign w:val="center"/>
            <w:hideMark/>
          </w:tcPr>
          <w:p w14:paraId="0B2F026A" w14:textId="77777777" w:rsidR="00080A0D" w:rsidRPr="00BB31F2" w:rsidRDefault="00080A0D" w:rsidP="00E946EA">
            <w:pPr>
              <w:spacing w:after="0"/>
              <w:jc w:val="right"/>
              <w:rPr>
                <w:rFonts w:ascii="Calibri" w:eastAsia="Times New Roman" w:hAnsi="Calibri" w:cs="Calibri"/>
                <w:b/>
                <w:bCs/>
              </w:rPr>
            </w:pPr>
            <w:r w:rsidRPr="00BB31F2">
              <w:rPr>
                <w:rFonts w:ascii="Calibri" w:hAnsi="Calibri" w:cs="Calibri"/>
                <w:b/>
                <w:bCs/>
              </w:rPr>
              <w:t>7,000</w:t>
            </w:r>
          </w:p>
        </w:tc>
      </w:tr>
    </w:tbl>
    <w:p w14:paraId="2C858EB0" w14:textId="5C30576C" w:rsidR="00080A0D" w:rsidRPr="00BB31F2" w:rsidRDefault="006B799D" w:rsidP="006B799D">
      <w:pPr>
        <w:pStyle w:val="Caption"/>
        <w:rPr>
          <w:rFonts w:ascii="Calibri" w:hAnsi="Calibri"/>
        </w:rPr>
      </w:pPr>
      <w:bookmarkStart w:id="22" w:name="_Toc152154519"/>
      <w:r w:rsidRPr="00BB31F2">
        <w:t xml:space="preserve">Table </w:t>
      </w:r>
      <w:r w:rsidRPr="00BB31F2">
        <w:fldChar w:fldCharType="begin"/>
      </w:r>
      <w:r w:rsidRPr="00BB31F2">
        <w:instrText xml:space="preserve"> STYLEREF 1 \s </w:instrText>
      </w:r>
      <w:r w:rsidRPr="00BB31F2">
        <w:fldChar w:fldCharType="separate"/>
      </w:r>
      <w:r w:rsidR="00F003FF">
        <w:rPr>
          <w:noProof/>
        </w:rPr>
        <w:t>0</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2</w:t>
      </w:r>
      <w:r w:rsidRPr="00BB31F2">
        <w:fldChar w:fldCharType="end"/>
      </w:r>
      <w:r w:rsidRPr="00BB31F2">
        <w:t xml:space="preserve">: </w:t>
      </w:r>
      <w:r w:rsidR="00080A0D" w:rsidRPr="00BB31F2">
        <w:rPr>
          <w:rFonts w:ascii="Calibri" w:hAnsi="Calibri" w:cs="Calibri"/>
        </w:rPr>
        <w:t>Cost estimates on TA intervention</w:t>
      </w:r>
      <w:bookmarkEnd w:id="22"/>
    </w:p>
    <w:p w14:paraId="1ABFB734" w14:textId="7EBAE423" w:rsidR="00080A0D" w:rsidRPr="00BB31F2" w:rsidRDefault="00080A0D" w:rsidP="00950BA2">
      <w:pPr>
        <w:pStyle w:val="TEXT"/>
      </w:pPr>
      <w:r w:rsidRPr="00BB31F2">
        <w:lastRenderedPageBreak/>
        <w:t>The total required amount for the technical assistance measures has been estimated to around USD 427,000 for critical priority intervention, USD 530,000 for high priority intervention, 152,000 for medium priority intervention and USD 7,000 for low priority interventions.</w:t>
      </w:r>
    </w:p>
    <w:p w14:paraId="62CF0F9E" w14:textId="77777777" w:rsidR="00FB5995" w:rsidRPr="00BB31F2" w:rsidRDefault="00FB5995" w:rsidP="00950BA2">
      <w:pPr>
        <w:pStyle w:val="TEXT"/>
      </w:pPr>
    </w:p>
    <w:p w14:paraId="1115EEFC" w14:textId="3FEA6186" w:rsidR="00080A0D" w:rsidRPr="00BB31F2" w:rsidRDefault="00080A0D" w:rsidP="0067656A">
      <w:pPr>
        <w:numPr>
          <w:ilvl w:val="0"/>
          <w:numId w:val="8"/>
        </w:numPr>
        <w:ind w:left="432" w:hanging="432"/>
        <w:outlineLvl w:val="0"/>
        <w:rPr>
          <w:rFonts w:cstheme="minorHAnsi"/>
          <w:b/>
          <w:bCs/>
          <w:szCs w:val="24"/>
          <w:u w:val="single"/>
        </w:rPr>
      </w:pPr>
      <w:bookmarkStart w:id="23" w:name="_Toc147774169"/>
      <w:r w:rsidRPr="00BB31F2">
        <w:rPr>
          <w:rFonts w:cstheme="minorHAnsi"/>
          <w:b/>
          <w:bCs/>
          <w:szCs w:val="24"/>
          <w:u w:val="single"/>
        </w:rPr>
        <w:t xml:space="preserve">Infrastructure Assessment and Recommended Rehabilitation Measures (Investment Plan) for LC </w:t>
      </w:r>
      <w:bookmarkEnd w:id="23"/>
      <w:r w:rsidRPr="00BB31F2">
        <w:rPr>
          <w:rFonts w:cstheme="minorHAnsi"/>
          <w:b/>
          <w:bCs/>
          <w:szCs w:val="24"/>
          <w:u w:val="single"/>
        </w:rPr>
        <w:t>Al-Mukalla</w:t>
      </w:r>
    </w:p>
    <w:p w14:paraId="117DFFFC" w14:textId="77777777" w:rsidR="00080A0D" w:rsidRPr="00BB31F2" w:rsidRDefault="00080A0D" w:rsidP="00950BA2">
      <w:pPr>
        <w:pStyle w:val="TEXT"/>
      </w:pPr>
      <w:r w:rsidRPr="00BB31F2">
        <w:t>The buildings and reservoirs are facing some damage through age deterioration and lack of maintenance. The LC faced indirect damage, mostly through the electricity price rise, economic crisis, and displaced people.</w:t>
      </w:r>
    </w:p>
    <w:p w14:paraId="7AC1BAEB" w14:textId="77777777" w:rsidR="00080A0D" w:rsidRPr="00BB31F2" w:rsidRDefault="00080A0D" w:rsidP="00AB6F75">
      <w:pPr>
        <w:pStyle w:val="Textunderlined"/>
      </w:pPr>
      <w:r w:rsidRPr="00BB31F2">
        <w:t>Water supply system</w:t>
      </w:r>
    </w:p>
    <w:p w14:paraId="752CD004" w14:textId="77777777" w:rsidR="00080A0D" w:rsidRPr="00BB31F2" w:rsidRDefault="00080A0D" w:rsidP="00950BA2">
      <w:pPr>
        <w:pStyle w:val="TEXT"/>
      </w:pPr>
      <w:r w:rsidRPr="00BB31F2">
        <w:t>The water infrastructure comprises 109 wells, 49 of them operational, 12 ground reservoirs with total capacity of 13,650 m</w:t>
      </w:r>
      <w:r w:rsidRPr="00BB31F2">
        <w:rPr>
          <w:vertAlign w:val="superscript"/>
        </w:rPr>
        <w:t>3</w:t>
      </w:r>
      <w:r w:rsidRPr="00BB31F2">
        <w:t>, 1 elevated tank, 3 water sterilization facilities, 1 water laboratory and 2,274.55 km of water supply network. According to the LC, from the 55,932 house water connections, almost 100 % have functional water meters installed. The water production increased since 2017 by 17 % to currently 62,239 m</w:t>
      </w:r>
      <w:r w:rsidRPr="00BB31F2">
        <w:rPr>
          <w:vertAlign w:val="superscript"/>
        </w:rPr>
        <w:t>3</w:t>
      </w:r>
      <w:r w:rsidRPr="00BB31F2">
        <w:t xml:space="preserve">/day in average. The customers are supplied by the </w:t>
      </w:r>
      <w:proofErr w:type="gramStart"/>
      <w:r w:rsidRPr="00BB31F2">
        <w:t>7 distribution</w:t>
      </w:r>
      <w:proofErr w:type="gramEnd"/>
      <w:r w:rsidRPr="00BB31F2">
        <w:t xml:space="preserve"> zone through the pumping station</w:t>
      </w:r>
      <w:r w:rsidRPr="00BB31F2">
        <w:rPr>
          <w:rFonts w:cs="Arial"/>
        </w:rPr>
        <w:t xml:space="preserve"> </w:t>
      </w:r>
      <w:r w:rsidRPr="00BB31F2">
        <w:t xml:space="preserve">interconnected with the ground and elevated reservoirs. The water supply is 7 hours per day considering the provided amount of 72 lpcd. The LC is operating the wells and pumps mostly through the power plant of 49 and in addition by generators. The LC owns 17 fuel generators, 9 of them are used for the water supply system and 8 for sanitation. The LC asked for solar power for office and well pumps </w:t>
      </w:r>
    </w:p>
    <w:p w14:paraId="53351307" w14:textId="77777777" w:rsidR="00080A0D" w:rsidRPr="00BB31F2" w:rsidRDefault="00080A0D" w:rsidP="00950BA2">
      <w:pPr>
        <w:pStyle w:val="TEXT"/>
        <w:rPr>
          <w:highlight w:val="green"/>
        </w:rPr>
      </w:pPr>
      <w:r w:rsidRPr="00BB31F2">
        <w:t>There is lack of equipment and spare parts for the O&amp;M of the water network. The LC is therefore not able to perform the regular maintenance of the facilities and equipment. The result is failure of generators, wells and pumping equipment. Due to the high content of dissolved salts the pipes are regularly blocked and need to be cleaned.</w:t>
      </w:r>
      <w:r w:rsidRPr="00BB31F2">
        <w:rPr>
          <w:highlight w:val="green"/>
        </w:rPr>
        <w:t xml:space="preserve"> </w:t>
      </w:r>
    </w:p>
    <w:p w14:paraId="3627CAD6" w14:textId="77777777" w:rsidR="00080A0D" w:rsidRPr="00BB31F2" w:rsidRDefault="00080A0D" w:rsidP="00950BA2">
      <w:pPr>
        <w:pStyle w:val="TEXT"/>
      </w:pPr>
      <w:r w:rsidRPr="00BB31F2">
        <w:t>The required materials comprise submersible and centrifugal pumps for the water supply, new generators, water meters and various small materials for the maintenance of the network and facilities. Besides transformers for well operation and laboratory equipment is needed. The LC requested also vehicles for operation and maintenance water and sewage</w:t>
      </w:r>
      <w:r w:rsidRPr="00BB31F2">
        <w:rPr>
          <w:rtl/>
        </w:rPr>
        <w:t xml:space="preserve"> </w:t>
      </w:r>
      <w:r w:rsidRPr="00BB31F2">
        <w:t>systems.</w:t>
      </w:r>
    </w:p>
    <w:p w14:paraId="3E7A1889" w14:textId="04882EA9" w:rsidR="00080A0D" w:rsidRPr="00BB31F2" w:rsidRDefault="00080A0D" w:rsidP="00AB6F75">
      <w:pPr>
        <w:pStyle w:val="Textunderlined"/>
      </w:pPr>
      <w:r w:rsidRPr="00BB31F2">
        <w:t>Sanitation system</w:t>
      </w:r>
    </w:p>
    <w:p w14:paraId="6D0C279E" w14:textId="77777777" w:rsidR="00080A0D" w:rsidRPr="00BB31F2" w:rsidRDefault="00080A0D" w:rsidP="00FB5995">
      <w:pPr>
        <w:pStyle w:val="TEXT"/>
      </w:pPr>
      <w:r w:rsidRPr="00BB31F2">
        <w:t>Al-Mukalla Station utilizes a primary treatment system with three stages involving settling tanks, test basins, maturation basins, and chlorination basins. The current condition is described as being in good and acceptable condition, with an operational status indicating that the station is currently functioning.</w:t>
      </w:r>
    </w:p>
    <w:p w14:paraId="0658CF2A" w14:textId="77777777" w:rsidR="00080A0D" w:rsidRPr="00BB31F2" w:rsidRDefault="00080A0D" w:rsidP="00FB5995">
      <w:pPr>
        <w:pStyle w:val="TEXT"/>
      </w:pPr>
      <w:r w:rsidRPr="00BB31F2">
        <w:t>Design standards for sewage treatment encompassing parameters that are not available for the station due to the non-operation of the sewage laboratory. The treated sewage water is discharged into the sea, and the method of discharge involves a transmission line with a diameter of 400 mm.</w:t>
      </w:r>
    </w:p>
    <w:p w14:paraId="18102DFD" w14:textId="1A070D62" w:rsidR="00AA7470" w:rsidRPr="00BB31F2" w:rsidRDefault="00AA7470">
      <w:pPr>
        <w:keepLines w:val="0"/>
        <w:adjustRightInd/>
        <w:spacing w:before="0" w:after="0"/>
        <w:jc w:val="left"/>
        <w:textAlignment w:val="auto"/>
        <w:rPr>
          <w:rFonts w:cstheme="minorBidi"/>
        </w:rPr>
      </w:pPr>
      <w:r w:rsidRPr="00BB31F2">
        <w:br w:type="page"/>
      </w:r>
    </w:p>
    <w:p w14:paraId="1B9930D6" w14:textId="77777777" w:rsidR="00080A0D" w:rsidRPr="00BB31F2" w:rsidRDefault="00080A0D" w:rsidP="004B6954">
      <w:pPr>
        <w:pStyle w:val="TEXT"/>
      </w:pPr>
    </w:p>
    <w:p w14:paraId="3FC1116F" w14:textId="77777777" w:rsidR="00080A0D" w:rsidRPr="00BB31F2" w:rsidRDefault="00080A0D" w:rsidP="00AB6F75">
      <w:pPr>
        <w:pStyle w:val="Textunderlined"/>
      </w:pPr>
      <w:r w:rsidRPr="00BB31F2">
        <w:t>Investment needs</w:t>
      </w:r>
    </w:p>
    <w:p w14:paraId="6CC6B6F3" w14:textId="77777777" w:rsidR="00080A0D" w:rsidRPr="00BB31F2" w:rsidRDefault="00080A0D" w:rsidP="00FB5995">
      <w:pPr>
        <w:pStyle w:val="TEXT"/>
      </w:pPr>
      <w:r w:rsidRPr="00BB31F2">
        <w:t xml:space="preserve">The identified measures have been prioritized according to feasibility and urgency in urgent measures, high priority, medium and low term measures grouped into 9 investment packages as shown in Table 4. The period indicates the proposed commencement of the investments, starting from 2024. </w:t>
      </w:r>
    </w:p>
    <w:p w14:paraId="1E656A23" w14:textId="77777777" w:rsidR="00080A0D" w:rsidRPr="00BB31F2" w:rsidRDefault="00080A0D" w:rsidP="00FB5995">
      <w:pPr>
        <w:pStyle w:val="TEXT"/>
      </w:pPr>
      <w:r w:rsidRPr="00BB31F2">
        <w:t>The required estimated budget has been calculated for:</w:t>
      </w:r>
    </w:p>
    <w:p w14:paraId="33A57CE2" w14:textId="77777777" w:rsidR="00080A0D" w:rsidRPr="00BB31F2" w:rsidRDefault="00080A0D" w:rsidP="00D240BD">
      <w:pPr>
        <w:keepLines w:val="0"/>
        <w:numPr>
          <w:ilvl w:val="0"/>
          <w:numId w:val="7"/>
        </w:numPr>
        <w:adjustRightInd/>
        <w:spacing w:before="0" w:after="200" w:line="276" w:lineRule="auto"/>
        <w:contextualSpacing/>
        <w:jc w:val="left"/>
        <w:textAlignment w:val="auto"/>
        <w:rPr>
          <w:rFonts w:cstheme="minorHAnsi"/>
          <w:szCs w:val="22"/>
        </w:rPr>
      </w:pPr>
      <w:r w:rsidRPr="00BB31F2">
        <w:rPr>
          <w:rFonts w:cstheme="minorHAnsi"/>
          <w:szCs w:val="22"/>
        </w:rPr>
        <w:t>Urgent measures:</w:t>
      </w:r>
      <w:r w:rsidRPr="00BB31F2">
        <w:rPr>
          <w:rFonts w:cstheme="minorHAnsi"/>
          <w:szCs w:val="22"/>
        </w:rPr>
        <w:tab/>
      </w:r>
      <w:r w:rsidRPr="00BB31F2">
        <w:rPr>
          <w:rFonts w:cstheme="minorHAnsi"/>
          <w:szCs w:val="22"/>
        </w:rPr>
        <w:tab/>
        <w:t>37,875,969 USD</w:t>
      </w:r>
    </w:p>
    <w:p w14:paraId="6EB4BE78" w14:textId="77777777" w:rsidR="00080A0D" w:rsidRPr="00BB31F2" w:rsidRDefault="00080A0D" w:rsidP="00D240BD">
      <w:pPr>
        <w:keepLines w:val="0"/>
        <w:numPr>
          <w:ilvl w:val="0"/>
          <w:numId w:val="7"/>
        </w:numPr>
        <w:adjustRightInd/>
        <w:spacing w:before="0" w:after="200" w:line="276" w:lineRule="auto"/>
        <w:contextualSpacing/>
        <w:jc w:val="left"/>
        <w:textAlignment w:val="auto"/>
        <w:rPr>
          <w:rFonts w:cstheme="minorHAnsi"/>
          <w:szCs w:val="22"/>
        </w:rPr>
      </w:pPr>
      <w:r w:rsidRPr="00BB31F2">
        <w:rPr>
          <w:rFonts w:cstheme="minorHAnsi"/>
          <w:szCs w:val="22"/>
        </w:rPr>
        <w:t>High-priority measures:</w:t>
      </w:r>
      <w:r w:rsidRPr="00BB31F2">
        <w:rPr>
          <w:rFonts w:cstheme="minorHAnsi"/>
          <w:szCs w:val="22"/>
        </w:rPr>
        <w:tab/>
        <w:t>13,998,752USD</w:t>
      </w:r>
    </w:p>
    <w:p w14:paraId="26FBEFAA" w14:textId="30AC0F8D" w:rsidR="00080A0D" w:rsidRPr="00BB31F2" w:rsidRDefault="00080A0D" w:rsidP="00D240BD">
      <w:pPr>
        <w:keepLines w:val="0"/>
        <w:numPr>
          <w:ilvl w:val="0"/>
          <w:numId w:val="7"/>
        </w:numPr>
        <w:adjustRightInd/>
        <w:spacing w:before="0" w:after="200" w:line="276" w:lineRule="auto"/>
        <w:contextualSpacing/>
        <w:textAlignment w:val="auto"/>
        <w:rPr>
          <w:rFonts w:cstheme="minorHAnsi"/>
          <w:szCs w:val="22"/>
        </w:rPr>
      </w:pPr>
      <w:r w:rsidRPr="00BB31F2">
        <w:rPr>
          <w:rFonts w:cstheme="minorHAnsi"/>
          <w:szCs w:val="22"/>
        </w:rPr>
        <w:t>Short-term measures:</w:t>
      </w:r>
      <w:r w:rsidRPr="00BB31F2">
        <w:rPr>
          <w:rFonts w:cstheme="minorHAnsi"/>
          <w:szCs w:val="22"/>
        </w:rPr>
        <w:tab/>
        <w:t>11,485,325 USD</w:t>
      </w:r>
    </w:p>
    <w:p w14:paraId="2A262028" w14:textId="08042EA4" w:rsidR="00080A0D" w:rsidRPr="00BB31F2" w:rsidRDefault="00080A0D" w:rsidP="00D240BD">
      <w:pPr>
        <w:keepLines w:val="0"/>
        <w:numPr>
          <w:ilvl w:val="0"/>
          <w:numId w:val="7"/>
        </w:numPr>
        <w:adjustRightInd/>
        <w:spacing w:before="0" w:after="200" w:line="276" w:lineRule="auto"/>
        <w:contextualSpacing/>
        <w:jc w:val="left"/>
        <w:textAlignment w:val="auto"/>
        <w:rPr>
          <w:rFonts w:cstheme="minorHAnsi"/>
          <w:szCs w:val="22"/>
        </w:rPr>
      </w:pPr>
      <w:r w:rsidRPr="00BB31F2">
        <w:rPr>
          <w:rFonts w:cstheme="minorHAnsi"/>
          <w:szCs w:val="22"/>
        </w:rPr>
        <w:t>Long-term measure:</w:t>
      </w:r>
      <w:r w:rsidR="004B6954" w:rsidRPr="00BB31F2">
        <w:rPr>
          <w:rFonts w:cstheme="minorHAnsi"/>
          <w:szCs w:val="22"/>
        </w:rPr>
        <w:tab/>
      </w:r>
      <w:r w:rsidRPr="00BB31F2">
        <w:rPr>
          <w:rFonts w:cstheme="minorHAnsi"/>
          <w:szCs w:val="22"/>
        </w:rPr>
        <w:tab/>
        <w:t>2,582,598 USD</w:t>
      </w:r>
    </w:p>
    <w:p w14:paraId="13AC5861" w14:textId="5A4AAF23" w:rsidR="00080A0D" w:rsidRDefault="00080A0D" w:rsidP="004B6954">
      <w:pPr>
        <w:pStyle w:val="TEXT"/>
      </w:pPr>
      <w:r w:rsidRPr="00BB31F2">
        <w:t>The total needed amount for the rehabilitation, restoration and extension of the water and sanitation system, provision of solar systems and supply of required operation and maintenance materials has been estimated to about 64,414,572 USD for the next 5 years.</w:t>
      </w:r>
    </w:p>
    <w:p w14:paraId="7E2DA6C1" w14:textId="694C099E" w:rsidR="005B082D" w:rsidRDefault="005B082D" w:rsidP="004B6954">
      <w:pPr>
        <w:pStyle w:val="TEXT"/>
      </w:pPr>
    </w:p>
    <w:p w14:paraId="2519E351" w14:textId="77777777" w:rsidR="005B082D" w:rsidRPr="00BB31F2" w:rsidRDefault="005B082D" w:rsidP="004B6954">
      <w:pPr>
        <w:pStyle w:val="TEXT"/>
      </w:pPr>
    </w:p>
    <w:p w14:paraId="62617B64" w14:textId="77777777" w:rsidR="004B6954" w:rsidRPr="00BB31F2" w:rsidRDefault="004B6954" w:rsidP="004B6954">
      <w:pPr>
        <w:pStyle w:val="TEXT"/>
        <w:sectPr w:rsidR="004B6954" w:rsidRPr="00BB31F2" w:rsidSect="005B082D">
          <w:pgSz w:w="11906" w:h="16838" w:code="9"/>
          <w:pgMar w:top="1418" w:right="1418" w:bottom="1559" w:left="1418" w:header="851" w:footer="567" w:gutter="0"/>
          <w:pgNumType w:start="1"/>
          <w:cols w:space="720"/>
          <w:docGrid w:linePitch="360"/>
        </w:sectPr>
      </w:pPr>
    </w:p>
    <w:tbl>
      <w:tblPr>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370"/>
        <w:gridCol w:w="3025"/>
        <w:gridCol w:w="2835"/>
        <w:gridCol w:w="2409"/>
        <w:gridCol w:w="2410"/>
        <w:gridCol w:w="2268"/>
      </w:tblGrid>
      <w:tr w:rsidR="00080A0D" w:rsidRPr="00BB31F2" w14:paraId="696D8FE7" w14:textId="77777777" w:rsidTr="00034238">
        <w:trPr>
          <w:trHeight w:val="440"/>
          <w:tblHeader/>
        </w:trPr>
        <w:tc>
          <w:tcPr>
            <w:tcW w:w="1370" w:type="dxa"/>
            <w:vMerge w:val="restart"/>
            <w:shd w:val="clear" w:color="auto" w:fill="FFC000"/>
            <w:tcMar>
              <w:top w:w="0" w:type="dxa"/>
              <w:left w:w="108" w:type="dxa"/>
              <w:bottom w:w="0" w:type="dxa"/>
              <w:right w:w="108" w:type="dxa"/>
            </w:tcMar>
            <w:vAlign w:val="center"/>
          </w:tcPr>
          <w:p w14:paraId="578B9326" w14:textId="77777777" w:rsidR="00080A0D" w:rsidRPr="00BB31F2" w:rsidRDefault="00080A0D" w:rsidP="00626B46">
            <w:pPr>
              <w:autoSpaceDN w:val="0"/>
              <w:spacing w:before="0" w:after="0"/>
              <w:jc w:val="left"/>
              <w:rPr>
                <w:rFonts w:eastAsia="Calibri" w:cs="Arial"/>
                <w:b/>
                <w:sz w:val="20"/>
              </w:rPr>
            </w:pPr>
            <w:r w:rsidRPr="00BB31F2">
              <w:rPr>
                <w:rFonts w:eastAsia="Calibri" w:cs="Arial"/>
                <w:b/>
                <w:sz w:val="20"/>
              </w:rPr>
              <w:lastRenderedPageBreak/>
              <w:t>Domains</w:t>
            </w:r>
          </w:p>
        </w:tc>
        <w:tc>
          <w:tcPr>
            <w:tcW w:w="3025" w:type="dxa"/>
            <w:vMerge w:val="restart"/>
            <w:shd w:val="clear" w:color="auto" w:fill="FFC000"/>
            <w:tcMar>
              <w:top w:w="0" w:type="dxa"/>
              <w:left w:w="108" w:type="dxa"/>
              <w:bottom w:w="0" w:type="dxa"/>
              <w:right w:w="108" w:type="dxa"/>
            </w:tcMar>
            <w:vAlign w:val="center"/>
          </w:tcPr>
          <w:p w14:paraId="209906E0" w14:textId="77777777" w:rsidR="00080A0D" w:rsidRPr="00BB31F2" w:rsidRDefault="00080A0D" w:rsidP="00626B46">
            <w:pPr>
              <w:autoSpaceDN w:val="0"/>
              <w:spacing w:before="0" w:after="0"/>
              <w:jc w:val="left"/>
              <w:rPr>
                <w:rFonts w:eastAsia="Calibri" w:cs="Arial"/>
                <w:b/>
                <w:sz w:val="20"/>
              </w:rPr>
            </w:pPr>
            <w:r w:rsidRPr="00BB31F2">
              <w:rPr>
                <w:rFonts w:eastAsia="Calibri" w:cs="Arial"/>
                <w:b/>
                <w:sz w:val="20"/>
              </w:rPr>
              <w:t>Obstacles</w:t>
            </w:r>
          </w:p>
        </w:tc>
        <w:tc>
          <w:tcPr>
            <w:tcW w:w="9922" w:type="dxa"/>
            <w:gridSpan w:val="4"/>
            <w:shd w:val="clear" w:color="auto" w:fill="FFC000"/>
            <w:tcMar>
              <w:top w:w="0" w:type="dxa"/>
              <w:left w:w="108" w:type="dxa"/>
              <w:bottom w:w="0" w:type="dxa"/>
              <w:right w:w="108" w:type="dxa"/>
            </w:tcMar>
            <w:vAlign w:val="center"/>
          </w:tcPr>
          <w:p w14:paraId="29A992B2" w14:textId="77777777" w:rsidR="00080A0D" w:rsidRPr="00BB31F2" w:rsidRDefault="00080A0D" w:rsidP="00626B46">
            <w:pPr>
              <w:autoSpaceDN w:val="0"/>
              <w:spacing w:before="0" w:after="0"/>
              <w:jc w:val="center"/>
              <w:rPr>
                <w:rFonts w:eastAsia="Calibri" w:cs="Arial"/>
                <w:b/>
                <w:sz w:val="20"/>
              </w:rPr>
            </w:pPr>
            <w:r w:rsidRPr="00BB31F2">
              <w:rPr>
                <w:rFonts w:eastAsia="Calibri" w:cs="Arial"/>
                <w:b/>
                <w:sz w:val="20"/>
              </w:rPr>
              <w:t>Investment measures</w:t>
            </w:r>
          </w:p>
        </w:tc>
      </w:tr>
      <w:tr w:rsidR="00080A0D" w:rsidRPr="00BB31F2" w14:paraId="4D0530DA" w14:textId="77777777" w:rsidTr="00034238">
        <w:trPr>
          <w:trHeight w:val="545"/>
          <w:tblHeader/>
        </w:trPr>
        <w:tc>
          <w:tcPr>
            <w:tcW w:w="1370" w:type="dxa"/>
            <w:vMerge/>
            <w:shd w:val="clear" w:color="auto" w:fill="FFC000"/>
            <w:tcMar>
              <w:top w:w="0" w:type="dxa"/>
              <w:left w:w="108" w:type="dxa"/>
              <w:bottom w:w="0" w:type="dxa"/>
              <w:right w:w="108" w:type="dxa"/>
            </w:tcMar>
            <w:vAlign w:val="center"/>
          </w:tcPr>
          <w:p w14:paraId="2B367792" w14:textId="77777777" w:rsidR="00080A0D" w:rsidRPr="00BB31F2" w:rsidRDefault="00080A0D" w:rsidP="00626B46">
            <w:pPr>
              <w:autoSpaceDN w:val="0"/>
              <w:spacing w:before="0" w:after="0"/>
              <w:jc w:val="left"/>
              <w:rPr>
                <w:rFonts w:eastAsia="Calibri" w:cs="Arial"/>
                <w:b/>
                <w:sz w:val="20"/>
              </w:rPr>
            </w:pPr>
          </w:p>
        </w:tc>
        <w:tc>
          <w:tcPr>
            <w:tcW w:w="3025" w:type="dxa"/>
            <w:vMerge/>
            <w:shd w:val="clear" w:color="auto" w:fill="FFC000"/>
            <w:tcMar>
              <w:top w:w="0" w:type="dxa"/>
              <w:left w:w="108" w:type="dxa"/>
              <w:bottom w:w="0" w:type="dxa"/>
              <w:right w:w="108" w:type="dxa"/>
            </w:tcMar>
            <w:vAlign w:val="center"/>
          </w:tcPr>
          <w:p w14:paraId="6395F008" w14:textId="77777777" w:rsidR="00080A0D" w:rsidRPr="00BB31F2" w:rsidRDefault="00080A0D" w:rsidP="00626B46">
            <w:pPr>
              <w:autoSpaceDN w:val="0"/>
              <w:spacing w:before="0" w:after="0"/>
              <w:jc w:val="left"/>
              <w:rPr>
                <w:rFonts w:eastAsia="Calibri" w:cs="Arial"/>
                <w:b/>
                <w:sz w:val="20"/>
              </w:rPr>
            </w:pPr>
          </w:p>
        </w:tc>
        <w:tc>
          <w:tcPr>
            <w:tcW w:w="2835" w:type="dxa"/>
            <w:shd w:val="clear" w:color="auto" w:fill="FFC000"/>
            <w:tcMar>
              <w:top w:w="0" w:type="dxa"/>
              <w:left w:w="108" w:type="dxa"/>
              <w:bottom w:w="0" w:type="dxa"/>
              <w:right w:w="108" w:type="dxa"/>
            </w:tcMar>
            <w:vAlign w:val="center"/>
          </w:tcPr>
          <w:p w14:paraId="0A265480" w14:textId="77777777" w:rsidR="00080A0D" w:rsidRPr="00BB31F2" w:rsidRDefault="00080A0D" w:rsidP="00626B46">
            <w:pPr>
              <w:widowControl w:val="0"/>
              <w:autoSpaceDN w:val="0"/>
              <w:spacing w:before="0" w:after="0"/>
              <w:jc w:val="left"/>
              <w:rPr>
                <w:rFonts w:eastAsia="Calibri" w:cs="Arial"/>
                <w:b/>
                <w:kern w:val="3"/>
                <w:sz w:val="20"/>
              </w:rPr>
            </w:pPr>
            <w:r w:rsidRPr="00BB31F2">
              <w:rPr>
                <w:rFonts w:eastAsia="Calibri" w:cs="Arial"/>
                <w:b/>
                <w:kern w:val="3"/>
                <w:sz w:val="20"/>
              </w:rPr>
              <w:t>Urgent</w:t>
            </w:r>
          </w:p>
          <w:p w14:paraId="7B84740F" w14:textId="77777777" w:rsidR="00080A0D" w:rsidRPr="00BB31F2" w:rsidRDefault="00080A0D" w:rsidP="00626B46">
            <w:pPr>
              <w:autoSpaceDN w:val="0"/>
              <w:spacing w:before="0" w:after="0"/>
              <w:jc w:val="left"/>
              <w:rPr>
                <w:rFonts w:eastAsia="Calibri" w:cs="Arial"/>
                <w:b/>
                <w:sz w:val="20"/>
              </w:rPr>
            </w:pPr>
            <w:r w:rsidRPr="00BB31F2">
              <w:rPr>
                <w:rFonts w:eastAsia="Calibri" w:cs="Arial"/>
                <w:b/>
                <w:kern w:val="3"/>
                <w:sz w:val="20"/>
              </w:rPr>
              <w:t>(0-6 months)</w:t>
            </w:r>
          </w:p>
        </w:tc>
        <w:tc>
          <w:tcPr>
            <w:tcW w:w="2409" w:type="dxa"/>
            <w:shd w:val="clear" w:color="auto" w:fill="FFC000"/>
            <w:tcMar>
              <w:top w:w="0" w:type="dxa"/>
              <w:left w:w="108" w:type="dxa"/>
              <w:bottom w:w="0" w:type="dxa"/>
              <w:right w:w="108" w:type="dxa"/>
            </w:tcMar>
            <w:vAlign w:val="center"/>
          </w:tcPr>
          <w:p w14:paraId="2365612E" w14:textId="77777777" w:rsidR="00080A0D" w:rsidRPr="00BB31F2" w:rsidRDefault="00080A0D" w:rsidP="00626B46">
            <w:pPr>
              <w:widowControl w:val="0"/>
              <w:autoSpaceDN w:val="0"/>
              <w:spacing w:before="0" w:after="0"/>
              <w:jc w:val="left"/>
              <w:rPr>
                <w:rFonts w:eastAsia="Calibri" w:cs="Arial"/>
                <w:b/>
                <w:kern w:val="3"/>
                <w:sz w:val="20"/>
              </w:rPr>
            </w:pPr>
            <w:r w:rsidRPr="00BB31F2">
              <w:rPr>
                <w:rFonts w:eastAsia="Calibri" w:cs="Arial"/>
                <w:b/>
                <w:kern w:val="3"/>
                <w:sz w:val="20"/>
              </w:rPr>
              <w:t>High priority</w:t>
            </w:r>
          </w:p>
          <w:p w14:paraId="034DF3C3" w14:textId="77777777" w:rsidR="00080A0D" w:rsidRPr="00BB31F2" w:rsidRDefault="00080A0D" w:rsidP="00626B46">
            <w:pPr>
              <w:autoSpaceDN w:val="0"/>
              <w:spacing w:before="0" w:after="0"/>
              <w:jc w:val="left"/>
              <w:rPr>
                <w:rFonts w:eastAsia="Calibri" w:cs="Arial"/>
                <w:b/>
                <w:sz w:val="20"/>
              </w:rPr>
            </w:pPr>
            <w:r w:rsidRPr="00BB31F2">
              <w:rPr>
                <w:rFonts w:eastAsia="Calibri" w:cs="Arial"/>
                <w:b/>
                <w:kern w:val="3"/>
                <w:sz w:val="20"/>
              </w:rPr>
              <w:t>(1-2 years)</w:t>
            </w:r>
          </w:p>
        </w:tc>
        <w:tc>
          <w:tcPr>
            <w:tcW w:w="2410" w:type="dxa"/>
            <w:shd w:val="clear" w:color="auto" w:fill="FFC000"/>
            <w:tcMar>
              <w:top w:w="0" w:type="dxa"/>
              <w:left w:w="108" w:type="dxa"/>
              <w:bottom w:w="0" w:type="dxa"/>
              <w:right w:w="108" w:type="dxa"/>
            </w:tcMar>
            <w:vAlign w:val="center"/>
          </w:tcPr>
          <w:p w14:paraId="608D2F58" w14:textId="77777777" w:rsidR="00080A0D" w:rsidRPr="00BB31F2" w:rsidRDefault="00080A0D" w:rsidP="00626B46">
            <w:pPr>
              <w:widowControl w:val="0"/>
              <w:autoSpaceDN w:val="0"/>
              <w:spacing w:before="0" w:after="0"/>
              <w:jc w:val="left"/>
              <w:rPr>
                <w:rFonts w:eastAsia="Calibri" w:cs="Arial"/>
                <w:b/>
                <w:kern w:val="3"/>
                <w:sz w:val="20"/>
              </w:rPr>
            </w:pPr>
            <w:r w:rsidRPr="00BB31F2">
              <w:rPr>
                <w:rFonts w:eastAsia="Calibri" w:cs="Arial"/>
                <w:b/>
                <w:kern w:val="3"/>
                <w:sz w:val="20"/>
              </w:rPr>
              <w:t>Medium priority</w:t>
            </w:r>
          </w:p>
          <w:p w14:paraId="235E22F5" w14:textId="77777777" w:rsidR="00080A0D" w:rsidRPr="00BB31F2" w:rsidRDefault="00080A0D" w:rsidP="00626B46">
            <w:pPr>
              <w:autoSpaceDN w:val="0"/>
              <w:spacing w:before="0" w:after="0"/>
              <w:jc w:val="left"/>
              <w:rPr>
                <w:rFonts w:eastAsia="Calibri" w:cs="Arial"/>
                <w:b/>
                <w:sz w:val="20"/>
              </w:rPr>
            </w:pPr>
            <w:r w:rsidRPr="00BB31F2">
              <w:rPr>
                <w:rFonts w:eastAsia="Calibri" w:cs="Arial"/>
                <w:b/>
                <w:kern w:val="3"/>
                <w:sz w:val="20"/>
              </w:rPr>
              <w:t>(3-5 years)</w:t>
            </w:r>
          </w:p>
        </w:tc>
        <w:tc>
          <w:tcPr>
            <w:tcW w:w="2268" w:type="dxa"/>
            <w:shd w:val="clear" w:color="auto" w:fill="FFC000"/>
            <w:tcMar>
              <w:top w:w="0" w:type="dxa"/>
              <w:left w:w="108" w:type="dxa"/>
              <w:bottom w:w="0" w:type="dxa"/>
              <w:right w:w="108" w:type="dxa"/>
            </w:tcMar>
            <w:vAlign w:val="center"/>
          </w:tcPr>
          <w:p w14:paraId="6D6FCF44" w14:textId="77777777" w:rsidR="00080A0D" w:rsidRPr="00BB31F2" w:rsidRDefault="00080A0D" w:rsidP="00626B46">
            <w:pPr>
              <w:widowControl w:val="0"/>
              <w:autoSpaceDN w:val="0"/>
              <w:spacing w:before="0" w:after="0"/>
              <w:jc w:val="left"/>
              <w:rPr>
                <w:rFonts w:eastAsia="Calibri" w:cs="Arial"/>
                <w:b/>
                <w:kern w:val="3"/>
                <w:sz w:val="20"/>
              </w:rPr>
            </w:pPr>
            <w:r w:rsidRPr="00BB31F2">
              <w:rPr>
                <w:rFonts w:eastAsia="Calibri" w:cs="Arial"/>
                <w:b/>
                <w:kern w:val="3"/>
                <w:sz w:val="20"/>
              </w:rPr>
              <w:t>High priority</w:t>
            </w:r>
          </w:p>
          <w:p w14:paraId="756F61BB" w14:textId="77777777" w:rsidR="00080A0D" w:rsidRPr="00BB31F2" w:rsidRDefault="00080A0D" w:rsidP="00626B46">
            <w:pPr>
              <w:autoSpaceDN w:val="0"/>
              <w:spacing w:before="0" w:after="0"/>
              <w:jc w:val="left"/>
              <w:rPr>
                <w:rFonts w:eastAsia="Calibri" w:cs="Arial"/>
                <w:b/>
                <w:sz w:val="20"/>
              </w:rPr>
            </w:pPr>
            <w:r w:rsidRPr="00BB31F2">
              <w:rPr>
                <w:rFonts w:eastAsia="Calibri" w:cs="Arial"/>
                <w:b/>
                <w:kern w:val="3"/>
                <w:sz w:val="20"/>
              </w:rPr>
              <w:t>(&gt;5 years)</w:t>
            </w:r>
          </w:p>
        </w:tc>
      </w:tr>
      <w:tr w:rsidR="00080A0D" w:rsidRPr="00BB31F2" w14:paraId="2593B8F1" w14:textId="77777777" w:rsidTr="00034238">
        <w:trPr>
          <w:trHeight w:val="542"/>
        </w:trPr>
        <w:tc>
          <w:tcPr>
            <w:tcW w:w="1370" w:type="dxa"/>
            <w:shd w:val="clear" w:color="auto" w:fill="auto"/>
            <w:tcMar>
              <w:top w:w="0" w:type="dxa"/>
              <w:left w:w="108" w:type="dxa"/>
              <w:bottom w:w="0" w:type="dxa"/>
              <w:right w:w="108" w:type="dxa"/>
            </w:tcMar>
            <w:vAlign w:val="center"/>
          </w:tcPr>
          <w:p w14:paraId="5B300704"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 xml:space="preserve">Building and Reservoirs </w:t>
            </w:r>
          </w:p>
        </w:tc>
        <w:tc>
          <w:tcPr>
            <w:tcW w:w="3025" w:type="dxa"/>
            <w:shd w:val="clear" w:color="auto" w:fill="auto"/>
            <w:tcMar>
              <w:top w:w="0" w:type="dxa"/>
              <w:left w:w="108" w:type="dxa"/>
              <w:bottom w:w="0" w:type="dxa"/>
              <w:right w:w="108" w:type="dxa"/>
            </w:tcMar>
            <w:vAlign w:val="center"/>
          </w:tcPr>
          <w:p w14:paraId="5C8A0CE7" w14:textId="77777777" w:rsidR="00080A0D" w:rsidRPr="00BB31F2" w:rsidRDefault="00080A0D" w:rsidP="00AB6F75">
            <w:pPr>
              <w:pStyle w:val="Bulletstable"/>
              <w:ind w:left="284" w:hanging="284"/>
            </w:pPr>
            <w:r w:rsidRPr="00BB31F2">
              <w:t>General Administration Building of the Local Water and Sanitation Authority needs completion</w:t>
            </w:r>
          </w:p>
          <w:p w14:paraId="371DDBB3" w14:textId="77777777" w:rsidR="00080A0D" w:rsidRPr="00BB31F2" w:rsidRDefault="00080A0D" w:rsidP="00AB6F75">
            <w:pPr>
              <w:pStyle w:val="Bulletstable"/>
              <w:ind w:left="284" w:hanging="284"/>
            </w:pPr>
            <w:r w:rsidRPr="00BB31F2">
              <w:t>protection works for water lines are needed</w:t>
            </w:r>
          </w:p>
          <w:p w14:paraId="0F823D71" w14:textId="77777777" w:rsidR="00080A0D" w:rsidRPr="00BB31F2" w:rsidRDefault="00080A0D" w:rsidP="00AB6F75">
            <w:pPr>
              <w:pStyle w:val="Bulletstable"/>
              <w:ind w:left="284" w:hanging="284"/>
            </w:pPr>
            <w:r w:rsidRPr="00BB31F2">
              <w:t>building rooms for workers and generators are needed</w:t>
            </w:r>
          </w:p>
          <w:p w14:paraId="127BE29C" w14:textId="77777777" w:rsidR="00080A0D" w:rsidRPr="00BB31F2" w:rsidRDefault="00080A0D" w:rsidP="00AB6F75">
            <w:pPr>
              <w:pStyle w:val="Bulletstable"/>
              <w:ind w:left="284" w:hanging="284"/>
            </w:pPr>
            <w:r w:rsidRPr="00BB31F2">
              <w:t>insufficient offices, guard rooms, warehouses, and tanks</w:t>
            </w:r>
          </w:p>
          <w:p w14:paraId="35B123E2" w14:textId="77777777" w:rsidR="00080A0D" w:rsidRPr="00BB31F2" w:rsidRDefault="00080A0D" w:rsidP="00AB6F75">
            <w:pPr>
              <w:pStyle w:val="Bulletstable"/>
              <w:ind w:left="284" w:hanging="284"/>
            </w:pPr>
            <w:r w:rsidRPr="00BB31F2">
              <w:t>Old buildings need rehabilitations</w:t>
            </w:r>
          </w:p>
        </w:tc>
        <w:tc>
          <w:tcPr>
            <w:tcW w:w="2835" w:type="dxa"/>
            <w:shd w:val="clear" w:color="auto" w:fill="auto"/>
            <w:tcMar>
              <w:top w:w="0" w:type="dxa"/>
              <w:left w:w="108" w:type="dxa"/>
              <w:bottom w:w="0" w:type="dxa"/>
              <w:right w:w="108" w:type="dxa"/>
            </w:tcMar>
            <w:vAlign w:val="center"/>
          </w:tcPr>
          <w:p w14:paraId="67BA6B31" w14:textId="77777777" w:rsidR="00080A0D" w:rsidRPr="00BB31F2" w:rsidRDefault="00080A0D" w:rsidP="00AB6F75">
            <w:pPr>
              <w:pStyle w:val="Bulletstable"/>
              <w:ind w:left="284" w:hanging="284"/>
            </w:pPr>
            <w:r w:rsidRPr="00BB31F2">
              <w:t xml:space="preserve">Project for constructing a 12,000 cubic meter capacity tank in </w:t>
            </w:r>
            <w:proofErr w:type="spellStart"/>
            <w:r w:rsidRPr="00BB31F2">
              <w:t>Boueish</w:t>
            </w:r>
            <w:proofErr w:type="spellEnd"/>
            <w:r w:rsidRPr="00BB31F2">
              <w:t xml:space="preserve"> </w:t>
            </w:r>
          </w:p>
          <w:p w14:paraId="5C2BE690" w14:textId="2BC508A7" w:rsidR="00080A0D" w:rsidRPr="00BB31F2" w:rsidRDefault="00080A0D" w:rsidP="00AB6F75">
            <w:pPr>
              <w:pStyle w:val="Bulletstable"/>
              <w:ind w:left="284" w:hanging="284"/>
            </w:pPr>
            <w:r w:rsidRPr="00BB31F2">
              <w:t>Rehabilitation of the branch building</w:t>
            </w:r>
          </w:p>
        </w:tc>
        <w:tc>
          <w:tcPr>
            <w:tcW w:w="2409" w:type="dxa"/>
            <w:shd w:val="clear" w:color="auto" w:fill="auto"/>
            <w:tcMar>
              <w:top w:w="0" w:type="dxa"/>
              <w:left w:w="108" w:type="dxa"/>
              <w:bottom w:w="0" w:type="dxa"/>
              <w:right w:w="108" w:type="dxa"/>
            </w:tcMar>
            <w:vAlign w:val="center"/>
          </w:tcPr>
          <w:p w14:paraId="1B39043F" w14:textId="77777777" w:rsidR="00080A0D" w:rsidRPr="00BB31F2" w:rsidRDefault="00080A0D" w:rsidP="00F7471D">
            <w:pPr>
              <w:autoSpaceDN w:val="0"/>
              <w:spacing w:before="0" w:after="0"/>
              <w:jc w:val="left"/>
              <w:rPr>
                <w:rFonts w:cs="Arial"/>
                <w:sz w:val="20"/>
              </w:rPr>
            </w:pPr>
            <w:r w:rsidRPr="00BB31F2">
              <w:rPr>
                <w:rFonts w:cs="Arial"/>
                <w:sz w:val="20"/>
              </w:rPr>
              <w:t xml:space="preserve">Road Opening, Water Line, Site </w:t>
            </w:r>
            <w:proofErr w:type="spellStart"/>
            <w:r w:rsidRPr="00BB31F2">
              <w:rPr>
                <w:rFonts w:cs="Arial"/>
                <w:sz w:val="20"/>
              </w:rPr>
              <w:t>Leveling</w:t>
            </w:r>
            <w:proofErr w:type="spellEnd"/>
            <w:r w:rsidRPr="00BB31F2">
              <w:rPr>
                <w:rFonts w:cs="Arial"/>
                <w:sz w:val="20"/>
              </w:rPr>
              <w:t>, Excavation, Building, Stone Base, Block Building, Concrete Works, Finishing Works, Electrical Works</w:t>
            </w:r>
          </w:p>
          <w:p w14:paraId="7564A7DF" w14:textId="77777777" w:rsidR="00080A0D" w:rsidRPr="00BB31F2" w:rsidRDefault="00080A0D" w:rsidP="00F7471D">
            <w:pPr>
              <w:autoSpaceDN w:val="0"/>
              <w:spacing w:before="0" w:after="0"/>
              <w:jc w:val="left"/>
              <w:rPr>
                <w:rFonts w:eastAsia="Calibri" w:cs="Arial"/>
                <w:bCs/>
                <w:sz w:val="20"/>
                <w:shd w:val="clear" w:color="auto" w:fill="FFFF00"/>
              </w:rPr>
            </w:pPr>
          </w:p>
        </w:tc>
        <w:tc>
          <w:tcPr>
            <w:tcW w:w="2410" w:type="dxa"/>
            <w:shd w:val="clear" w:color="auto" w:fill="auto"/>
            <w:tcMar>
              <w:top w:w="0" w:type="dxa"/>
              <w:left w:w="108" w:type="dxa"/>
              <w:bottom w:w="0" w:type="dxa"/>
              <w:right w:w="108" w:type="dxa"/>
            </w:tcMar>
            <w:vAlign w:val="center"/>
          </w:tcPr>
          <w:p w14:paraId="3188FEB0" w14:textId="25797F3A" w:rsidR="00080A0D" w:rsidRPr="00BB31F2" w:rsidRDefault="00080A0D" w:rsidP="00AB6F75">
            <w:pPr>
              <w:pStyle w:val="Bulletstable"/>
              <w:ind w:left="284" w:hanging="284"/>
            </w:pPr>
            <w:r w:rsidRPr="00BB31F2">
              <w:t>Excavation, Building, Gabion Network Works</w:t>
            </w:r>
          </w:p>
          <w:p w14:paraId="6F9F7655" w14:textId="4BAEC412" w:rsidR="00080A0D" w:rsidRPr="00BB31F2" w:rsidRDefault="00080A0D" w:rsidP="00AB6F75">
            <w:pPr>
              <w:pStyle w:val="Bulletstable"/>
              <w:ind w:left="284" w:hanging="284"/>
            </w:pPr>
            <w:r w:rsidRPr="00BB31F2">
              <w:t>Excavation, Building, Concrete Works</w:t>
            </w:r>
          </w:p>
          <w:p w14:paraId="538B9742" w14:textId="36697330" w:rsidR="00080A0D" w:rsidRPr="00BB31F2" w:rsidRDefault="00080A0D" w:rsidP="00AB6F75">
            <w:pPr>
              <w:pStyle w:val="Bulletstable"/>
              <w:ind w:left="284" w:hanging="284"/>
              <w:rPr>
                <w:bCs/>
              </w:rPr>
            </w:pPr>
            <w:r w:rsidRPr="00BB31F2">
              <w:t>Excavation and Filling Works, Building Works, Stone Base, Block Building, Concrete Works, Finishing Works</w:t>
            </w:r>
          </w:p>
        </w:tc>
        <w:tc>
          <w:tcPr>
            <w:tcW w:w="2268" w:type="dxa"/>
            <w:shd w:val="clear" w:color="auto" w:fill="auto"/>
            <w:tcMar>
              <w:top w:w="0" w:type="dxa"/>
              <w:left w:w="108" w:type="dxa"/>
              <w:bottom w:w="0" w:type="dxa"/>
              <w:right w:w="108" w:type="dxa"/>
            </w:tcMar>
            <w:vAlign w:val="center"/>
          </w:tcPr>
          <w:p w14:paraId="2D36ACE6" w14:textId="7B29C430" w:rsidR="00080A0D" w:rsidRPr="00BB31F2" w:rsidRDefault="00080A0D" w:rsidP="00AB6F75">
            <w:pPr>
              <w:pStyle w:val="Bulletstable"/>
              <w:ind w:left="284" w:hanging="284"/>
              <w:rPr>
                <w:bCs/>
              </w:rPr>
            </w:pPr>
            <w:r w:rsidRPr="00BB31F2">
              <w:t>Excavation and Filling Works, Building Works, Stone Base, Block Building, Concrete Works, Finishing Works, Plumbing Works, Electrical Works</w:t>
            </w:r>
          </w:p>
        </w:tc>
      </w:tr>
      <w:tr w:rsidR="00080A0D" w:rsidRPr="00BB31F2" w14:paraId="5A7E3C4A" w14:textId="77777777" w:rsidTr="00034238">
        <w:tc>
          <w:tcPr>
            <w:tcW w:w="1370" w:type="dxa"/>
            <w:shd w:val="clear" w:color="auto" w:fill="auto"/>
            <w:tcMar>
              <w:top w:w="0" w:type="dxa"/>
              <w:left w:w="108" w:type="dxa"/>
              <w:bottom w:w="0" w:type="dxa"/>
              <w:right w:w="108" w:type="dxa"/>
            </w:tcMar>
            <w:vAlign w:val="center"/>
          </w:tcPr>
          <w:p w14:paraId="2F2AB0AC"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 xml:space="preserve">Water Resource, use and balance </w:t>
            </w:r>
          </w:p>
        </w:tc>
        <w:tc>
          <w:tcPr>
            <w:tcW w:w="3025" w:type="dxa"/>
            <w:shd w:val="clear" w:color="auto" w:fill="auto"/>
            <w:tcMar>
              <w:top w:w="0" w:type="dxa"/>
              <w:left w:w="108" w:type="dxa"/>
              <w:bottom w:w="0" w:type="dxa"/>
              <w:right w:w="108" w:type="dxa"/>
            </w:tcMar>
            <w:vAlign w:val="center"/>
          </w:tcPr>
          <w:p w14:paraId="13C87607" w14:textId="737C61CC" w:rsidR="00080A0D" w:rsidRPr="00BB31F2" w:rsidRDefault="00080A0D" w:rsidP="00AB6F75">
            <w:pPr>
              <w:pStyle w:val="Bulletstable"/>
              <w:ind w:left="284" w:hanging="284"/>
            </w:pPr>
            <w:r w:rsidRPr="00BB31F2">
              <w:t>Shortage in water supply</w:t>
            </w:r>
          </w:p>
          <w:p w14:paraId="0C649F39" w14:textId="2A3CF7AE" w:rsidR="00080A0D" w:rsidRPr="00BB31F2" w:rsidRDefault="00080A0D" w:rsidP="00AB6F75">
            <w:pPr>
              <w:pStyle w:val="Bulletstable"/>
              <w:ind w:left="284" w:hanging="284"/>
            </w:pPr>
            <w:r w:rsidRPr="00BB31F2">
              <w:t>Low yield of the wells</w:t>
            </w:r>
          </w:p>
          <w:p w14:paraId="0B3CF56C" w14:textId="75FA1B77" w:rsidR="00080A0D" w:rsidRPr="00BB31F2" w:rsidRDefault="00080A0D" w:rsidP="00AB6F75">
            <w:pPr>
              <w:pStyle w:val="Bulletstable"/>
              <w:ind w:left="284" w:hanging="284"/>
            </w:pPr>
            <w:r w:rsidRPr="00BB31F2">
              <w:t>Safety problems related to wells</w:t>
            </w:r>
          </w:p>
          <w:p w14:paraId="3C9FEE0D" w14:textId="60DCF5F8" w:rsidR="00080A0D" w:rsidRPr="00BB31F2" w:rsidRDefault="00080A0D" w:rsidP="00AB6F75">
            <w:pPr>
              <w:pStyle w:val="Bulletstable"/>
              <w:ind w:left="284" w:hanging="284"/>
            </w:pPr>
            <w:r w:rsidRPr="00BB31F2">
              <w:t>Insufficient information coming from wells</w:t>
            </w:r>
          </w:p>
        </w:tc>
        <w:tc>
          <w:tcPr>
            <w:tcW w:w="2835" w:type="dxa"/>
            <w:shd w:val="clear" w:color="auto" w:fill="auto"/>
            <w:tcMar>
              <w:top w:w="0" w:type="dxa"/>
              <w:left w:w="108" w:type="dxa"/>
              <w:bottom w:w="0" w:type="dxa"/>
              <w:right w:w="108" w:type="dxa"/>
            </w:tcMar>
            <w:vAlign w:val="center"/>
          </w:tcPr>
          <w:p w14:paraId="5E7C3CF1" w14:textId="179E127E" w:rsidR="00080A0D" w:rsidRPr="00BB31F2" w:rsidRDefault="00080A0D" w:rsidP="00AB6F75">
            <w:pPr>
              <w:pStyle w:val="Bulletstable"/>
              <w:ind w:left="284" w:hanging="284"/>
            </w:pPr>
            <w:r w:rsidRPr="00BB31F2">
              <w:t>Drill a new monitoring well</w:t>
            </w:r>
          </w:p>
          <w:p w14:paraId="5F3AC9AF" w14:textId="732E288A" w:rsidR="00080A0D" w:rsidRPr="00BB31F2" w:rsidRDefault="00080A0D" w:rsidP="00AB6F75">
            <w:pPr>
              <w:pStyle w:val="Bulletstable"/>
              <w:ind w:left="284" w:hanging="284"/>
            </w:pPr>
            <w:r w:rsidRPr="00BB31F2">
              <w:t>Construct reinforced concrete protection slab to safeguard the well from flash floods</w:t>
            </w:r>
          </w:p>
          <w:p w14:paraId="6D581A22" w14:textId="18974655" w:rsidR="00080A0D" w:rsidRPr="00BB31F2" w:rsidRDefault="00080A0D" w:rsidP="00AB6F75">
            <w:pPr>
              <w:pStyle w:val="Bulletstable"/>
              <w:ind w:left="284" w:hanging="284"/>
            </w:pPr>
            <w:r w:rsidRPr="00BB31F2">
              <w:t>Field device for measuring acidity and alkalinity (</w:t>
            </w:r>
            <w:proofErr w:type="spellStart"/>
            <w:r w:rsidRPr="00BB31F2">
              <w:t>p.H</w:t>
            </w:r>
            <w:proofErr w:type="spellEnd"/>
            <w:r w:rsidRPr="00BB31F2">
              <w:t>) and temperature for well water</w:t>
            </w:r>
          </w:p>
          <w:p w14:paraId="6B6F7DA9" w14:textId="4E32F562" w:rsidR="00080A0D" w:rsidRPr="00BB31F2" w:rsidRDefault="00080A0D" w:rsidP="00AB6F75">
            <w:pPr>
              <w:pStyle w:val="Bulletstable"/>
              <w:ind w:left="284" w:hanging="284"/>
            </w:pPr>
            <w:r w:rsidRPr="00BB31F2">
              <w:t>High-resolution water well camera with the ability to capture images up to a depth of 700 meters</w:t>
            </w:r>
          </w:p>
        </w:tc>
        <w:tc>
          <w:tcPr>
            <w:tcW w:w="2409" w:type="dxa"/>
            <w:shd w:val="clear" w:color="auto" w:fill="auto"/>
            <w:tcMar>
              <w:top w:w="0" w:type="dxa"/>
              <w:left w:w="108" w:type="dxa"/>
              <w:bottom w:w="0" w:type="dxa"/>
              <w:right w:w="108" w:type="dxa"/>
            </w:tcMar>
            <w:vAlign w:val="center"/>
          </w:tcPr>
          <w:p w14:paraId="2F349A35" w14:textId="3BE09FE0" w:rsidR="00080A0D" w:rsidRPr="00BB31F2" w:rsidRDefault="00080A0D" w:rsidP="00AB6F75">
            <w:pPr>
              <w:pStyle w:val="Bulletstable"/>
              <w:ind w:left="284" w:hanging="284"/>
            </w:pPr>
            <w:r w:rsidRPr="00BB31F2">
              <w:t>Rehabilitate 10-inch diameter iron well casings with 8-inch plastic casings</w:t>
            </w:r>
          </w:p>
          <w:p w14:paraId="100CA69E" w14:textId="47BF7167" w:rsidR="00080A0D" w:rsidRPr="00BB31F2" w:rsidRDefault="00080A0D" w:rsidP="00AB6F75">
            <w:pPr>
              <w:pStyle w:val="Bulletstable"/>
              <w:ind w:left="284" w:hanging="284"/>
            </w:pPr>
            <w:r w:rsidRPr="00BB31F2">
              <w:t>Water well sampling unit up to a depth of 150 meters</w:t>
            </w:r>
          </w:p>
          <w:p w14:paraId="5060BA30" w14:textId="7C28F04E" w:rsidR="00080A0D" w:rsidRPr="00BB31F2" w:rsidRDefault="00080A0D" w:rsidP="00AB6F75">
            <w:pPr>
              <w:pStyle w:val="Bulletstable"/>
              <w:ind w:left="284" w:hanging="284"/>
              <w:rPr>
                <w:rFonts w:eastAsia="Times New Roman"/>
                <w:kern w:val="3"/>
                <w:lang w:eastAsia="en-GB"/>
              </w:rPr>
            </w:pPr>
            <w:r w:rsidRPr="00BB31F2">
              <w:t>Geophysical survey unit for determining electrical resistance (VES) working up to a depth of 700 meters</w:t>
            </w:r>
          </w:p>
        </w:tc>
        <w:tc>
          <w:tcPr>
            <w:tcW w:w="2410" w:type="dxa"/>
            <w:shd w:val="clear" w:color="auto" w:fill="auto"/>
            <w:tcMar>
              <w:top w:w="0" w:type="dxa"/>
              <w:left w:w="108" w:type="dxa"/>
              <w:bottom w:w="0" w:type="dxa"/>
              <w:right w:w="108" w:type="dxa"/>
            </w:tcMar>
            <w:vAlign w:val="center"/>
          </w:tcPr>
          <w:p w14:paraId="29D3A585" w14:textId="47AC28A1" w:rsidR="00080A0D" w:rsidRPr="00BB31F2" w:rsidRDefault="00080A0D" w:rsidP="00AB6F75">
            <w:pPr>
              <w:pStyle w:val="Bulletstable"/>
              <w:ind w:left="284" w:hanging="284"/>
              <w:rPr>
                <w:bCs/>
              </w:rPr>
            </w:pPr>
            <w:r w:rsidRPr="00BB31F2">
              <w:t>Drill a replacement well for well number</w:t>
            </w:r>
          </w:p>
        </w:tc>
        <w:tc>
          <w:tcPr>
            <w:tcW w:w="2268" w:type="dxa"/>
            <w:shd w:val="clear" w:color="auto" w:fill="auto"/>
            <w:tcMar>
              <w:top w:w="0" w:type="dxa"/>
              <w:left w:w="108" w:type="dxa"/>
              <w:bottom w:w="0" w:type="dxa"/>
              <w:right w:w="108" w:type="dxa"/>
            </w:tcMar>
            <w:vAlign w:val="center"/>
          </w:tcPr>
          <w:p w14:paraId="0552F499" w14:textId="56B3633B" w:rsidR="00080A0D" w:rsidRPr="00BB31F2" w:rsidRDefault="00080A0D" w:rsidP="00AB6F75">
            <w:pPr>
              <w:pStyle w:val="Bulletstable"/>
              <w:ind w:left="284" w:hanging="284"/>
              <w:rPr>
                <w:bCs/>
              </w:rPr>
            </w:pPr>
            <w:r w:rsidRPr="00BB31F2">
              <w:t>Ingersoll Rand (RD 20) water well drilling rig with all its accessories, including pipes, drilling heads, weights, and other necessary equipment for operating the rig</w:t>
            </w:r>
          </w:p>
        </w:tc>
      </w:tr>
      <w:tr w:rsidR="00080A0D" w:rsidRPr="00BB31F2" w14:paraId="1BB49167" w14:textId="77777777" w:rsidTr="00034238">
        <w:trPr>
          <w:trHeight w:val="402"/>
        </w:trPr>
        <w:tc>
          <w:tcPr>
            <w:tcW w:w="1370" w:type="dxa"/>
            <w:shd w:val="clear" w:color="auto" w:fill="auto"/>
            <w:tcMar>
              <w:top w:w="0" w:type="dxa"/>
              <w:left w:w="108" w:type="dxa"/>
              <w:bottom w:w="0" w:type="dxa"/>
              <w:right w:w="108" w:type="dxa"/>
            </w:tcMar>
            <w:vAlign w:val="center"/>
          </w:tcPr>
          <w:p w14:paraId="37DBD141"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lastRenderedPageBreak/>
              <w:t xml:space="preserve">Water pipelines </w:t>
            </w:r>
          </w:p>
        </w:tc>
        <w:tc>
          <w:tcPr>
            <w:tcW w:w="3025" w:type="dxa"/>
            <w:shd w:val="clear" w:color="auto" w:fill="auto"/>
            <w:tcMar>
              <w:top w:w="0" w:type="dxa"/>
              <w:left w:w="108" w:type="dxa"/>
              <w:bottom w:w="0" w:type="dxa"/>
              <w:right w:w="108" w:type="dxa"/>
            </w:tcMar>
            <w:vAlign w:val="center"/>
          </w:tcPr>
          <w:p w14:paraId="06F77373" w14:textId="77777777" w:rsidR="00080A0D" w:rsidRPr="00BB31F2" w:rsidRDefault="00080A0D" w:rsidP="00AB6F75">
            <w:pPr>
              <w:pStyle w:val="Bulletstable"/>
              <w:ind w:left="284" w:hanging="284"/>
            </w:pPr>
            <w:r w:rsidRPr="00BB31F2">
              <w:t>Dilapidated water distribution network.</w:t>
            </w:r>
          </w:p>
          <w:p w14:paraId="5E14A52B" w14:textId="77777777" w:rsidR="00080A0D" w:rsidRPr="00BB31F2" w:rsidRDefault="00080A0D" w:rsidP="00AB6F75">
            <w:pPr>
              <w:pStyle w:val="Bulletstable"/>
              <w:ind w:left="284" w:hanging="284"/>
            </w:pPr>
            <w:r w:rsidRPr="00BB31F2">
              <w:t xml:space="preserve">Uncompleted rehabilitation of distribution networks </w:t>
            </w:r>
          </w:p>
        </w:tc>
        <w:tc>
          <w:tcPr>
            <w:tcW w:w="2835" w:type="dxa"/>
            <w:shd w:val="clear" w:color="auto" w:fill="auto"/>
            <w:tcMar>
              <w:top w:w="0" w:type="dxa"/>
              <w:left w:w="108" w:type="dxa"/>
              <w:bottom w:w="0" w:type="dxa"/>
              <w:right w:w="108" w:type="dxa"/>
            </w:tcMar>
            <w:vAlign w:val="center"/>
          </w:tcPr>
          <w:p w14:paraId="59114AC5" w14:textId="77777777" w:rsidR="00080A0D" w:rsidRPr="00BB31F2" w:rsidRDefault="00080A0D" w:rsidP="00884017">
            <w:pPr>
              <w:pStyle w:val="Bulletstable"/>
              <w:spacing w:after="60"/>
              <w:ind w:left="284" w:hanging="284"/>
              <w:contextualSpacing w:val="0"/>
            </w:pPr>
            <w:r w:rsidRPr="00BB31F2">
              <w:t>Supplying maintenance tools and equipment for the network</w:t>
            </w:r>
          </w:p>
          <w:p w14:paraId="076E53D7" w14:textId="77777777" w:rsidR="00080A0D" w:rsidRPr="00BB31F2" w:rsidRDefault="00080A0D" w:rsidP="00884017">
            <w:pPr>
              <w:pStyle w:val="Bulletstable"/>
              <w:spacing w:after="60"/>
              <w:ind w:left="284" w:hanging="284"/>
              <w:contextualSpacing w:val="0"/>
            </w:pPr>
            <w:r w:rsidRPr="00BB31F2">
              <w:t xml:space="preserve"> Expanding and implementing new water networks for several regions</w:t>
            </w:r>
          </w:p>
          <w:p w14:paraId="2E9324A4" w14:textId="77777777" w:rsidR="00080A0D" w:rsidRPr="00BB31F2" w:rsidRDefault="00080A0D" w:rsidP="00884017">
            <w:pPr>
              <w:pStyle w:val="Bulletstable"/>
              <w:spacing w:after="60"/>
              <w:ind w:left="284" w:hanging="284"/>
              <w:contextualSpacing w:val="0"/>
            </w:pPr>
            <w:r w:rsidRPr="00BB31F2">
              <w:t>Supply and installation of new meters, valves and replacement of existing ones</w:t>
            </w:r>
          </w:p>
          <w:p w14:paraId="5DF170A2" w14:textId="77777777" w:rsidR="00080A0D" w:rsidRPr="00BB31F2" w:rsidRDefault="00080A0D" w:rsidP="00884017">
            <w:pPr>
              <w:pStyle w:val="Bulletstable"/>
              <w:spacing w:after="60"/>
              <w:ind w:left="284" w:hanging="284"/>
              <w:contextualSpacing w:val="0"/>
              <w:rPr>
                <w:shd w:val="clear" w:color="auto" w:fill="FFFF00"/>
              </w:rPr>
            </w:pPr>
            <w:r w:rsidRPr="00BB31F2">
              <w:t>Rehabilitation of the corroded Ductile water line</w:t>
            </w:r>
          </w:p>
        </w:tc>
        <w:tc>
          <w:tcPr>
            <w:tcW w:w="2409" w:type="dxa"/>
            <w:shd w:val="clear" w:color="auto" w:fill="auto"/>
            <w:tcMar>
              <w:top w:w="0" w:type="dxa"/>
              <w:left w:w="108" w:type="dxa"/>
              <w:bottom w:w="0" w:type="dxa"/>
              <w:right w:w="108" w:type="dxa"/>
            </w:tcMar>
            <w:vAlign w:val="center"/>
          </w:tcPr>
          <w:p w14:paraId="127AD484" w14:textId="56130A9F" w:rsidR="00080A0D" w:rsidRPr="00BB31F2" w:rsidRDefault="00080A0D" w:rsidP="00AB6F75">
            <w:pPr>
              <w:pStyle w:val="Bulletstable"/>
              <w:ind w:left="284" w:hanging="284"/>
            </w:pPr>
            <w:r w:rsidRPr="00BB31F2">
              <w:t>Improvement project for the water network</w:t>
            </w:r>
          </w:p>
        </w:tc>
        <w:tc>
          <w:tcPr>
            <w:tcW w:w="2410" w:type="dxa"/>
            <w:shd w:val="clear" w:color="auto" w:fill="auto"/>
            <w:tcMar>
              <w:top w:w="0" w:type="dxa"/>
              <w:left w:w="108" w:type="dxa"/>
              <w:bottom w:w="0" w:type="dxa"/>
              <w:right w:w="108" w:type="dxa"/>
            </w:tcMar>
            <w:vAlign w:val="center"/>
          </w:tcPr>
          <w:p w14:paraId="0D378161" w14:textId="6F421B25" w:rsidR="00080A0D" w:rsidRPr="00BB31F2" w:rsidRDefault="00080A0D" w:rsidP="00AB6F75">
            <w:pPr>
              <w:pStyle w:val="Bulletstable"/>
              <w:ind w:left="284" w:hanging="284"/>
              <w:rPr>
                <w:bCs/>
              </w:rPr>
            </w:pPr>
            <w:r w:rsidRPr="00BB31F2">
              <w:t>Improvement projects for the water network</w:t>
            </w:r>
          </w:p>
        </w:tc>
        <w:tc>
          <w:tcPr>
            <w:tcW w:w="2268" w:type="dxa"/>
            <w:shd w:val="clear" w:color="auto" w:fill="auto"/>
            <w:tcMar>
              <w:top w:w="0" w:type="dxa"/>
              <w:left w:w="108" w:type="dxa"/>
              <w:bottom w:w="0" w:type="dxa"/>
              <w:right w:w="108" w:type="dxa"/>
            </w:tcMar>
            <w:vAlign w:val="center"/>
          </w:tcPr>
          <w:p w14:paraId="256B2D46"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740E24EF" w14:textId="77777777" w:rsidTr="00034238">
        <w:tc>
          <w:tcPr>
            <w:tcW w:w="1370" w:type="dxa"/>
            <w:shd w:val="clear" w:color="auto" w:fill="auto"/>
            <w:tcMar>
              <w:top w:w="0" w:type="dxa"/>
              <w:left w:w="108" w:type="dxa"/>
              <w:bottom w:w="0" w:type="dxa"/>
              <w:right w:w="108" w:type="dxa"/>
            </w:tcMar>
            <w:vAlign w:val="center"/>
          </w:tcPr>
          <w:p w14:paraId="793ACE04" w14:textId="77777777" w:rsidR="00080A0D" w:rsidRPr="00BB31F2" w:rsidRDefault="00080A0D" w:rsidP="00F7471D">
            <w:pPr>
              <w:autoSpaceDN w:val="0"/>
              <w:spacing w:before="0" w:after="0"/>
              <w:jc w:val="left"/>
              <w:rPr>
                <w:rFonts w:eastAsia="Times New Roman" w:cs="Arial"/>
                <w:kern w:val="3"/>
                <w:sz w:val="20"/>
                <w:lang w:eastAsia="en-GB"/>
              </w:rPr>
            </w:pPr>
            <w:r w:rsidRPr="00BB31F2">
              <w:rPr>
                <w:rFonts w:eastAsia="Calibri" w:cs="Arial"/>
                <w:bCs/>
                <w:sz w:val="20"/>
              </w:rPr>
              <w:t xml:space="preserve">Water Pumping/lifting Stations </w:t>
            </w:r>
          </w:p>
        </w:tc>
        <w:tc>
          <w:tcPr>
            <w:tcW w:w="3025" w:type="dxa"/>
            <w:shd w:val="clear" w:color="auto" w:fill="auto"/>
            <w:tcMar>
              <w:top w:w="0" w:type="dxa"/>
              <w:left w:w="108" w:type="dxa"/>
              <w:bottom w:w="0" w:type="dxa"/>
              <w:right w:w="108" w:type="dxa"/>
            </w:tcMar>
            <w:vAlign w:val="center"/>
          </w:tcPr>
          <w:p w14:paraId="5FFE7918" w14:textId="77777777" w:rsidR="00080A0D" w:rsidRPr="00BB31F2" w:rsidRDefault="00080A0D" w:rsidP="00AB6F75">
            <w:pPr>
              <w:pStyle w:val="Bulletstable"/>
              <w:ind w:left="284" w:hanging="284"/>
            </w:pPr>
            <w:r w:rsidRPr="00BB31F2">
              <w:t xml:space="preserve">Insufficient pumping capacity </w:t>
            </w:r>
          </w:p>
        </w:tc>
        <w:tc>
          <w:tcPr>
            <w:tcW w:w="2835" w:type="dxa"/>
            <w:shd w:val="clear" w:color="auto" w:fill="auto"/>
            <w:tcMar>
              <w:top w:w="0" w:type="dxa"/>
              <w:left w:w="108" w:type="dxa"/>
              <w:bottom w:w="0" w:type="dxa"/>
              <w:right w:w="108" w:type="dxa"/>
            </w:tcMar>
            <w:vAlign w:val="center"/>
          </w:tcPr>
          <w:p w14:paraId="4078817C" w14:textId="77777777" w:rsidR="00080A0D" w:rsidRPr="00BB31F2" w:rsidRDefault="00080A0D" w:rsidP="00884017">
            <w:pPr>
              <w:pStyle w:val="Bulletstable"/>
              <w:spacing w:after="60"/>
              <w:ind w:left="284" w:hanging="284"/>
              <w:contextualSpacing w:val="0"/>
            </w:pPr>
            <w:r w:rsidRPr="00BB31F2">
              <w:t>Supply and installation of several submersible pumps</w:t>
            </w:r>
          </w:p>
          <w:p w14:paraId="6A0C3DDF" w14:textId="77777777" w:rsidR="00080A0D" w:rsidRPr="00BB31F2" w:rsidRDefault="00080A0D" w:rsidP="00884017">
            <w:pPr>
              <w:pStyle w:val="Bulletstable"/>
              <w:spacing w:after="60"/>
              <w:ind w:left="284" w:hanging="284"/>
              <w:contextualSpacing w:val="0"/>
            </w:pPr>
            <w:r w:rsidRPr="00BB31F2">
              <w:t>Pumps and motors</w:t>
            </w:r>
          </w:p>
          <w:p w14:paraId="72AE8D51" w14:textId="77777777" w:rsidR="00080A0D" w:rsidRPr="00BB31F2" w:rsidRDefault="00080A0D" w:rsidP="00884017">
            <w:pPr>
              <w:pStyle w:val="Bulletstable"/>
              <w:spacing w:after="60"/>
              <w:ind w:left="284" w:hanging="284"/>
              <w:contextualSpacing w:val="0"/>
            </w:pPr>
            <w:r w:rsidRPr="00BB31F2">
              <w:t>Electrical transformers</w:t>
            </w:r>
          </w:p>
          <w:p w14:paraId="2D705F8D" w14:textId="77777777" w:rsidR="00080A0D" w:rsidRPr="00BB31F2" w:rsidRDefault="00080A0D" w:rsidP="00884017">
            <w:pPr>
              <w:pStyle w:val="Bulletstable"/>
              <w:spacing w:after="60"/>
              <w:ind w:left="284" w:hanging="284"/>
              <w:contextualSpacing w:val="0"/>
            </w:pPr>
            <w:r w:rsidRPr="00BB31F2">
              <w:t>Electric generators</w:t>
            </w:r>
          </w:p>
        </w:tc>
        <w:tc>
          <w:tcPr>
            <w:tcW w:w="2409" w:type="dxa"/>
            <w:shd w:val="clear" w:color="auto" w:fill="auto"/>
            <w:tcMar>
              <w:top w:w="0" w:type="dxa"/>
              <w:left w:w="108" w:type="dxa"/>
              <w:bottom w:w="0" w:type="dxa"/>
              <w:right w:w="108" w:type="dxa"/>
            </w:tcMar>
            <w:vAlign w:val="center"/>
          </w:tcPr>
          <w:p w14:paraId="4B0E7944"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c>
          <w:tcPr>
            <w:tcW w:w="2410" w:type="dxa"/>
            <w:shd w:val="clear" w:color="auto" w:fill="auto"/>
            <w:tcMar>
              <w:top w:w="0" w:type="dxa"/>
              <w:left w:w="108" w:type="dxa"/>
              <w:bottom w:w="0" w:type="dxa"/>
              <w:right w:w="108" w:type="dxa"/>
            </w:tcMar>
            <w:vAlign w:val="center"/>
          </w:tcPr>
          <w:p w14:paraId="054F05C4" w14:textId="77777777" w:rsidR="00080A0D" w:rsidRPr="00BB31F2" w:rsidRDefault="00080A0D" w:rsidP="00F7471D">
            <w:pPr>
              <w:autoSpaceDN w:val="0"/>
              <w:spacing w:before="0" w:after="0"/>
              <w:jc w:val="left"/>
              <w:rPr>
                <w:rFonts w:eastAsia="Calibri" w:cs="Arial"/>
                <w:bCs/>
                <w:sz w:val="20"/>
              </w:rPr>
            </w:pPr>
          </w:p>
        </w:tc>
        <w:tc>
          <w:tcPr>
            <w:tcW w:w="2268" w:type="dxa"/>
            <w:shd w:val="clear" w:color="auto" w:fill="auto"/>
            <w:tcMar>
              <w:top w:w="0" w:type="dxa"/>
              <w:left w:w="108" w:type="dxa"/>
              <w:bottom w:w="0" w:type="dxa"/>
              <w:right w:w="108" w:type="dxa"/>
            </w:tcMar>
            <w:vAlign w:val="center"/>
          </w:tcPr>
          <w:p w14:paraId="439CDE6F"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7D020EA2" w14:textId="77777777" w:rsidTr="00034238">
        <w:trPr>
          <w:trHeight w:val="529"/>
        </w:trPr>
        <w:tc>
          <w:tcPr>
            <w:tcW w:w="1370" w:type="dxa"/>
            <w:shd w:val="clear" w:color="auto" w:fill="auto"/>
            <w:tcMar>
              <w:top w:w="0" w:type="dxa"/>
              <w:left w:w="108" w:type="dxa"/>
              <w:bottom w:w="0" w:type="dxa"/>
              <w:right w:w="108" w:type="dxa"/>
            </w:tcMar>
            <w:vAlign w:val="center"/>
          </w:tcPr>
          <w:p w14:paraId="5DABD225" w14:textId="77777777" w:rsidR="00080A0D" w:rsidRPr="00BB31F2" w:rsidRDefault="00080A0D" w:rsidP="00884017">
            <w:pPr>
              <w:pageBreakBefore/>
              <w:autoSpaceDN w:val="0"/>
              <w:spacing w:before="0" w:after="0"/>
              <w:jc w:val="left"/>
              <w:rPr>
                <w:rFonts w:eastAsia="Times New Roman" w:cs="Arial"/>
                <w:kern w:val="3"/>
                <w:sz w:val="20"/>
                <w:lang w:eastAsia="en-GB"/>
              </w:rPr>
            </w:pPr>
            <w:r w:rsidRPr="00BB31F2">
              <w:rPr>
                <w:rFonts w:eastAsia="Calibri" w:cs="Arial"/>
                <w:bCs/>
                <w:sz w:val="20"/>
              </w:rPr>
              <w:lastRenderedPageBreak/>
              <w:t xml:space="preserve">Water sterilization facilities </w:t>
            </w:r>
          </w:p>
        </w:tc>
        <w:tc>
          <w:tcPr>
            <w:tcW w:w="3025" w:type="dxa"/>
            <w:shd w:val="clear" w:color="auto" w:fill="auto"/>
            <w:tcMar>
              <w:top w:w="0" w:type="dxa"/>
              <w:left w:w="108" w:type="dxa"/>
              <w:bottom w:w="0" w:type="dxa"/>
              <w:right w:w="108" w:type="dxa"/>
            </w:tcMar>
            <w:vAlign w:val="center"/>
          </w:tcPr>
          <w:p w14:paraId="23A9AFE2" w14:textId="77777777" w:rsidR="00080A0D" w:rsidRPr="00BB31F2" w:rsidRDefault="00080A0D" w:rsidP="00AB6F75">
            <w:pPr>
              <w:pStyle w:val="Bulletstable"/>
              <w:ind w:left="284" w:hanging="284"/>
            </w:pPr>
            <w:r w:rsidRPr="00BB31F2">
              <w:t xml:space="preserve">Lack of water </w:t>
            </w:r>
            <w:r w:rsidRPr="00BB31F2">
              <w:rPr>
                <w:bCs/>
              </w:rPr>
              <w:t xml:space="preserve">sterilization </w:t>
            </w:r>
            <w:r w:rsidRPr="00BB31F2">
              <w:t>equipment</w:t>
            </w:r>
          </w:p>
          <w:p w14:paraId="3FCD2DCB" w14:textId="77777777" w:rsidR="00080A0D" w:rsidRPr="00BB31F2" w:rsidRDefault="00080A0D" w:rsidP="00AB6F75">
            <w:pPr>
              <w:pStyle w:val="Bulletstable"/>
              <w:ind w:left="284" w:hanging="284"/>
            </w:pPr>
            <w:r w:rsidRPr="00BB31F2">
              <w:t>Lack of measuring kits for residual chlorine.</w:t>
            </w:r>
          </w:p>
        </w:tc>
        <w:tc>
          <w:tcPr>
            <w:tcW w:w="2835" w:type="dxa"/>
            <w:shd w:val="clear" w:color="auto" w:fill="auto"/>
            <w:tcMar>
              <w:top w:w="0" w:type="dxa"/>
              <w:left w:w="108" w:type="dxa"/>
              <w:bottom w:w="0" w:type="dxa"/>
              <w:right w:w="108" w:type="dxa"/>
            </w:tcMar>
            <w:vAlign w:val="center"/>
          </w:tcPr>
          <w:p w14:paraId="3D62A388" w14:textId="68C1581B" w:rsidR="00080A0D" w:rsidRPr="00BB31F2" w:rsidRDefault="00080A0D" w:rsidP="00AB6F75">
            <w:pPr>
              <w:pStyle w:val="Bulletstable"/>
              <w:ind w:left="284" w:hanging="284"/>
            </w:pPr>
            <w:r w:rsidRPr="00BB31F2">
              <w:t xml:space="preserve">Providing Chlorine Powder Injection Pumps Providing </w:t>
            </w:r>
          </w:p>
          <w:p w14:paraId="0C2869A2" w14:textId="1F2C6DC1" w:rsidR="00080A0D" w:rsidRPr="00BB31F2" w:rsidRDefault="00080A0D" w:rsidP="00AB6F75">
            <w:pPr>
              <w:pStyle w:val="Bulletstable"/>
              <w:ind w:left="284" w:hanging="284"/>
            </w:pPr>
            <w:r w:rsidRPr="00BB31F2">
              <w:t>Chlorination Unit Equipment</w:t>
            </w:r>
          </w:p>
          <w:p w14:paraId="05691B6F" w14:textId="61A1E042" w:rsidR="00080A0D" w:rsidRPr="00BB31F2" w:rsidRDefault="00080A0D" w:rsidP="00AB6F75">
            <w:pPr>
              <w:pStyle w:val="Bulletstable"/>
              <w:ind w:left="284" w:hanging="284"/>
            </w:pPr>
            <w:r w:rsidRPr="00BB31F2">
              <w:t>DPD Free Residual Chlorine Test Kits</w:t>
            </w:r>
          </w:p>
          <w:p w14:paraId="2C4E31EA" w14:textId="3EEADC60" w:rsidR="00080A0D" w:rsidRPr="00BB31F2" w:rsidRDefault="00080A0D" w:rsidP="00AB6F75">
            <w:pPr>
              <w:pStyle w:val="Bulletstable"/>
              <w:ind w:left="284" w:hanging="284"/>
            </w:pPr>
            <w:r w:rsidRPr="00BB31F2">
              <w:t>Free Chlorine Measurement Devices</w:t>
            </w:r>
          </w:p>
        </w:tc>
        <w:tc>
          <w:tcPr>
            <w:tcW w:w="2409" w:type="dxa"/>
            <w:shd w:val="clear" w:color="auto" w:fill="auto"/>
            <w:tcMar>
              <w:top w:w="0" w:type="dxa"/>
              <w:left w:w="108" w:type="dxa"/>
              <w:bottom w:w="0" w:type="dxa"/>
              <w:right w:w="108" w:type="dxa"/>
            </w:tcMar>
            <w:vAlign w:val="center"/>
          </w:tcPr>
          <w:p w14:paraId="4EDDA783" w14:textId="77777777" w:rsidR="00080A0D" w:rsidRPr="00BB31F2" w:rsidRDefault="00080A0D" w:rsidP="00F7471D">
            <w:pPr>
              <w:autoSpaceDN w:val="0"/>
              <w:spacing w:before="0" w:after="0"/>
              <w:ind w:left="284" w:hanging="284"/>
              <w:jc w:val="left"/>
              <w:rPr>
                <w:rFonts w:eastAsia="Calibri" w:cs="Arial"/>
                <w:bCs/>
                <w:sz w:val="20"/>
              </w:rPr>
            </w:pPr>
          </w:p>
        </w:tc>
        <w:tc>
          <w:tcPr>
            <w:tcW w:w="2410" w:type="dxa"/>
            <w:shd w:val="clear" w:color="auto" w:fill="auto"/>
            <w:tcMar>
              <w:top w:w="0" w:type="dxa"/>
              <w:left w:w="108" w:type="dxa"/>
              <w:bottom w:w="0" w:type="dxa"/>
              <w:right w:w="108" w:type="dxa"/>
            </w:tcMar>
            <w:vAlign w:val="center"/>
          </w:tcPr>
          <w:p w14:paraId="28702DB3"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c>
          <w:tcPr>
            <w:tcW w:w="2268" w:type="dxa"/>
            <w:shd w:val="clear" w:color="auto" w:fill="auto"/>
            <w:tcMar>
              <w:top w:w="0" w:type="dxa"/>
              <w:left w:w="108" w:type="dxa"/>
              <w:bottom w:w="0" w:type="dxa"/>
              <w:right w:w="108" w:type="dxa"/>
            </w:tcMar>
            <w:vAlign w:val="center"/>
          </w:tcPr>
          <w:p w14:paraId="7295EF16"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5C4572C4" w14:textId="77777777" w:rsidTr="00034238">
        <w:tc>
          <w:tcPr>
            <w:tcW w:w="1370" w:type="dxa"/>
            <w:shd w:val="clear" w:color="auto" w:fill="auto"/>
            <w:tcMar>
              <w:top w:w="0" w:type="dxa"/>
              <w:left w:w="108" w:type="dxa"/>
              <w:bottom w:w="0" w:type="dxa"/>
              <w:right w:w="108" w:type="dxa"/>
            </w:tcMar>
            <w:vAlign w:val="center"/>
          </w:tcPr>
          <w:p w14:paraId="52F84F91" w14:textId="77777777" w:rsidR="00080A0D" w:rsidRPr="00BB31F2" w:rsidRDefault="00080A0D" w:rsidP="00F7471D">
            <w:pPr>
              <w:autoSpaceDN w:val="0"/>
              <w:spacing w:before="0" w:after="0"/>
              <w:jc w:val="left"/>
              <w:rPr>
                <w:rFonts w:eastAsia="Times New Roman" w:cs="Arial"/>
                <w:kern w:val="3"/>
                <w:sz w:val="20"/>
                <w:lang w:eastAsia="en-GB"/>
              </w:rPr>
            </w:pPr>
            <w:r w:rsidRPr="00BB31F2">
              <w:rPr>
                <w:rFonts w:eastAsia="Calibri" w:cs="Arial"/>
                <w:bCs/>
                <w:sz w:val="20"/>
              </w:rPr>
              <w:t xml:space="preserve">Power generating/auditing for water &amp; wastewater system </w:t>
            </w:r>
          </w:p>
        </w:tc>
        <w:tc>
          <w:tcPr>
            <w:tcW w:w="3025" w:type="dxa"/>
            <w:shd w:val="clear" w:color="auto" w:fill="auto"/>
            <w:tcMar>
              <w:top w:w="0" w:type="dxa"/>
              <w:left w:w="108" w:type="dxa"/>
              <w:bottom w:w="0" w:type="dxa"/>
              <w:right w:w="108" w:type="dxa"/>
            </w:tcMar>
            <w:vAlign w:val="center"/>
          </w:tcPr>
          <w:p w14:paraId="1B114B1D" w14:textId="77777777" w:rsidR="00080A0D" w:rsidRPr="00BB31F2" w:rsidRDefault="00080A0D" w:rsidP="00AB6F75">
            <w:pPr>
              <w:pStyle w:val="Bulletstable"/>
              <w:ind w:left="284" w:hanging="284"/>
            </w:pPr>
            <w:r w:rsidRPr="00BB31F2">
              <w:t>Diesel power generator pumping station out of service and needs rehabilitation</w:t>
            </w:r>
            <w:r w:rsidRPr="00BB31F2">
              <w:rPr>
                <w:color w:val="FF0000"/>
              </w:rPr>
              <w:t>.</w:t>
            </w:r>
          </w:p>
          <w:p w14:paraId="017B5E6C" w14:textId="77777777" w:rsidR="00080A0D" w:rsidRPr="00BB31F2" w:rsidRDefault="00080A0D" w:rsidP="00AB6F75">
            <w:pPr>
              <w:pStyle w:val="Bulletstable"/>
              <w:ind w:left="284" w:hanging="284"/>
            </w:pPr>
            <w:r w:rsidRPr="00BB31F2">
              <w:t>Raise of Diesel prices.</w:t>
            </w:r>
          </w:p>
        </w:tc>
        <w:tc>
          <w:tcPr>
            <w:tcW w:w="2835" w:type="dxa"/>
            <w:shd w:val="clear" w:color="auto" w:fill="auto"/>
            <w:tcMar>
              <w:top w:w="0" w:type="dxa"/>
              <w:left w:w="108" w:type="dxa"/>
              <w:bottom w:w="0" w:type="dxa"/>
              <w:right w:w="108" w:type="dxa"/>
            </w:tcMar>
            <w:vAlign w:val="center"/>
          </w:tcPr>
          <w:p w14:paraId="74E20243" w14:textId="77777777" w:rsidR="00080A0D" w:rsidRPr="00BB31F2" w:rsidRDefault="00080A0D" w:rsidP="00AB6F75">
            <w:pPr>
              <w:pStyle w:val="Bulletstable"/>
              <w:ind w:left="284" w:hanging="284"/>
            </w:pPr>
            <w:r w:rsidRPr="00BB31F2">
              <w:t>Implementing Integrated system for energy generation (solar energy system)</w:t>
            </w:r>
          </w:p>
          <w:p w14:paraId="1D7DCAEA" w14:textId="77777777" w:rsidR="00080A0D" w:rsidRPr="00BB31F2" w:rsidRDefault="00080A0D" w:rsidP="00AB6F75">
            <w:pPr>
              <w:pStyle w:val="Bulletstable"/>
              <w:ind w:left="284" w:hanging="284"/>
            </w:pPr>
            <w:r w:rsidRPr="00BB31F2">
              <w:t>Supply and installation of generators,</w:t>
            </w:r>
            <w:r w:rsidRPr="00BB31F2">
              <w:rPr>
                <w:color w:val="FF0000"/>
              </w:rPr>
              <w:t xml:space="preserve"> </w:t>
            </w:r>
            <w:r w:rsidRPr="00BB31F2">
              <w:t>electrical networks, and furniture</w:t>
            </w:r>
          </w:p>
        </w:tc>
        <w:tc>
          <w:tcPr>
            <w:tcW w:w="2409" w:type="dxa"/>
            <w:shd w:val="clear" w:color="auto" w:fill="auto"/>
            <w:tcMar>
              <w:top w:w="0" w:type="dxa"/>
              <w:left w:w="108" w:type="dxa"/>
              <w:bottom w:w="0" w:type="dxa"/>
              <w:right w:w="108" w:type="dxa"/>
            </w:tcMar>
            <w:vAlign w:val="center"/>
          </w:tcPr>
          <w:p w14:paraId="7DDE3AB6" w14:textId="1C070827" w:rsidR="00080A0D" w:rsidRPr="00BB31F2" w:rsidRDefault="00080A0D" w:rsidP="00AB6F75">
            <w:pPr>
              <w:pStyle w:val="Bulletstable"/>
              <w:ind w:left="284" w:hanging="284"/>
              <w:rPr>
                <w:bCs/>
              </w:rPr>
            </w:pPr>
            <w:r w:rsidRPr="00BB31F2">
              <w:t>Supply, transport, installation, and operation of 8 groundwater wells with solar energy</w:t>
            </w:r>
          </w:p>
        </w:tc>
        <w:tc>
          <w:tcPr>
            <w:tcW w:w="2410" w:type="dxa"/>
            <w:shd w:val="clear" w:color="auto" w:fill="auto"/>
            <w:tcMar>
              <w:top w:w="0" w:type="dxa"/>
              <w:left w:w="108" w:type="dxa"/>
              <w:bottom w:w="0" w:type="dxa"/>
              <w:right w:w="108" w:type="dxa"/>
            </w:tcMar>
            <w:vAlign w:val="center"/>
          </w:tcPr>
          <w:p w14:paraId="517F51CD"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c>
          <w:tcPr>
            <w:tcW w:w="2268" w:type="dxa"/>
            <w:shd w:val="clear" w:color="auto" w:fill="auto"/>
            <w:tcMar>
              <w:top w:w="0" w:type="dxa"/>
              <w:left w:w="108" w:type="dxa"/>
              <w:bottom w:w="0" w:type="dxa"/>
              <w:right w:w="108" w:type="dxa"/>
            </w:tcMar>
            <w:vAlign w:val="center"/>
          </w:tcPr>
          <w:p w14:paraId="1C71FEB7"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5892C7F1" w14:textId="77777777" w:rsidTr="00034238">
        <w:tc>
          <w:tcPr>
            <w:tcW w:w="1370" w:type="dxa"/>
            <w:shd w:val="clear" w:color="auto" w:fill="auto"/>
            <w:tcMar>
              <w:top w:w="0" w:type="dxa"/>
              <w:left w:w="108" w:type="dxa"/>
              <w:bottom w:w="0" w:type="dxa"/>
              <w:right w:w="108" w:type="dxa"/>
            </w:tcMar>
            <w:vAlign w:val="center"/>
          </w:tcPr>
          <w:p w14:paraId="6F50C38F"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 xml:space="preserve">Operation and maintenance process of water infrastructures </w:t>
            </w:r>
          </w:p>
        </w:tc>
        <w:tc>
          <w:tcPr>
            <w:tcW w:w="3025" w:type="dxa"/>
            <w:shd w:val="clear" w:color="auto" w:fill="auto"/>
            <w:tcMar>
              <w:top w:w="0" w:type="dxa"/>
              <w:left w:w="108" w:type="dxa"/>
              <w:bottom w:w="0" w:type="dxa"/>
              <w:right w:w="108" w:type="dxa"/>
            </w:tcMar>
            <w:vAlign w:val="center"/>
          </w:tcPr>
          <w:p w14:paraId="086B368B" w14:textId="77777777" w:rsidR="00080A0D" w:rsidRPr="00BB31F2" w:rsidRDefault="00080A0D" w:rsidP="00AB6F75">
            <w:pPr>
              <w:pStyle w:val="Bulletstable"/>
              <w:ind w:left="284" w:hanging="284"/>
            </w:pPr>
            <w:r w:rsidRPr="00BB31F2">
              <w:t>Lack of transport vehicles.</w:t>
            </w:r>
          </w:p>
          <w:p w14:paraId="14183410" w14:textId="77777777" w:rsidR="00080A0D" w:rsidRPr="00BB31F2" w:rsidRDefault="00080A0D" w:rsidP="00AB6F75">
            <w:pPr>
              <w:pStyle w:val="Bulletstable"/>
              <w:ind w:left="284" w:hanging="284"/>
            </w:pPr>
            <w:r w:rsidRPr="00BB31F2">
              <w:t>Lack of repair and maintenance tools for pipe works pump and motor works.</w:t>
            </w:r>
          </w:p>
          <w:p w14:paraId="7F91FAD0" w14:textId="332EF190" w:rsidR="00080A0D" w:rsidRPr="00BB31F2" w:rsidRDefault="00080A0D" w:rsidP="00AB6F75">
            <w:pPr>
              <w:pStyle w:val="Bulletstable"/>
              <w:ind w:left="284" w:hanging="284"/>
            </w:pPr>
            <w:r w:rsidRPr="00BB31F2">
              <w:t>Lack of tools and instruments for electrical works.</w:t>
            </w:r>
          </w:p>
          <w:p w14:paraId="1E4FF5D3" w14:textId="480997B1" w:rsidR="00080A0D" w:rsidRPr="00BB31F2" w:rsidRDefault="00080A0D" w:rsidP="00AB6F75">
            <w:pPr>
              <w:pStyle w:val="Bulletstable"/>
              <w:ind w:left="284" w:hanging="284"/>
            </w:pPr>
            <w:r w:rsidRPr="00BB31F2">
              <w:t>Lack of trench excavation equipment.</w:t>
            </w:r>
          </w:p>
          <w:p w14:paraId="3113873A" w14:textId="2547BE14" w:rsidR="00080A0D" w:rsidRPr="00BB31F2" w:rsidRDefault="00080A0D" w:rsidP="00AB6F75">
            <w:pPr>
              <w:pStyle w:val="Bulletstable"/>
              <w:ind w:left="284" w:hanging="284"/>
            </w:pPr>
            <w:r w:rsidRPr="00BB31F2">
              <w:t>Lack of water meter maintenance workshop.</w:t>
            </w:r>
          </w:p>
        </w:tc>
        <w:tc>
          <w:tcPr>
            <w:tcW w:w="2835" w:type="dxa"/>
            <w:shd w:val="clear" w:color="auto" w:fill="auto"/>
            <w:tcMar>
              <w:top w:w="0" w:type="dxa"/>
              <w:left w:w="108" w:type="dxa"/>
              <w:bottom w:w="0" w:type="dxa"/>
              <w:right w:w="108" w:type="dxa"/>
            </w:tcMar>
            <w:vAlign w:val="center"/>
          </w:tcPr>
          <w:p w14:paraId="553784D3" w14:textId="24635FC4" w:rsidR="00080A0D" w:rsidRPr="00BB31F2" w:rsidRDefault="00080A0D" w:rsidP="00AB6F75">
            <w:pPr>
              <w:pStyle w:val="Bulletstable"/>
              <w:ind w:left="284" w:hanging="284"/>
            </w:pPr>
            <w:r w:rsidRPr="00BB31F2">
              <w:t xml:space="preserve">Provide a </w:t>
            </w:r>
            <w:proofErr w:type="gramStart"/>
            <w:r w:rsidRPr="00BB31F2">
              <w:t>trucks</w:t>
            </w:r>
            <w:proofErr w:type="gramEnd"/>
            <w:r w:rsidRPr="00BB31F2">
              <w:t>, Backhoe, Double carb truck, cranes, Moto</w:t>
            </w:r>
            <w:r w:rsidR="00CA3ECF" w:rsidRPr="00BB31F2">
              <w:t>r</w:t>
            </w:r>
            <w:r w:rsidRPr="00BB31F2">
              <w:t>cycles, Transport cars, large excavator and flatbed truck</w:t>
            </w:r>
          </w:p>
          <w:p w14:paraId="7874C2EB" w14:textId="0734CE89" w:rsidR="00080A0D" w:rsidRPr="00BB31F2" w:rsidRDefault="00080A0D" w:rsidP="00AB6F75">
            <w:pPr>
              <w:pStyle w:val="Bulletstable"/>
              <w:ind w:left="284" w:hanging="284"/>
            </w:pPr>
            <w:r w:rsidRPr="00BB31F2">
              <w:t>-Buying safety tools</w:t>
            </w:r>
          </w:p>
        </w:tc>
        <w:tc>
          <w:tcPr>
            <w:tcW w:w="2409" w:type="dxa"/>
            <w:shd w:val="clear" w:color="auto" w:fill="auto"/>
            <w:tcMar>
              <w:top w:w="0" w:type="dxa"/>
              <w:left w:w="108" w:type="dxa"/>
              <w:bottom w:w="0" w:type="dxa"/>
              <w:right w:w="108" w:type="dxa"/>
            </w:tcMar>
            <w:vAlign w:val="center"/>
          </w:tcPr>
          <w:p w14:paraId="3266A0CA" w14:textId="77777777" w:rsidR="00080A0D" w:rsidRPr="00BB31F2" w:rsidRDefault="00080A0D" w:rsidP="00F7471D">
            <w:pPr>
              <w:autoSpaceDN w:val="0"/>
              <w:spacing w:before="0" w:after="0"/>
              <w:ind w:left="284" w:hanging="284"/>
              <w:jc w:val="left"/>
              <w:rPr>
                <w:rFonts w:eastAsia="Calibri" w:cs="Arial"/>
                <w:sz w:val="20"/>
              </w:rPr>
            </w:pPr>
          </w:p>
        </w:tc>
        <w:tc>
          <w:tcPr>
            <w:tcW w:w="2410" w:type="dxa"/>
            <w:shd w:val="clear" w:color="auto" w:fill="auto"/>
            <w:tcMar>
              <w:top w:w="0" w:type="dxa"/>
              <w:left w:w="108" w:type="dxa"/>
              <w:bottom w:w="0" w:type="dxa"/>
              <w:right w:w="108" w:type="dxa"/>
            </w:tcMar>
            <w:vAlign w:val="center"/>
          </w:tcPr>
          <w:p w14:paraId="2633431F"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c>
          <w:tcPr>
            <w:tcW w:w="2268" w:type="dxa"/>
            <w:shd w:val="clear" w:color="auto" w:fill="auto"/>
            <w:tcMar>
              <w:top w:w="0" w:type="dxa"/>
              <w:left w:w="108" w:type="dxa"/>
              <w:bottom w:w="0" w:type="dxa"/>
              <w:right w:w="108" w:type="dxa"/>
            </w:tcMar>
            <w:vAlign w:val="center"/>
          </w:tcPr>
          <w:p w14:paraId="17A2B8A8"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3F1F31A0" w14:textId="77777777" w:rsidTr="00034238">
        <w:tc>
          <w:tcPr>
            <w:tcW w:w="1370" w:type="dxa"/>
            <w:shd w:val="clear" w:color="auto" w:fill="auto"/>
            <w:tcMar>
              <w:top w:w="0" w:type="dxa"/>
              <w:left w:w="108" w:type="dxa"/>
              <w:bottom w:w="0" w:type="dxa"/>
              <w:right w:w="108" w:type="dxa"/>
            </w:tcMar>
            <w:vAlign w:val="center"/>
          </w:tcPr>
          <w:p w14:paraId="120D4A43"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lastRenderedPageBreak/>
              <w:t xml:space="preserve">Wastewater collection/transportation pipelines </w:t>
            </w:r>
          </w:p>
        </w:tc>
        <w:tc>
          <w:tcPr>
            <w:tcW w:w="3025" w:type="dxa"/>
            <w:shd w:val="clear" w:color="auto" w:fill="auto"/>
            <w:tcMar>
              <w:top w:w="0" w:type="dxa"/>
              <w:left w:w="108" w:type="dxa"/>
              <w:bottom w:w="0" w:type="dxa"/>
              <w:right w:w="108" w:type="dxa"/>
            </w:tcMar>
            <w:vAlign w:val="center"/>
          </w:tcPr>
          <w:p w14:paraId="22E69A6C" w14:textId="77777777" w:rsidR="00080A0D" w:rsidRPr="00BB31F2" w:rsidRDefault="00080A0D" w:rsidP="00AB6F75">
            <w:pPr>
              <w:pStyle w:val="Bulletstable"/>
              <w:ind w:left="284" w:hanging="284"/>
            </w:pPr>
            <w:r w:rsidRPr="00BB31F2">
              <w:t>Lack of repair and maintenance tools for pipe works pump and motor works</w:t>
            </w:r>
          </w:p>
        </w:tc>
        <w:tc>
          <w:tcPr>
            <w:tcW w:w="2835" w:type="dxa"/>
            <w:shd w:val="clear" w:color="auto" w:fill="auto"/>
            <w:tcMar>
              <w:top w:w="0" w:type="dxa"/>
              <w:left w:w="108" w:type="dxa"/>
              <w:bottom w:w="0" w:type="dxa"/>
              <w:right w:w="108" w:type="dxa"/>
            </w:tcMar>
            <w:vAlign w:val="center"/>
          </w:tcPr>
          <w:p w14:paraId="03BEEFEA" w14:textId="748C75FB" w:rsidR="00080A0D" w:rsidRPr="00BB31F2" w:rsidRDefault="00080A0D" w:rsidP="00AB6F75">
            <w:pPr>
              <w:pStyle w:val="Bulletstable"/>
              <w:ind w:left="284" w:hanging="284"/>
            </w:pPr>
            <w:r w:rsidRPr="00BB31F2">
              <w:t>Lifting Pump with Operation Panel and Spare Parts</w:t>
            </w:r>
          </w:p>
          <w:p w14:paraId="4F068CD8" w14:textId="4C99AE6F" w:rsidR="00080A0D" w:rsidRPr="00BB31F2" w:rsidRDefault="00080A0D" w:rsidP="00AB6F75">
            <w:pPr>
              <w:pStyle w:val="Bulletstable"/>
              <w:ind w:left="284" w:hanging="284"/>
            </w:pPr>
            <w:r w:rsidRPr="00BB31F2">
              <w:t>Set of mechanical seal</w:t>
            </w:r>
          </w:p>
          <w:p w14:paraId="49561415" w14:textId="0A8B7B61" w:rsidR="00080A0D" w:rsidRPr="00BB31F2" w:rsidRDefault="00080A0D" w:rsidP="00AB6F75">
            <w:pPr>
              <w:pStyle w:val="Bulletstable"/>
              <w:ind w:left="284" w:hanging="284"/>
            </w:pPr>
            <w:r w:rsidRPr="00BB31F2">
              <w:t>Rotor and shaft of motor</w:t>
            </w:r>
          </w:p>
          <w:p w14:paraId="064D4CC3" w14:textId="74A01EAD" w:rsidR="00080A0D" w:rsidRPr="00BB31F2" w:rsidRDefault="00080A0D" w:rsidP="00AB6F75">
            <w:pPr>
              <w:pStyle w:val="Bulletstable"/>
              <w:ind w:left="284" w:hanging="284"/>
            </w:pPr>
            <w:r w:rsidRPr="00BB31F2">
              <w:t>Maintenance Pipes for Sewage Network</w:t>
            </w:r>
          </w:p>
          <w:p w14:paraId="6BF16888" w14:textId="537C1B3A" w:rsidR="00080A0D" w:rsidRPr="00BB31F2" w:rsidRDefault="00080A0D" w:rsidP="00AB6F75">
            <w:pPr>
              <w:pStyle w:val="Bulletstable"/>
              <w:ind w:left="284" w:hanging="284"/>
            </w:pPr>
            <w:r w:rsidRPr="00BB31F2">
              <w:t>Supply and installation of plastic pipes + inspection chambers</w:t>
            </w:r>
          </w:p>
        </w:tc>
        <w:tc>
          <w:tcPr>
            <w:tcW w:w="2409" w:type="dxa"/>
            <w:shd w:val="clear" w:color="auto" w:fill="auto"/>
            <w:tcMar>
              <w:top w:w="0" w:type="dxa"/>
              <w:left w:w="108" w:type="dxa"/>
              <w:bottom w:w="0" w:type="dxa"/>
              <w:right w:w="108" w:type="dxa"/>
            </w:tcMar>
            <w:vAlign w:val="center"/>
          </w:tcPr>
          <w:p w14:paraId="27442617" w14:textId="19E70443" w:rsidR="00080A0D" w:rsidRPr="00BB31F2" w:rsidRDefault="00080A0D" w:rsidP="00AB6F75">
            <w:pPr>
              <w:pStyle w:val="Bulletstable"/>
              <w:ind w:left="284" w:hanging="284"/>
            </w:pPr>
            <w:r w:rsidRPr="00BB31F2">
              <w:t>Rotor and shaft of motor</w:t>
            </w:r>
          </w:p>
          <w:p w14:paraId="7C75FD6B" w14:textId="6AC89BD3" w:rsidR="00080A0D" w:rsidRPr="00BB31F2" w:rsidRDefault="00080A0D" w:rsidP="00AB6F75">
            <w:pPr>
              <w:pStyle w:val="Bulletstable"/>
              <w:ind w:left="284" w:hanging="284"/>
            </w:pPr>
            <w:r w:rsidRPr="00BB31F2">
              <w:t>Set of Bearing upper and lower</w:t>
            </w:r>
          </w:p>
          <w:p w14:paraId="5587F37F" w14:textId="67545423" w:rsidR="00080A0D" w:rsidRPr="00BB31F2" w:rsidRDefault="00080A0D" w:rsidP="00AB6F75">
            <w:pPr>
              <w:pStyle w:val="Bulletstable"/>
              <w:ind w:left="284" w:hanging="284"/>
            </w:pPr>
            <w:r w:rsidRPr="00BB31F2">
              <w:t>Supply of Double Socket Swept Tees</w:t>
            </w:r>
          </w:p>
          <w:p w14:paraId="5B953244" w14:textId="02E250D4" w:rsidR="00080A0D" w:rsidRPr="00BB31F2" w:rsidRDefault="00080A0D" w:rsidP="00AB6F75">
            <w:pPr>
              <w:pStyle w:val="Bulletstable"/>
              <w:ind w:left="284" w:hanging="284"/>
              <w:rPr>
                <w:bCs/>
              </w:rPr>
            </w:pPr>
            <w:r w:rsidRPr="00BB31F2">
              <w:t>Maintenance of sewage networks</w:t>
            </w:r>
          </w:p>
        </w:tc>
        <w:tc>
          <w:tcPr>
            <w:tcW w:w="2410" w:type="dxa"/>
            <w:shd w:val="clear" w:color="auto" w:fill="auto"/>
            <w:tcMar>
              <w:top w:w="0" w:type="dxa"/>
              <w:left w:w="108" w:type="dxa"/>
              <w:bottom w:w="0" w:type="dxa"/>
              <w:right w:w="108" w:type="dxa"/>
            </w:tcMar>
            <w:vAlign w:val="center"/>
          </w:tcPr>
          <w:p w14:paraId="05B64076" w14:textId="34B58BD0" w:rsidR="00080A0D" w:rsidRPr="00BB31F2" w:rsidRDefault="00080A0D" w:rsidP="00AB6F75">
            <w:pPr>
              <w:pStyle w:val="Bulletstable"/>
              <w:ind w:left="284" w:hanging="284"/>
              <w:rPr>
                <w:bCs/>
              </w:rPr>
            </w:pPr>
            <w:r w:rsidRPr="00BB31F2">
              <w:t>Lifting Pump with Operation Panel and Spare Parts</w:t>
            </w:r>
          </w:p>
        </w:tc>
        <w:tc>
          <w:tcPr>
            <w:tcW w:w="2268" w:type="dxa"/>
            <w:shd w:val="clear" w:color="auto" w:fill="auto"/>
            <w:tcMar>
              <w:top w:w="0" w:type="dxa"/>
              <w:left w:w="108" w:type="dxa"/>
              <w:bottom w:w="0" w:type="dxa"/>
              <w:right w:w="108" w:type="dxa"/>
            </w:tcMar>
            <w:vAlign w:val="center"/>
          </w:tcPr>
          <w:p w14:paraId="3BD3959B"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0DB42DC3" w14:textId="77777777" w:rsidTr="00034238">
        <w:tc>
          <w:tcPr>
            <w:tcW w:w="1370" w:type="dxa"/>
            <w:shd w:val="clear" w:color="auto" w:fill="auto"/>
            <w:tcMar>
              <w:top w:w="0" w:type="dxa"/>
              <w:left w:w="108" w:type="dxa"/>
              <w:bottom w:w="0" w:type="dxa"/>
              <w:right w:w="108" w:type="dxa"/>
            </w:tcMar>
            <w:vAlign w:val="center"/>
          </w:tcPr>
          <w:p w14:paraId="2ABFAA8E"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 xml:space="preserve">Wastewater treatment facilities </w:t>
            </w:r>
          </w:p>
        </w:tc>
        <w:tc>
          <w:tcPr>
            <w:tcW w:w="3025" w:type="dxa"/>
            <w:shd w:val="clear" w:color="auto" w:fill="auto"/>
            <w:tcMar>
              <w:top w:w="0" w:type="dxa"/>
              <w:left w:w="108" w:type="dxa"/>
              <w:bottom w:w="0" w:type="dxa"/>
              <w:right w:w="108" w:type="dxa"/>
            </w:tcMar>
            <w:vAlign w:val="center"/>
          </w:tcPr>
          <w:p w14:paraId="15FEE4DA" w14:textId="77777777" w:rsidR="00080A0D" w:rsidRPr="00BB31F2" w:rsidRDefault="00080A0D" w:rsidP="00AB6F75">
            <w:pPr>
              <w:pStyle w:val="Bulletstable"/>
              <w:ind w:left="284" w:hanging="284"/>
            </w:pPr>
            <w:r w:rsidRPr="00BB31F2">
              <w:t>Lack of tools for operating wastewater facilities</w:t>
            </w:r>
          </w:p>
        </w:tc>
        <w:tc>
          <w:tcPr>
            <w:tcW w:w="2835" w:type="dxa"/>
            <w:shd w:val="clear" w:color="auto" w:fill="auto"/>
            <w:tcMar>
              <w:top w:w="0" w:type="dxa"/>
              <w:left w:w="108" w:type="dxa"/>
              <w:bottom w:w="0" w:type="dxa"/>
              <w:right w:w="108" w:type="dxa"/>
            </w:tcMar>
            <w:vAlign w:val="center"/>
          </w:tcPr>
          <w:p w14:paraId="6E9E3BCF" w14:textId="1A8EDBCB" w:rsidR="00080A0D" w:rsidRPr="00BB31F2" w:rsidRDefault="00080A0D" w:rsidP="00AB6F75">
            <w:pPr>
              <w:pStyle w:val="Bulletstable"/>
              <w:ind w:left="284" w:hanging="284"/>
            </w:pPr>
            <w:r w:rsidRPr="00BB31F2">
              <w:t>Main Lifting Station</w:t>
            </w:r>
          </w:p>
          <w:p w14:paraId="47697261" w14:textId="1D730900" w:rsidR="00080A0D" w:rsidRPr="00BB31F2" w:rsidRDefault="00080A0D" w:rsidP="00AB6F75">
            <w:pPr>
              <w:pStyle w:val="Bulletstable"/>
              <w:ind w:left="284" w:hanging="284"/>
            </w:pPr>
            <w:proofErr w:type="gramStart"/>
            <w:r w:rsidRPr="00BB31F2">
              <w:t>Provide  Electric</w:t>
            </w:r>
            <w:proofErr w:type="gramEnd"/>
            <w:r w:rsidRPr="00BB31F2">
              <w:t xml:space="preserve"> Winch</w:t>
            </w:r>
          </w:p>
          <w:p w14:paraId="3355C895" w14:textId="4A8C20D6" w:rsidR="00080A0D" w:rsidRPr="00BB31F2" w:rsidRDefault="00080A0D" w:rsidP="00AB6F75">
            <w:pPr>
              <w:pStyle w:val="Bulletstable"/>
              <w:ind w:left="284" w:hanging="284"/>
            </w:pPr>
            <w:r w:rsidRPr="00BB31F2">
              <w:t>Provide Screening Equipment</w:t>
            </w:r>
          </w:p>
        </w:tc>
        <w:tc>
          <w:tcPr>
            <w:tcW w:w="2409" w:type="dxa"/>
            <w:shd w:val="clear" w:color="auto" w:fill="auto"/>
            <w:tcMar>
              <w:top w:w="0" w:type="dxa"/>
              <w:left w:w="108" w:type="dxa"/>
              <w:bottom w:w="0" w:type="dxa"/>
              <w:right w:w="108" w:type="dxa"/>
            </w:tcMar>
            <w:vAlign w:val="center"/>
          </w:tcPr>
          <w:p w14:paraId="7CFCD1B2"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c>
          <w:tcPr>
            <w:tcW w:w="2410" w:type="dxa"/>
            <w:shd w:val="clear" w:color="auto" w:fill="auto"/>
            <w:tcMar>
              <w:top w:w="0" w:type="dxa"/>
              <w:left w:w="108" w:type="dxa"/>
              <w:bottom w:w="0" w:type="dxa"/>
              <w:right w:w="108" w:type="dxa"/>
            </w:tcMar>
            <w:vAlign w:val="center"/>
          </w:tcPr>
          <w:p w14:paraId="0A058424" w14:textId="77777777" w:rsidR="00080A0D" w:rsidRPr="00BB31F2" w:rsidRDefault="00080A0D" w:rsidP="00F7471D">
            <w:pPr>
              <w:autoSpaceDN w:val="0"/>
              <w:spacing w:before="0" w:after="0"/>
              <w:jc w:val="left"/>
              <w:rPr>
                <w:rFonts w:eastAsia="Calibri" w:cs="Arial"/>
                <w:bCs/>
                <w:sz w:val="20"/>
              </w:rPr>
            </w:pPr>
          </w:p>
        </w:tc>
        <w:tc>
          <w:tcPr>
            <w:tcW w:w="2268" w:type="dxa"/>
            <w:shd w:val="clear" w:color="auto" w:fill="auto"/>
            <w:tcMar>
              <w:top w:w="0" w:type="dxa"/>
              <w:left w:w="108" w:type="dxa"/>
              <w:bottom w:w="0" w:type="dxa"/>
              <w:right w:w="108" w:type="dxa"/>
            </w:tcMar>
            <w:vAlign w:val="center"/>
          </w:tcPr>
          <w:p w14:paraId="10AB10E7"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79A04D8F" w14:textId="77777777" w:rsidTr="00034238">
        <w:tc>
          <w:tcPr>
            <w:tcW w:w="1370" w:type="dxa"/>
            <w:shd w:val="clear" w:color="auto" w:fill="auto"/>
            <w:tcMar>
              <w:top w:w="0" w:type="dxa"/>
              <w:left w:w="108" w:type="dxa"/>
              <w:bottom w:w="0" w:type="dxa"/>
              <w:right w:w="108" w:type="dxa"/>
            </w:tcMar>
            <w:vAlign w:val="center"/>
          </w:tcPr>
          <w:p w14:paraId="544C3C06" w14:textId="77777777" w:rsidR="00080A0D" w:rsidRPr="00BB31F2" w:rsidRDefault="00080A0D" w:rsidP="00F7471D">
            <w:pPr>
              <w:autoSpaceDN w:val="0"/>
              <w:spacing w:before="0" w:after="0"/>
              <w:jc w:val="left"/>
              <w:rPr>
                <w:rFonts w:eastAsia="Times New Roman" w:cs="Arial"/>
                <w:kern w:val="3"/>
                <w:sz w:val="20"/>
                <w:lang w:eastAsia="en-GB"/>
              </w:rPr>
            </w:pPr>
            <w:r w:rsidRPr="00BB31F2">
              <w:rPr>
                <w:rFonts w:eastAsia="Calibri" w:cs="Arial"/>
                <w:bCs/>
                <w:sz w:val="20"/>
              </w:rPr>
              <w:t xml:space="preserve">Operation and maintenance process of wastewater facilities </w:t>
            </w:r>
          </w:p>
        </w:tc>
        <w:tc>
          <w:tcPr>
            <w:tcW w:w="3025" w:type="dxa"/>
            <w:shd w:val="clear" w:color="auto" w:fill="auto"/>
            <w:tcMar>
              <w:top w:w="0" w:type="dxa"/>
              <w:left w:w="108" w:type="dxa"/>
              <w:bottom w:w="0" w:type="dxa"/>
              <w:right w:w="108" w:type="dxa"/>
            </w:tcMar>
            <w:vAlign w:val="center"/>
          </w:tcPr>
          <w:p w14:paraId="0BA79623" w14:textId="77777777" w:rsidR="00080A0D" w:rsidRPr="00BB31F2" w:rsidRDefault="00080A0D" w:rsidP="00AB6F75">
            <w:pPr>
              <w:pStyle w:val="Bulletstable"/>
              <w:ind w:left="284" w:hanging="284"/>
            </w:pPr>
            <w:r w:rsidRPr="00BB31F2">
              <w:t>Poor logistics for operation &amp; maintenance</w:t>
            </w:r>
          </w:p>
        </w:tc>
        <w:tc>
          <w:tcPr>
            <w:tcW w:w="2835" w:type="dxa"/>
            <w:shd w:val="clear" w:color="auto" w:fill="auto"/>
            <w:tcMar>
              <w:top w:w="0" w:type="dxa"/>
              <w:left w:w="108" w:type="dxa"/>
              <w:bottom w:w="0" w:type="dxa"/>
              <w:right w:w="108" w:type="dxa"/>
            </w:tcMar>
            <w:vAlign w:val="center"/>
          </w:tcPr>
          <w:p w14:paraId="37377C08" w14:textId="77777777" w:rsidR="00080A0D" w:rsidRPr="00BB31F2" w:rsidRDefault="00080A0D" w:rsidP="00AB6F75">
            <w:pPr>
              <w:pStyle w:val="Bulletstable"/>
              <w:ind w:left="284" w:hanging="284"/>
            </w:pPr>
            <w:r w:rsidRPr="00BB31F2">
              <w:t>Buying Jetting Pump,</w:t>
            </w:r>
          </w:p>
          <w:p w14:paraId="669E0509" w14:textId="77777777" w:rsidR="00080A0D" w:rsidRPr="00BB31F2" w:rsidRDefault="00080A0D" w:rsidP="00AB6F75">
            <w:pPr>
              <w:pStyle w:val="Bulletstable"/>
              <w:ind w:left="284" w:hanging="284"/>
            </w:pPr>
            <w:r w:rsidRPr="00BB31F2">
              <w:t>Vacuum Pump,</w:t>
            </w:r>
          </w:p>
          <w:p w14:paraId="57342B12" w14:textId="77777777" w:rsidR="00080A0D" w:rsidRPr="00BB31F2" w:rsidRDefault="00080A0D" w:rsidP="00AB6F75">
            <w:pPr>
              <w:pStyle w:val="Bulletstable"/>
              <w:ind w:left="284" w:hanging="284"/>
            </w:pPr>
            <w:r w:rsidRPr="00BB31F2">
              <w:t>Backhoe Loader,</w:t>
            </w:r>
          </w:p>
          <w:p w14:paraId="07653499" w14:textId="77777777" w:rsidR="00080A0D" w:rsidRPr="00BB31F2" w:rsidRDefault="00080A0D" w:rsidP="00AB6F75">
            <w:pPr>
              <w:pStyle w:val="Bulletstable"/>
              <w:ind w:left="284" w:hanging="284"/>
            </w:pPr>
            <w:r w:rsidRPr="00BB31F2">
              <w:t>Double-Cabin, Pickup Truck,</w:t>
            </w:r>
          </w:p>
          <w:p w14:paraId="509F8A01" w14:textId="77777777" w:rsidR="00080A0D" w:rsidRPr="00BB31F2" w:rsidRDefault="00080A0D" w:rsidP="00AB6F75">
            <w:pPr>
              <w:pStyle w:val="Bulletstable"/>
              <w:ind w:left="284" w:hanging="284"/>
            </w:pPr>
            <w:r w:rsidRPr="00BB31F2">
              <w:t>Single-Cabin, Pickup Truck,</w:t>
            </w:r>
          </w:p>
          <w:p w14:paraId="137E1997" w14:textId="77777777" w:rsidR="00080A0D" w:rsidRPr="00BB31F2" w:rsidRDefault="00080A0D" w:rsidP="00AB6F75">
            <w:pPr>
              <w:pStyle w:val="Bulletstable"/>
              <w:ind w:left="284" w:hanging="284"/>
            </w:pPr>
            <w:r w:rsidRPr="00BB31F2">
              <w:t>Waste Transport Dumper, and</w:t>
            </w:r>
          </w:p>
          <w:p w14:paraId="67A8656F" w14:textId="77777777" w:rsidR="00080A0D" w:rsidRPr="00BB31F2" w:rsidRDefault="00080A0D" w:rsidP="00AB6F75">
            <w:pPr>
              <w:pStyle w:val="Bulletstable"/>
              <w:ind w:left="284" w:hanging="284"/>
            </w:pPr>
            <w:r w:rsidRPr="00BB31F2">
              <w:t>Winch Truck (Crane)</w:t>
            </w:r>
          </w:p>
          <w:p w14:paraId="42483A47" w14:textId="77777777" w:rsidR="00080A0D" w:rsidRPr="00BB31F2" w:rsidRDefault="00080A0D" w:rsidP="00AB6F75">
            <w:pPr>
              <w:pStyle w:val="Bulletstable"/>
              <w:ind w:left="284" w:hanging="284"/>
            </w:pPr>
            <w:r w:rsidRPr="00BB31F2">
              <w:t>Safety tools</w:t>
            </w:r>
          </w:p>
        </w:tc>
        <w:tc>
          <w:tcPr>
            <w:tcW w:w="2409" w:type="dxa"/>
            <w:shd w:val="clear" w:color="auto" w:fill="auto"/>
            <w:tcMar>
              <w:top w:w="0" w:type="dxa"/>
              <w:left w:w="108" w:type="dxa"/>
              <w:bottom w:w="0" w:type="dxa"/>
              <w:right w:w="108" w:type="dxa"/>
            </w:tcMar>
            <w:vAlign w:val="center"/>
          </w:tcPr>
          <w:p w14:paraId="67F07F4C" w14:textId="77777777" w:rsidR="00080A0D" w:rsidRPr="00BB31F2" w:rsidRDefault="00080A0D" w:rsidP="00F7471D">
            <w:pPr>
              <w:autoSpaceDN w:val="0"/>
              <w:spacing w:before="0" w:after="0"/>
              <w:jc w:val="left"/>
              <w:rPr>
                <w:rFonts w:eastAsia="Calibri" w:cs="Arial"/>
                <w:bCs/>
                <w:sz w:val="20"/>
              </w:rPr>
            </w:pPr>
          </w:p>
        </w:tc>
        <w:tc>
          <w:tcPr>
            <w:tcW w:w="2410" w:type="dxa"/>
            <w:shd w:val="clear" w:color="auto" w:fill="auto"/>
            <w:tcMar>
              <w:top w:w="0" w:type="dxa"/>
              <w:left w:w="108" w:type="dxa"/>
              <w:bottom w:w="0" w:type="dxa"/>
              <w:right w:w="108" w:type="dxa"/>
            </w:tcMar>
            <w:vAlign w:val="center"/>
          </w:tcPr>
          <w:p w14:paraId="105067B8"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c>
          <w:tcPr>
            <w:tcW w:w="2268" w:type="dxa"/>
            <w:shd w:val="clear" w:color="auto" w:fill="auto"/>
            <w:tcMar>
              <w:top w:w="0" w:type="dxa"/>
              <w:left w:w="108" w:type="dxa"/>
              <w:bottom w:w="0" w:type="dxa"/>
              <w:right w:w="108" w:type="dxa"/>
            </w:tcMar>
            <w:vAlign w:val="center"/>
          </w:tcPr>
          <w:p w14:paraId="77A7C0E7"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r>
      <w:tr w:rsidR="00080A0D" w:rsidRPr="00BB31F2" w14:paraId="3E18D69A" w14:textId="77777777" w:rsidTr="00034238">
        <w:trPr>
          <w:trHeight w:val="3808"/>
        </w:trPr>
        <w:tc>
          <w:tcPr>
            <w:tcW w:w="1370" w:type="dxa"/>
            <w:shd w:val="clear" w:color="auto" w:fill="auto"/>
            <w:tcMar>
              <w:top w:w="0" w:type="dxa"/>
              <w:left w:w="108" w:type="dxa"/>
              <w:bottom w:w="0" w:type="dxa"/>
              <w:right w:w="108" w:type="dxa"/>
            </w:tcMar>
            <w:vAlign w:val="center"/>
          </w:tcPr>
          <w:p w14:paraId="15CC59AB"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lastRenderedPageBreak/>
              <w:t>Water &amp; wastewater Laboratories</w:t>
            </w:r>
          </w:p>
        </w:tc>
        <w:tc>
          <w:tcPr>
            <w:tcW w:w="3025" w:type="dxa"/>
            <w:shd w:val="clear" w:color="auto" w:fill="auto"/>
            <w:tcMar>
              <w:top w:w="0" w:type="dxa"/>
              <w:left w:w="108" w:type="dxa"/>
              <w:bottom w:w="0" w:type="dxa"/>
              <w:right w:w="108" w:type="dxa"/>
            </w:tcMar>
            <w:vAlign w:val="center"/>
          </w:tcPr>
          <w:p w14:paraId="5B98AC31" w14:textId="77777777" w:rsidR="00080A0D" w:rsidRPr="00BB31F2" w:rsidRDefault="00080A0D" w:rsidP="00AB6F75">
            <w:pPr>
              <w:pStyle w:val="Bulletstable"/>
              <w:ind w:left="284" w:hanging="284"/>
            </w:pPr>
            <w:r w:rsidRPr="00BB31F2">
              <w:t>Poor logistics for operation and limitations in consumables and chemicals</w:t>
            </w:r>
          </w:p>
          <w:p w14:paraId="0B12C10D" w14:textId="77777777" w:rsidR="00080A0D" w:rsidRPr="00BB31F2" w:rsidRDefault="00080A0D" w:rsidP="00AB6F75">
            <w:pPr>
              <w:pStyle w:val="Bulletstable"/>
              <w:ind w:left="284" w:hanging="284"/>
            </w:pPr>
            <w:r w:rsidRPr="00BB31F2">
              <w:t>Need for solar energy systems</w:t>
            </w:r>
          </w:p>
        </w:tc>
        <w:tc>
          <w:tcPr>
            <w:tcW w:w="2835" w:type="dxa"/>
            <w:shd w:val="clear" w:color="auto" w:fill="auto"/>
            <w:tcMar>
              <w:top w:w="0" w:type="dxa"/>
              <w:left w:w="108" w:type="dxa"/>
              <w:bottom w:w="0" w:type="dxa"/>
              <w:right w:w="108" w:type="dxa"/>
            </w:tcMar>
            <w:vAlign w:val="center"/>
          </w:tcPr>
          <w:p w14:paraId="6984BCC1" w14:textId="20CC94FC" w:rsidR="00080A0D" w:rsidRPr="00BB31F2" w:rsidRDefault="00080A0D" w:rsidP="00AB6F75">
            <w:pPr>
              <w:pStyle w:val="Bulletstable"/>
              <w:ind w:left="284" w:hanging="284"/>
            </w:pPr>
            <w:r w:rsidRPr="00BB31F2">
              <w:t>Buying Fully furnishing for the laboratory (benches + office furniture</w:t>
            </w:r>
            <w:proofErr w:type="gramStart"/>
            <w:r w:rsidRPr="00BB31F2">
              <w:t>) ,Ion</w:t>
            </w:r>
            <w:proofErr w:type="gramEnd"/>
            <w:r w:rsidRPr="00BB31F2">
              <w:t xml:space="preserve"> Chromatography Device, Plasma Induction Device, Mobile Laboratory Car + Pickup Car, Chemicals for conducting drinking water tests , Digital Incubator, EC Measurement Device, Turbidity Measurement Device</w:t>
            </w:r>
          </w:p>
        </w:tc>
        <w:tc>
          <w:tcPr>
            <w:tcW w:w="2409" w:type="dxa"/>
            <w:shd w:val="clear" w:color="auto" w:fill="auto"/>
            <w:tcMar>
              <w:top w:w="0" w:type="dxa"/>
              <w:left w:w="108" w:type="dxa"/>
              <w:bottom w:w="0" w:type="dxa"/>
              <w:right w:w="108" w:type="dxa"/>
            </w:tcMar>
            <w:vAlign w:val="center"/>
          </w:tcPr>
          <w:p w14:paraId="244A1853" w14:textId="77777777" w:rsidR="00080A0D" w:rsidRPr="00BB31F2" w:rsidRDefault="00080A0D" w:rsidP="00F7471D">
            <w:pPr>
              <w:autoSpaceDN w:val="0"/>
              <w:spacing w:before="0" w:after="0"/>
              <w:jc w:val="left"/>
              <w:rPr>
                <w:rFonts w:eastAsia="Times New Roman" w:cs="Arial"/>
                <w:kern w:val="3"/>
                <w:sz w:val="20"/>
                <w:lang w:eastAsia="en-GB"/>
              </w:rPr>
            </w:pPr>
          </w:p>
        </w:tc>
        <w:tc>
          <w:tcPr>
            <w:tcW w:w="2410" w:type="dxa"/>
            <w:shd w:val="clear" w:color="auto" w:fill="auto"/>
            <w:tcMar>
              <w:top w:w="0" w:type="dxa"/>
              <w:left w:w="108" w:type="dxa"/>
              <w:bottom w:w="0" w:type="dxa"/>
              <w:right w:w="108" w:type="dxa"/>
            </w:tcMar>
            <w:vAlign w:val="center"/>
          </w:tcPr>
          <w:p w14:paraId="4993E452" w14:textId="77777777" w:rsidR="00080A0D" w:rsidRPr="00BB31F2" w:rsidRDefault="00080A0D" w:rsidP="00F7471D">
            <w:pPr>
              <w:autoSpaceDN w:val="0"/>
              <w:spacing w:before="0" w:after="0"/>
              <w:jc w:val="left"/>
              <w:rPr>
                <w:rFonts w:eastAsia="Calibri" w:cs="Arial"/>
                <w:bCs/>
                <w:sz w:val="20"/>
              </w:rPr>
            </w:pPr>
            <w:r w:rsidRPr="00BB31F2">
              <w:rPr>
                <w:rFonts w:eastAsia="Calibri" w:cs="Arial"/>
                <w:bCs/>
                <w:sz w:val="20"/>
              </w:rPr>
              <w:t>-</w:t>
            </w:r>
          </w:p>
        </w:tc>
        <w:tc>
          <w:tcPr>
            <w:tcW w:w="2268" w:type="dxa"/>
            <w:shd w:val="clear" w:color="auto" w:fill="auto"/>
            <w:tcMar>
              <w:top w:w="0" w:type="dxa"/>
              <w:left w:w="108" w:type="dxa"/>
              <w:bottom w:w="0" w:type="dxa"/>
              <w:right w:w="108" w:type="dxa"/>
            </w:tcMar>
            <w:vAlign w:val="center"/>
          </w:tcPr>
          <w:p w14:paraId="49AAF228" w14:textId="77777777" w:rsidR="00080A0D" w:rsidRPr="00BB31F2" w:rsidRDefault="00080A0D" w:rsidP="00F7471D">
            <w:pPr>
              <w:keepNext/>
              <w:autoSpaceDN w:val="0"/>
              <w:spacing w:before="0" w:after="0"/>
              <w:jc w:val="left"/>
              <w:rPr>
                <w:rFonts w:eastAsia="Calibri" w:cs="Arial"/>
                <w:bCs/>
                <w:sz w:val="20"/>
              </w:rPr>
            </w:pPr>
          </w:p>
        </w:tc>
      </w:tr>
    </w:tbl>
    <w:p w14:paraId="0CE9FAF2" w14:textId="63A67C48" w:rsidR="00080A0D" w:rsidRPr="00BB31F2" w:rsidRDefault="006B799D" w:rsidP="006B799D">
      <w:pPr>
        <w:pStyle w:val="Caption"/>
      </w:pPr>
      <w:bookmarkStart w:id="24" w:name="_Toc152154520"/>
      <w:r w:rsidRPr="00BB31F2">
        <w:t xml:space="preserve">Table </w:t>
      </w:r>
      <w:r w:rsidRPr="00BB31F2">
        <w:fldChar w:fldCharType="begin"/>
      </w:r>
      <w:r w:rsidRPr="00BB31F2">
        <w:instrText xml:space="preserve"> STYLEREF 1 \s </w:instrText>
      </w:r>
      <w:r w:rsidRPr="00BB31F2">
        <w:fldChar w:fldCharType="separate"/>
      </w:r>
      <w:r w:rsidR="00F003FF">
        <w:rPr>
          <w:noProof/>
        </w:rPr>
        <w:t>0</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3</w:t>
      </w:r>
      <w:r w:rsidRPr="00BB31F2">
        <w:fldChar w:fldCharType="end"/>
      </w:r>
      <w:r w:rsidRPr="00BB31F2">
        <w:t xml:space="preserve">: </w:t>
      </w:r>
      <w:r w:rsidR="00080A0D" w:rsidRPr="00BB31F2">
        <w:t>Brief description of recommended rehabilitation meas</w:t>
      </w:r>
      <w:r w:rsidRPr="00BB31F2">
        <w:t xml:space="preserve">ures for water and sanitation </w:t>
      </w:r>
      <w:r w:rsidR="00080A0D" w:rsidRPr="00BB31F2">
        <w:t>infrastructures</w:t>
      </w:r>
      <w:bookmarkEnd w:id="24"/>
    </w:p>
    <w:p w14:paraId="256CEFDD" w14:textId="77777777" w:rsidR="004B6954" w:rsidRPr="00BB31F2" w:rsidRDefault="004B6954" w:rsidP="006B799D">
      <w:pPr>
        <w:spacing w:after="0"/>
        <w:rPr>
          <w:b/>
          <w:bCs/>
        </w:rPr>
        <w:sectPr w:rsidR="004B6954" w:rsidRPr="00BB31F2" w:rsidSect="00AA7470">
          <w:headerReference w:type="default" r:id="rId21"/>
          <w:footerReference w:type="default" r:id="rId22"/>
          <w:pgSz w:w="16838" w:h="11906" w:orient="landscape" w:code="9"/>
          <w:pgMar w:top="1418" w:right="1418" w:bottom="1418" w:left="1559" w:header="851" w:footer="567" w:gutter="0"/>
          <w:cols w:space="720"/>
          <w:docGrid w:linePitch="360"/>
        </w:sectPr>
      </w:pPr>
    </w:p>
    <w:p w14:paraId="60A466FC" w14:textId="4D6E8EE6" w:rsidR="006B799D" w:rsidRPr="00BB31F2" w:rsidRDefault="006B799D" w:rsidP="006B799D">
      <w:pPr>
        <w:spacing w:after="0"/>
        <w:rPr>
          <w:b/>
          <w:bCs/>
        </w:rPr>
      </w:pPr>
    </w:p>
    <w:tbl>
      <w:tblPr>
        <w:tblW w:w="53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162"/>
        <w:gridCol w:w="2473"/>
        <w:gridCol w:w="1253"/>
        <w:gridCol w:w="1217"/>
        <w:gridCol w:w="1217"/>
        <w:gridCol w:w="1106"/>
        <w:gridCol w:w="1281"/>
      </w:tblGrid>
      <w:tr w:rsidR="00080A0D" w:rsidRPr="00BB31F2" w14:paraId="35134BBF" w14:textId="77777777" w:rsidTr="00034238">
        <w:trPr>
          <w:trHeight w:val="510"/>
        </w:trPr>
        <w:tc>
          <w:tcPr>
            <w:tcW w:w="601" w:type="pct"/>
            <w:vMerge w:val="restart"/>
            <w:shd w:val="clear" w:color="000000" w:fill="FFC000"/>
            <w:noWrap/>
            <w:vAlign w:val="center"/>
            <w:hideMark/>
          </w:tcPr>
          <w:p w14:paraId="29C25CE3"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Package</w:t>
            </w:r>
          </w:p>
        </w:tc>
        <w:tc>
          <w:tcPr>
            <w:tcW w:w="1157" w:type="pct"/>
            <w:vMerge w:val="restart"/>
            <w:shd w:val="clear" w:color="000000" w:fill="FFC000"/>
            <w:noWrap/>
            <w:vAlign w:val="center"/>
            <w:hideMark/>
          </w:tcPr>
          <w:p w14:paraId="20723BB2" w14:textId="77777777" w:rsidR="00080A0D" w:rsidRPr="00BB31F2" w:rsidRDefault="00080A0D" w:rsidP="00E946EA">
            <w:pPr>
              <w:spacing w:after="0"/>
              <w:rPr>
                <w:rFonts w:eastAsia="Times New Roman" w:cs="Arial"/>
                <w:b/>
                <w:bCs/>
                <w:sz w:val="20"/>
              </w:rPr>
            </w:pPr>
            <w:r w:rsidRPr="00BB31F2">
              <w:rPr>
                <w:rFonts w:eastAsia="Times New Roman" w:cs="Arial"/>
                <w:b/>
                <w:bCs/>
                <w:sz w:val="20"/>
              </w:rPr>
              <w:t>Measures</w:t>
            </w:r>
          </w:p>
        </w:tc>
        <w:tc>
          <w:tcPr>
            <w:tcW w:w="682" w:type="pct"/>
            <w:shd w:val="clear" w:color="000000" w:fill="FFC000"/>
            <w:vAlign w:val="center"/>
            <w:hideMark/>
          </w:tcPr>
          <w:p w14:paraId="5968DD3A"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 xml:space="preserve">Urgent  </w:t>
            </w:r>
            <w:proofErr w:type="gramStart"/>
            <w:r w:rsidRPr="00BB31F2">
              <w:rPr>
                <w:rFonts w:eastAsia="Times New Roman" w:cs="Arial"/>
                <w:b/>
                <w:bCs/>
                <w:sz w:val="20"/>
              </w:rPr>
              <w:t xml:space="preserve">   (</w:t>
            </w:r>
            <w:proofErr w:type="gramEnd"/>
            <w:r w:rsidRPr="00BB31F2">
              <w:rPr>
                <w:rFonts w:eastAsia="Times New Roman" w:cs="Arial"/>
                <w:b/>
                <w:bCs/>
                <w:sz w:val="20"/>
              </w:rPr>
              <w:t>0-6mths) (USD)</w:t>
            </w:r>
          </w:p>
        </w:tc>
        <w:tc>
          <w:tcPr>
            <w:tcW w:w="630" w:type="pct"/>
            <w:shd w:val="clear" w:color="000000" w:fill="FFC000"/>
            <w:vAlign w:val="center"/>
            <w:hideMark/>
          </w:tcPr>
          <w:p w14:paraId="26FBD170"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High priority (1-2 years) (USD)</w:t>
            </w:r>
          </w:p>
        </w:tc>
        <w:tc>
          <w:tcPr>
            <w:tcW w:w="630" w:type="pct"/>
            <w:shd w:val="clear" w:color="000000" w:fill="FFC000"/>
            <w:vAlign w:val="center"/>
            <w:hideMark/>
          </w:tcPr>
          <w:p w14:paraId="259E8796"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Short-term (3-5 years) (USD)</w:t>
            </w:r>
          </w:p>
        </w:tc>
        <w:tc>
          <w:tcPr>
            <w:tcW w:w="619" w:type="pct"/>
            <w:shd w:val="clear" w:color="000000" w:fill="FFC000"/>
            <w:vAlign w:val="center"/>
            <w:hideMark/>
          </w:tcPr>
          <w:p w14:paraId="4DC44D6C"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Long-term (&gt;5 years) (USD)</w:t>
            </w:r>
          </w:p>
        </w:tc>
        <w:tc>
          <w:tcPr>
            <w:tcW w:w="681" w:type="pct"/>
            <w:vMerge w:val="restart"/>
            <w:shd w:val="clear" w:color="000000" w:fill="FFC000"/>
            <w:vAlign w:val="center"/>
            <w:hideMark/>
          </w:tcPr>
          <w:p w14:paraId="7EDB1075"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Total (USD)</w:t>
            </w:r>
          </w:p>
        </w:tc>
      </w:tr>
      <w:tr w:rsidR="00080A0D" w:rsidRPr="00BB31F2" w14:paraId="09F42C73" w14:textId="77777777" w:rsidTr="00034238">
        <w:trPr>
          <w:trHeight w:val="255"/>
        </w:trPr>
        <w:tc>
          <w:tcPr>
            <w:tcW w:w="601" w:type="pct"/>
            <w:vMerge/>
            <w:vAlign w:val="center"/>
            <w:hideMark/>
          </w:tcPr>
          <w:p w14:paraId="404D9FF3" w14:textId="77777777" w:rsidR="00080A0D" w:rsidRPr="00BB31F2" w:rsidRDefault="00080A0D" w:rsidP="00E946EA">
            <w:pPr>
              <w:spacing w:after="0"/>
              <w:rPr>
                <w:rFonts w:eastAsia="Times New Roman" w:cs="Arial"/>
                <w:b/>
                <w:bCs/>
                <w:sz w:val="20"/>
              </w:rPr>
            </w:pPr>
          </w:p>
        </w:tc>
        <w:tc>
          <w:tcPr>
            <w:tcW w:w="1157" w:type="pct"/>
            <w:vMerge/>
            <w:vAlign w:val="center"/>
            <w:hideMark/>
          </w:tcPr>
          <w:p w14:paraId="7CFE04A4" w14:textId="77777777" w:rsidR="00080A0D" w:rsidRPr="00BB31F2" w:rsidRDefault="00080A0D" w:rsidP="00E946EA">
            <w:pPr>
              <w:spacing w:after="0"/>
              <w:rPr>
                <w:rFonts w:eastAsia="Times New Roman" w:cs="Arial"/>
                <w:b/>
                <w:bCs/>
                <w:sz w:val="20"/>
              </w:rPr>
            </w:pPr>
          </w:p>
        </w:tc>
        <w:tc>
          <w:tcPr>
            <w:tcW w:w="682" w:type="pct"/>
            <w:shd w:val="clear" w:color="000000" w:fill="FFC000"/>
            <w:vAlign w:val="center"/>
            <w:hideMark/>
          </w:tcPr>
          <w:p w14:paraId="3804FFD7"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2024</w:t>
            </w:r>
          </w:p>
        </w:tc>
        <w:tc>
          <w:tcPr>
            <w:tcW w:w="630" w:type="pct"/>
            <w:shd w:val="clear" w:color="000000" w:fill="FFC000"/>
            <w:noWrap/>
            <w:vAlign w:val="center"/>
            <w:hideMark/>
          </w:tcPr>
          <w:p w14:paraId="32D7A31D"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2024-2025</w:t>
            </w:r>
          </w:p>
        </w:tc>
        <w:tc>
          <w:tcPr>
            <w:tcW w:w="630" w:type="pct"/>
            <w:shd w:val="clear" w:color="000000" w:fill="FFC000"/>
            <w:noWrap/>
            <w:vAlign w:val="center"/>
            <w:hideMark/>
          </w:tcPr>
          <w:p w14:paraId="1599585E"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2025-2027</w:t>
            </w:r>
          </w:p>
        </w:tc>
        <w:tc>
          <w:tcPr>
            <w:tcW w:w="619" w:type="pct"/>
            <w:shd w:val="clear" w:color="000000" w:fill="FFC000"/>
            <w:noWrap/>
            <w:vAlign w:val="center"/>
            <w:hideMark/>
          </w:tcPr>
          <w:p w14:paraId="36DFD6E8"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&gt;2027</w:t>
            </w:r>
          </w:p>
        </w:tc>
        <w:tc>
          <w:tcPr>
            <w:tcW w:w="681" w:type="pct"/>
            <w:vMerge/>
            <w:vAlign w:val="center"/>
            <w:hideMark/>
          </w:tcPr>
          <w:p w14:paraId="44444411" w14:textId="77777777" w:rsidR="00080A0D" w:rsidRPr="00BB31F2" w:rsidRDefault="00080A0D" w:rsidP="00E946EA">
            <w:pPr>
              <w:spacing w:after="0"/>
              <w:rPr>
                <w:rFonts w:eastAsia="Times New Roman" w:cs="Arial"/>
                <w:b/>
                <w:bCs/>
                <w:sz w:val="20"/>
              </w:rPr>
            </w:pPr>
          </w:p>
        </w:tc>
      </w:tr>
      <w:tr w:rsidR="00080A0D" w:rsidRPr="00BB31F2" w14:paraId="4DD80001" w14:textId="77777777" w:rsidTr="00034238">
        <w:trPr>
          <w:trHeight w:val="499"/>
        </w:trPr>
        <w:tc>
          <w:tcPr>
            <w:tcW w:w="601" w:type="pct"/>
            <w:shd w:val="clear" w:color="auto" w:fill="auto"/>
            <w:noWrap/>
            <w:vAlign w:val="center"/>
          </w:tcPr>
          <w:p w14:paraId="7759FD4F" w14:textId="77777777" w:rsidR="00080A0D" w:rsidRPr="00BB31F2" w:rsidRDefault="00080A0D" w:rsidP="00E946EA">
            <w:pPr>
              <w:spacing w:after="0"/>
              <w:jc w:val="center"/>
              <w:rPr>
                <w:rFonts w:eastAsia="Times New Roman" w:cs="Arial"/>
                <w:sz w:val="20"/>
              </w:rPr>
            </w:pPr>
            <w:r w:rsidRPr="00BB31F2">
              <w:rPr>
                <w:rFonts w:eastAsia="Times New Roman" w:cs="Arial"/>
                <w:sz w:val="20"/>
              </w:rPr>
              <w:t>Package 1</w:t>
            </w:r>
          </w:p>
        </w:tc>
        <w:tc>
          <w:tcPr>
            <w:tcW w:w="1157" w:type="pct"/>
            <w:shd w:val="clear" w:color="auto" w:fill="auto"/>
            <w:vAlign w:val="center"/>
          </w:tcPr>
          <w:p w14:paraId="5257AF1E" w14:textId="77777777" w:rsidR="00080A0D" w:rsidRPr="00BB31F2" w:rsidRDefault="00080A0D" w:rsidP="00626B46">
            <w:pPr>
              <w:pStyle w:val="Tabletext0"/>
            </w:pPr>
            <w:r w:rsidRPr="00BB31F2">
              <w:t>Civil Works on buildings and structures</w:t>
            </w:r>
          </w:p>
        </w:tc>
        <w:tc>
          <w:tcPr>
            <w:tcW w:w="682" w:type="pct"/>
            <w:shd w:val="clear" w:color="auto" w:fill="auto"/>
            <w:noWrap/>
          </w:tcPr>
          <w:p w14:paraId="08E5EFA3" w14:textId="77777777" w:rsidR="00080A0D" w:rsidRPr="00BB31F2" w:rsidRDefault="00080A0D" w:rsidP="00E946EA">
            <w:pPr>
              <w:spacing w:after="0"/>
              <w:jc w:val="center"/>
              <w:rPr>
                <w:rFonts w:eastAsia="Times New Roman" w:cs="Arial"/>
                <w:sz w:val="20"/>
              </w:rPr>
            </w:pPr>
            <w:r w:rsidRPr="00BB31F2">
              <w:rPr>
                <w:rFonts w:cs="Arial"/>
                <w:sz w:val="20"/>
              </w:rPr>
              <w:t>1,875,000</w:t>
            </w:r>
          </w:p>
        </w:tc>
        <w:tc>
          <w:tcPr>
            <w:tcW w:w="630" w:type="pct"/>
            <w:shd w:val="clear" w:color="auto" w:fill="auto"/>
            <w:noWrap/>
            <w:vAlign w:val="center"/>
          </w:tcPr>
          <w:p w14:paraId="7826FC9B"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1,198,978</w:t>
            </w:r>
          </w:p>
        </w:tc>
        <w:tc>
          <w:tcPr>
            <w:tcW w:w="630" w:type="pct"/>
            <w:shd w:val="clear" w:color="auto" w:fill="auto"/>
            <w:noWrap/>
          </w:tcPr>
          <w:p w14:paraId="0AB5AF96" w14:textId="77777777" w:rsidR="00080A0D" w:rsidRPr="00BB31F2" w:rsidRDefault="00080A0D" w:rsidP="00E946EA">
            <w:pPr>
              <w:spacing w:after="0"/>
              <w:jc w:val="center"/>
              <w:rPr>
                <w:rFonts w:eastAsia="Times New Roman" w:cs="Arial"/>
                <w:sz w:val="20"/>
              </w:rPr>
            </w:pPr>
            <w:r w:rsidRPr="00BB31F2">
              <w:rPr>
                <w:rFonts w:cs="Arial"/>
                <w:sz w:val="20"/>
              </w:rPr>
              <w:t>6,765,507</w:t>
            </w:r>
          </w:p>
        </w:tc>
        <w:tc>
          <w:tcPr>
            <w:tcW w:w="619" w:type="pct"/>
            <w:shd w:val="clear" w:color="auto" w:fill="auto"/>
            <w:noWrap/>
          </w:tcPr>
          <w:p w14:paraId="771DC8E8" w14:textId="77777777" w:rsidR="00080A0D" w:rsidRPr="00BB31F2" w:rsidRDefault="00080A0D" w:rsidP="00E946EA">
            <w:pPr>
              <w:spacing w:after="0"/>
              <w:jc w:val="center"/>
              <w:rPr>
                <w:rFonts w:eastAsia="Times New Roman" w:cs="Arial"/>
                <w:sz w:val="20"/>
              </w:rPr>
            </w:pPr>
            <w:r w:rsidRPr="00BB31F2">
              <w:rPr>
                <w:rFonts w:cs="Arial"/>
                <w:sz w:val="20"/>
              </w:rPr>
              <w:t>1,582,598</w:t>
            </w:r>
          </w:p>
        </w:tc>
        <w:tc>
          <w:tcPr>
            <w:tcW w:w="681" w:type="pct"/>
            <w:shd w:val="clear" w:color="auto" w:fill="auto"/>
            <w:noWrap/>
          </w:tcPr>
          <w:p w14:paraId="4CB16E0E" w14:textId="77777777" w:rsidR="00080A0D" w:rsidRPr="00BB31F2" w:rsidRDefault="00080A0D" w:rsidP="00E946EA">
            <w:pPr>
              <w:spacing w:after="0"/>
              <w:jc w:val="center"/>
              <w:rPr>
                <w:rFonts w:eastAsia="Times New Roman" w:cs="Arial"/>
                <w:color w:val="FF0000"/>
                <w:sz w:val="20"/>
              </w:rPr>
            </w:pPr>
            <w:r w:rsidRPr="00BB31F2">
              <w:rPr>
                <w:rFonts w:cs="Arial"/>
                <w:sz w:val="20"/>
              </w:rPr>
              <w:t>9,894,011</w:t>
            </w:r>
          </w:p>
        </w:tc>
      </w:tr>
      <w:tr w:rsidR="00080A0D" w:rsidRPr="00BB31F2" w14:paraId="5B8CCD7B" w14:textId="77777777" w:rsidTr="00034238">
        <w:trPr>
          <w:trHeight w:val="499"/>
        </w:trPr>
        <w:tc>
          <w:tcPr>
            <w:tcW w:w="601" w:type="pct"/>
            <w:shd w:val="clear" w:color="auto" w:fill="auto"/>
            <w:noWrap/>
          </w:tcPr>
          <w:p w14:paraId="7284F5EF" w14:textId="77777777" w:rsidR="00080A0D" w:rsidRPr="00BB31F2" w:rsidRDefault="00080A0D" w:rsidP="00E946EA">
            <w:pPr>
              <w:spacing w:after="0"/>
              <w:jc w:val="center"/>
              <w:rPr>
                <w:rFonts w:eastAsia="Times New Roman" w:cs="Arial"/>
                <w:sz w:val="20"/>
              </w:rPr>
            </w:pPr>
            <w:r w:rsidRPr="00BB31F2">
              <w:rPr>
                <w:rFonts w:cs="Arial"/>
                <w:sz w:val="20"/>
              </w:rPr>
              <w:t>Package 2</w:t>
            </w:r>
          </w:p>
        </w:tc>
        <w:tc>
          <w:tcPr>
            <w:tcW w:w="1157" w:type="pct"/>
            <w:shd w:val="clear" w:color="auto" w:fill="auto"/>
            <w:vAlign w:val="center"/>
          </w:tcPr>
          <w:p w14:paraId="71DBCE47" w14:textId="77777777" w:rsidR="00080A0D" w:rsidRPr="00BB31F2" w:rsidRDefault="00080A0D" w:rsidP="00626B46">
            <w:pPr>
              <w:pStyle w:val="Tabletext0"/>
            </w:pPr>
            <w:r w:rsidRPr="00BB31F2">
              <w:t>Well rehabilitation and new construction</w:t>
            </w:r>
          </w:p>
        </w:tc>
        <w:tc>
          <w:tcPr>
            <w:tcW w:w="682" w:type="pct"/>
            <w:shd w:val="clear" w:color="auto" w:fill="auto"/>
            <w:noWrap/>
          </w:tcPr>
          <w:p w14:paraId="18856EC2" w14:textId="77777777" w:rsidR="00080A0D" w:rsidRPr="00BB31F2" w:rsidRDefault="00080A0D" w:rsidP="00E946EA">
            <w:pPr>
              <w:spacing w:after="0"/>
              <w:jc w:val="center"/>
              <w:rPr>
                <w:rFonts w:eastAsia="Times New Roman" w:cs="Arial"/>
                <w:sz w:val="20"/>
              </w:rPr>
            </w:pPr>
            <w:r w:rsidRPr="00BB31F2">
              <w:rPr>
                <w:rFonts w:cs="Arial"/>
                <w:sz w:val="20"/>
              </w:rPr>
              <w:t>1,467,800</w:t>
            </w:r>
          </w:p>
        </w:tc>
        <w:tc>
          <w:tcPr>
            <w:tcW w:w="630" w:type="pct"/>
            <w:shd w:val="clear" w:color="auto" w:fill="auto"/>
            <w:noWrap/>
            <w:vAlign w:val="center"/>
          </w:tcPr>
          <w:p w14:paraId="51F6D0C8"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1,189,300</w:t>
            </w:r>
          </w:p>
        </w:tc>
        <w:tc>
          <w:tcPr>
            <w:tcW w:w="630" w:type="pct"/>
            <w:shd w:val="clear" w:color="auto" w:fill="auto"/>
            <w:noWrap/>
          </w:tcPr>
          <w:p w14:paraId="04B46D5D" w14:textId="77777777" w:rsidR="00080A0D" w:rsidRPr="00BB31F2" w:rsidRDefault="00080A0D" w:rsidP="00E946EA">
            <w:pPr>
              <w:spacing w:after="0"/>
              <w:jc w:val="center"/>
              <w:rPr>
                <w:rFonts w:eastAsia="Times New Roman" w:cs="Arial"/>
                <w:sz w:val="20"/>
              </w:rPr>
            </w:pPr>
            <w:r w:rsidRPr="00BB31F2">
              <w:rPr>
                <w:rFonts w:cs="Arial"/>
                <w:sz w:val="20"/>
              </w:rPr>
              <w:t>1,937,820</w:t>
            </w:r>
          </w:p>
        </w:tc>
        <w:tc>
          <w:tcPr>
            <w:tcW w:w="619" w:type="pct"/>
            <w:shd w:val="clear" w:color="auto" w:fill="auto"/>
            <w:noWrap/>
          </w:tcPr>
          <w:p w14:paraId="18D4410F" w14:textId="77777777" w:rsidR="00080A0D" w:rsidRPr="00BB31F2" w:rsidRDefault="00080A0D" w:rsidP="00E946EA">
            <w:pPr>
              <w:spacing w:after="0"/>
              <w:jc w:val="center"/>
              <w:rPr>
                <w:rFonts w:eastAsia="Times New Roman" w:cs="Arial"/>
                <w:sz w:val="20"/>
              </w:rPr>
            </w:pPr>
            <w:r w:rsidRPr="00BB31F2">
              <w:rPr>
                <w:rFonts w:cs="Arial"/>
                <w:sz w:val="20"/>
              </w:rPr>
              <w:t>1,000,000</w:t>
            </w:r>
          </w:p>
        </w:tc>
        <w:tc>
          <w:tcPr>
            <w:tcW w:w="681" w:type="pct"/>
            <w:shd w:val="clear" w:color="auto" w:fill="auto"/>
            <w:noWrap/>
          </w:tcPr>
          <w:p w14:paraId="21D09FBD" w14:textId="77777777" w:rsidR="00080A0D" w:rsidRPr="00BB31F2" w:rsidRDefault="00080A0D" w:rsidP="00E946EA">
            <w:pPr>
              <w:spacing w:after="0"/>
              <w:jc w:val="center"/>
              <w:rPr>
                <w:rFonts w:eastAsia="Times New Roman" w:cs="Arial"/>
                <w:color w:val="FF0000"/>
                <w:sz w:val="20"/>
              </w:rPr>
            </w:pPr>
            <w:r w:rsidRPr="00BB31F2">
              <w:rPr>
                <w:rFonts w:cs="Arial"/>
                <w:sz w:val="20"/>
              </w:rPr>
              <w:t>5,594,920</w:t>
            </w:r>
          </w:p>
        </w:tc>
      </w:tr>
      <w:tr w:rsidR="00080A0D" w:rsidRPr="00BB31F2" w14:paraId="7C3B00E4" w14:textId="77777777" w:rsidTr="00034238">
        <w:trPr>
          <w:trHeight w:val="499"/>
        </w:trPr>
        <w:tc>
          <w:tcPr>
            <w:tcW w:w="601" w:type="pct"/>
            <w:shd w:val="clear" w:color="auto" w:fill="auto"/>
            <w:noWrap/>
          </w:tcPr>
          <w:p w14:paraId="43B3CDE3" w14:textId="77777777" w:rsidR="00080A0D" w:rsidRPr="00BB31F2" w:rsidRDefault="00080A0D" w:rsidP="00E946EA">
            <w:pPr>
              <w:spacing w:after="0"/>
              <w:jc w:val="center"/>
              <w:rPr>
                <w:rFonts w:eastAsia="Times New Roman" w:cs="Arial"/>
                <w:sz w:val="20"/>
              </w:rPr>
            </w:pPr>
            <w:r w:rsidRPr="00BB31F2">
              <w:rPr>
                <w:rFonts w:cs="Arial"/>
                <w:sz w:val="20"/>
              </w:rPr>
              <w:t>Package 3</w:t>
            </w:r>
          </w:p>
        </w:tc>
        <w:tc>
          <w:tcPr>
            <w:tcW w:w="1157" w:type="pct"/>
            <w:shd w:val="clear" w:color="auto" w:fill="auto"/>
            <w:noWrap/>
            <w:vAlign w:val="center"/>
          </w:tcPr>
          <w:p w14:paraId="63EE4E03" w14:textId="77777777" w:rsidR="00080A0D" w:rsidRPr="00BB31F2" w:rsidRDefault="00080A0D" w:rsidP="00626B46">
            <w:pPr>
              <w:pStyle w:val="Tabletext0"/>
            </w:pPr>
            <w:r w:rsidRPr="00BB31F2">
              <w:t>Water pumping station</w:t>
            </w:r>
          </w:p>
        </w:tc>
        <w:tc>
          <w:tcPr>
            <w:tcW w:w="682" w:type="pct"/>
            <w:shd w:val="clear" w:color="auto" w:fill="auto"/>
            <w:noWrap/>
          </w:tcPr>
          <w:p w14:paraId="4833AD0B" w14:textId="77777777" w:rsidR="00080A0D" w:rsidRPr="00BB31F2" w:rsidRDefault="00080A0D" w:rsidP="00E946EA">
            <w:pPr>
              <w:spacing w:after="0"/>
              <w:jc w:val="center"/>
              <w:rPr>
                <w:rFonts w:eastAsia="Times New Roman" w:cs="Arial"/>
                <w:sz w:val="20"/>
              </w:rPr>
            </w:pPr>
            <w:r w:rsidRPr="00BB31F2">
              <w:rPr>
                <w:rFonts w:cs="Arial"/>
                <w:sz w:val="20"/>
              </w:rPr>
              <w:t>573,220</w:t>
            </w:r>
          </w:p>
        </w:tc>
        <w:tc>
          <w:tcPr>
            <w:tcW w:w="630" w:type="pct"/>
            <w:shd w:val="clear" w:color="auto" w:fill="auto"/>
            <w:noWrap/>
            <w:vAlign w:val="center"/>
          </w:tcPr>
          <w:p w14:paraId="018264AE" w14:textId="77777777" w:rsidR="00080A0D" w:rsidRPr="00BB31F2" w:rsidRDefault="00080A0D" w:rsidP="00E946EA">
            <w:pPr>
              <w:spacing w:after="0"/>
              <w:jc w:val="center"/>
              <w:rPr>
                <w:rFonts w:eastAsia="Times New Roman" w:cs="Arial"/>
                <w:sz w:val="20"/>
              </w:rPr>
            </w:pPr>
            <w:r w:rsidRPr="00BB31F2">
              <w:rPr>
                <w:rFonts w:eastAsia="Times New Roman" w:cs="Arial"/>
                <w:sz w:val="20"/>
              </w:rPr>
              <w:t>0</w:t>
            </w:r>
          </w:p>
        </w:tc>
        <w:tc>
          <w:tcPr>
            <w:tcW w:w="630" w:type="pct"/>
            <w:shd w:val="clear" w:color="auto" w:fill="auto"/>
            <w:noWrap/>
            <w:vAlign w:val="center"/>
          </w:tcPr>
          <w:p w14:paraId="025D06FC" w14:textId="77777777" w:rsidR="00080A0D" w:rsidRPr="00BB31F2" w:rsidRDefault="00080A0D" w:rsidP="00E946EA">
            <w:pPr>
              <w:spacing w:after="0"/>
              <w:jc w:val="center"/>
              <w:rPr>
                <w:rFonts w:eastAsia="Times New Roman" w:cs="Arial"/>
                <w:sz w:val="20"/>
              </w:rPr>
            </w:pPr>
            <w:r w:rsidRPr="00BB31F2">
              <w:rPr>
                <w:rFonts w:eastAsia="Times New Roman" w:cs="Arial"/>
                <w:sz w:val="20"/>
              </w:rPr>
              <w:t>0</w:t>
            </w:r>
          </w:p>
        </w:tc>
        <w:tc>
          <w:tcPr>
            <w:tcW w:w="619" w:type="pct"/>
            <w:shd w:val="clear" w:color="auto" w:fill="auto"/>
            <w:noWrap/>
            <w:vAlign w:val="center"/>
          </w:tcPr>
          <w:p w14:paraId="45E1A5A0" w14:textId="77777777" w:rsidR="00080A0D" w:rsidRPr="00BB31F2" w:rsidRDefault="00080A0D" w:rsidP="00E946EA">
            <w:pPr>
              <w:spacing w:after="0"/>
              <w:jc w:val="center"/>
              <w:rPr>
                <w:rFonts w:eastAsia="Times New Roman" w:cs="Arial"/>
                <w:sz w:val="20"/>
              </w:rPr>
            </w:pPr>
            <w:r w:rsidRPr="00BB31F2">
              <w:rPr>
                <w:rFonts w:eastAsia="Times New Roman" w:cs="Arial"/>
                <w:sz w:val="20"/>
              </w:rPr>
              <w:t>0</w:t>
            </w:r>
          </w:p>
        </w:tc>
        <w:tc>
          <w:tcPr>
            <w:tcW w:w="681" w:type="pct"/>
            <w:shd w:val="clear" w:color="auto" w:fill="auto"/>
            <w:noWrap/>
            <w:vAlign w:val="center"/>
          </w:tcPr>
          <w:p w14:paraId="7C9BB350" w14:textId="77777777" w:rsidR="00080A0D" w:rsidRPr="00BB31F2" w:rsidRDefault="00080A0D" w:rsidP="00E946EA">
            <w:pPr>
              <w:spacing w:after="0"/>
              <w:jc w:val="center"/>
              <w:rPr>
                <w:rFonts w:eastAsia="Times New Roman" w:cs="Arial"/>
                <w:color w:val="FF0000"/>
                <w:sz w:val="20"/>
              </w:rPr>
            </w:pPr>
            <w:r w:rsidRPr="00BB31F2">
              <w:rPr>
                <w:rFonts w:cs="Arial"/>
                <w:bCs/>
                <w:sz w:val="20"/>
              </w:rPr>
              <w:t>573,220</w:t>
            </w:r>
          </w:p>
        </w:tc>
      </w:tr>
      <w:tr w:rsidR="00080A0D" w:rsidRPr="00BB31F2" w14:paraId="23ABCB32" w14:textId="77777777" w:rsidTr="00034238">
        <w:trPr>
          <w:trHeight w:val="499"/>
        </w:trPr>
        <w:tc>
          <w:tcPr>
            <w:tcW w:w="601" w:type="pct"/>
            <w:shd w:val="clear" w:color="auto" w:fill="auto"/>
            <w:noWrap/>
          </w:tcPr>
          <w:p w14:paraId="7E9E1C57" w14:textId="77777777" w:rsidR="00080A0D" w:rsidRPr="00BB31F2" w:rsidRDefault="00080A0D" w:rsidP="00E946EA">
            <w:pPr>
              <w:spacing w:after="0"/>
              <w:jc w:val="center"/>
              <w:rPr>
                <w:rFonts w:eastAsia="Times New Roman" w:cs="Arial"/>
                <w:sz w:val="20"/>
              </w:rPr>
            </w:pPr>
            <w:r w:rsidRPr="00BB31F2">
              <w:rPr>
                <w:rFonts w:cs="Arial"/>
                <w:sz w:val="20"/>
              </w:rPr>
              <w:t>Package 4</w:t>
            </w:r>
          </w:p>
        </w:tc>
        <w:tc>
          <w:tcPr>
            <w:tcW w:w="1157" w:type="pct"/>
            <w:shd w:val="clear" w:color="auto" w:fill="auto"/>
            <w:vAlign w:val="center"/>
          </w:tcPr>
          <w:p w14:paraId="12B23D01" w14:textId="77777777" w:rsidR="00080A0D" w:rsidRPr="00BB31F2" w:rsidRDefault="00080A0D" w:rsidP="00626B46">
            <w:pPr>
              <w:pStyle w:val="Tabletext0"/>
            </w:pPr>
            <w:r w:rsidRPr="00BB31F2">
              <w:t>Water network rehabilitation and extension</w:t>
            </w:r>
          </w:p>
        </w:tc>
        <w:tc>
          <w:tcPr>
            <w:tcW w:w="682" w:type="pct"/>
            <w:shd w:val="clear" w:color="auto" w:fill="auto"/>
            <w:noWrap/>
          </w:tcPr>
          <w:p w14:paraId="5ADB0B88" w14:textId="77777777" w:rsidR="00080A0D" w:rsidRPr="00BB31F2" w:rsidRDefault="00080A0D" w:rsidP="00E946EA">
            <w:pPr>
              <w:spacing w:after="0"/>
              <w:jc w:val="center"/>
              <w:rPr>
                <w:rFonts w:eastAsia="Times New Roman" w:cs="Arial"/>
                <w:color w:val="FF0000"/>
                <w:sz w:val="20"/>
              </w:rPr>
            </w:pPr>
            <w:r w:rsidRPr="00BB31F2">
              <w:rPr>
                <w:rFonts w:cs="Arial"/>
                <w:sz w:val="20"/>
              </w:rPr>
              <w:t>17,971,788</w:t>
            </w:r>
          </w:p>
        </w:tc>
        <w:tc>
          <w:tcPr>
            <w:tcW w:w="630" w:type="pct"/>
            <w:shd w:val="clear" w:color="auto" w:fill="auto"/>
            <w:noWrap/>
            <w:vAlign w:val="center"/>
          </w:tcPr>
          <w:p w14:paraId="205634C7" w14:textId="77777777" w:rsidR="00080A0D" w:rsidRPr="00BB31F2" w:rsidRDefault="00080A0D" w:rsidP="00E946EA">
            <w:pPr>
              <w:spacing w:after="0"/>
              <w:jc w:val="center"/>
              <w:rPr>
                <w:rFonts w:eastAsia="Times New Roman" w:cs="Arial"/>
                <w:color w:val="FF0000"/>
                <w:sz w:val="20"/>
              </w:rPr>
            </w:pPr>
            <w:r w:rsidRPr="00BB31F2">
              <w:rPr>
                <w:rFonts w:eastAsia="Times New Roman" w:cs="Arial"/>
                <w:bCs/>
                <w:sz w:val="20"/>
              </w:rPr>
              <w:t>3,513,113</w:t>
            </w:r>
          </w:p>
        </w:tc>
        <w:tc>
          <w:tcPr>
            <w:tcW w:w="630" w:type="pct"/>
            <w:shd w:val="clear" w:color="auto" w:fill="auto"/>
            <w:noWrap/>
          </w:tcPr>
          <w:p w14:paraId="26337E00" w14:textId="77777777" w:rsidR="00080A0D" w:rsidRPr="00BB31F2" w:rsidRDefault="00080A0D" w:rsidP="00E946EA">
            <w:pPr>
              <w:spacing w:after="0"/>
              <w:jc w:val="center"/>
              <w:rPr>
                <w:rFonts w:eastAsia="Times New Roman" w:cs="Arial"/>
                <w:sz w:val="20"/>
              </w:rPr>
            </w:pPr>
            <w:r w:rsidRPr="00BB31F2">
              <w:rPr>
                <w:rFonts w:cs="Arial"/>
                <w:sz w:val="20"/>
              </w:rPr>
              <w:t>2,771,998</w:t>
            </w:r>
          </w:p>
        </w:tc>
        <w:tc>
          <w:tcPr>
            <w:tcW w:w="619" w:type="pct"/>
            <w:shd w:val="clear" w:color="auto" w:fill="auto"/>
            <w:noWrap/>
          </w:tcPr>
          <w:p w14:paraId="20759953"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81" w:type="pct"/>
            <w:shd w:val="clear" w:color="auto" w:fill="auto"/>
            <w:noWrap/>
          </w:tcPr>
          <w:p w14:paraId="5A87B807" w14:textId="77777777" w:rsidR="00080A0D" w:rsidRPr="00BB31F2" w:rsidRDefault="00080A0D" w:rsidP="00E946EA">
            <w:pPr>
              <w:spacing w:after="0"/>
              <w:jc w:val="center"/>
              <w:rPr>
                <w:rFonts w:eastAsia="Times New Roman" w:cs="Arial"/>
                <w:color w:val="FF0000"/>
                <w:sz w:val="20"/>
              </w:rPr>
            </w:pPr>
            <w:r w:rsidRPr="00BB31F2">
              <w:rPr>
                <w:rFonts w:cs="Arial"/>
                <w:sz w:val="20"/>
              </w:rPr>
              <w:t>24,256,899</w:t>
            </w:r>
          </w:p>
        </w:tc>
      </w:tr>
      <w:tr w:rsidR="00080A0D" w:rsidRPr="00BB31F2" w14:paraId="0EAEB9C9" w14:textId="77777777" w:rsidTr="00034238">
        <w:trPr>
          <w:trHeight w:val="499"/>
        </w:trPr>
        <w:tc>
          <w:tcPr>
            <w:tcW w:w="601" w:type="pct"/>
            <w:shd w:val="clear" w:color="auto" w:fill="auto"/>
            <w:noWrap/>
          </w:tcPr>
          <w:p w14:paraId="109F1129" w14:textId="77777777" w:rsidR="00080A0D" w:rsidRPr="00BB31F2" w:rsidRDefault="00080A0D" w:rsidP="00E946EA">
            <w:pPr>
              <w:spacing w:after="0"/>
              <w:jc w:val="center"/>
              <w:rPr>
                <w:rFonts w:eastAsia="Times New Roman" w:cs="Arial"/>
                <w:sz w:val="20"/>
              </w:rPr>
            </w:pPr>
            <w:r w:rsidRPr="00BB31F2">
              <w:rPr>
                <w:rFonts w:cs="Arial"/>
                <w:sz w:val="20"/>
              </w:rPr>
              <w:t>Package 5</w:t>
            </w:r>
          </w:p>
        </w:tc>
        <w:tc>
          <w:tcPr>
            <w:tcW w:w="1157" w:type="pct"/>
            <w:shd w:val="clear" w:color="auto" w:fill="auto"/>
            <w:vAlign w:val="center"/>
          </w:tcPr>
          <w:p w14:paraId="41621D1F" w14:textId="77777777" w:rsidR="00080A0D" w:rsidRPr="00BB31F2" w:rsidRDefault="00080A0D" w:rsidP="00626B46">
            <w:pPr>
              <w:pStyle w:val="Tabletext0"/>
            </w:pPr>
            <w:r w:rsidRPr="00BB31F2">
              <w:t>Wastewater collection, disposal and Treatment</w:t>
            </w:r>
          </w:p>
        </w:tc>
        <w:tc>
          <w:tcPr>
            <w:tcW w:w="682" w:type="pct"/>
            <w:shd w:val="clear" w:color="auto" w:fill="auto"/>
            <w:noWrap/>
          </w:tcPr>
          <w:p w14:paraId="6C04162F" w14:textId="77777777" w:rsidR="00080A0D" w:rsidRPr="00BB31F2" w:rsidRDefault="00080A0D" w:rsidP="00E946EA">
            <w:pPr>
              <w:spacing w:after="0"/>
              <w:jc w:val="center"/>
              <w:rPr>
                <w:rFonts w:eastAsia="Times New Roman" w:cs="Arial"/>
                <w:sz w:val="20"/>
              </w:rPr>
            </w:pPr>
            <w:r w:rsidRPr="00BB31F2">
              <w:rPr>
                <w:rFonts w:cs="Arial"/>
                <w:sz w:val="20"/>
              </w:rPr>
              <w:t>1,611,800</w:t>
            </w:r>
          </w:p>
        </w:tc>
        <w:tc>
          <w:tcPr>
            <w:tcW w:w="630" w:type="pct"/>
            <w:shd w:val="clear" w:color="auto" w:fill="auto"/>
            <w:noWrap/>
            <w:vAlign w:val="center"/>
          </w:tcPr>
          <w:p w14:paraId="73D406CD"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167,500</w:t>
            </w:r>
          </w:p>
        </w:tc>
        <w:tc>
          <w:tcPr>
            <w:tcW w:w="630" w:type="pct"/>
            <w:shd w:val="clear" w:color="auto" w:fill="auto"/>
            <w:noWrap/>
          </w:tcPr>
          <w:p w14:paraId="2815DEE2" w14:textId="77777777" w:rsidR="00080A0D" w:rsidRPr="00BB31F2" w:rsidRDefault="00080A0D" w:rsidP="00E946EA">
            <w:pPr>
              <w:spacing w:after="0"/>
              <w:jc w:val="center"/>
              <w:rPr>
                <w:rFonts w:eastAsia="Times New Roman" w:cs="Arial"/>
                <w:sz w:val="20"/>
              </w:rPr>
            </w:pPr>
            <w:r w:rsidRPr="00BB31F2">
              <w:rPr>
                <w:rFonts w:cs="Arial"/>
                <w:sz w:val="20"/>
              </w:rPr>
              <w:t>10,000</w:t>
            </w:r>
          </w:p>
        </w:tc>
        <w:tc>
          <w:tcPr>
            <w:tcW w:w="619" w:type="pct"/>
            <w:shd w:val="clear" w:color="auto" w:fill="auto"/>
            <w:noWrap/>
          </w:tcPr>
          <w:p w14:paraId="6A145A0B"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81" w:type="pct"/>
            <w:shd w:val="clear" w:color="auto" w:fill="auto"/>
            <w:noWrap/>
          </w:tcPr>
          <w:p w14:paraId="29CF3EF3" w14:textId="77777777" w:rsidR="00080A0D" w:rsidRPr="00BB31F2" w:rsidRDefault="00080A0D" w:rsidP="00E946EA">
            <w:pPr>
              <w:spacing w:after="0"/>
              <w:jc w:val="center"/>
              <w:rPr>
                <w:rFonts w:eastAsia="Times New Roman" w:cs="Arial"/>
                <w:color w:val="FF0000"/>
                <w:sz w:val="20"/>
              </w:rPr>
            </w:pPr>
            <w:r w:rsidRPr="00BB31F2">
              <w:rPr>
                <w:rFonts w:cs="Arial"/>
                <w:sz w:val="20"/>
              </w:rPr>
              <w:t>1,789,300</w:t>
            </w:r>
          </w:p>
        </w:tc>
      </w:tr>
      <w:tr w:rsidR="00080A0D" w:rsidRPr="00BB31F2" w14:paraId="0C16B5C3" w14:textId="77777777" w:rsidTr="00034238">
        <w:trPr>
          <w:trHeight w:val="499"/>
        </w:trPr>
        <w:tc>
          <w:tcPr>
            <w:tcW w:w="601" w:type="pct"/>
            <w:shd w:val="clear" w:color="auto" w:fill="auto"/>
            <w:noWrap/>
          </w:tcPr>
          <w:p w14:paraId="601A0EC3" w14:textId="77777777" w:rsidR="00080A0D" w:rsidRPr="00BB31F2" w:rsidRDefault="00080A0D" w:rsidP="00E946EA">
            <w:pPr>
              <w:spacing w:after="0"/>
              <w:jc w:val="center"/>
              <w:rPr>
                <w:rFonts w:eastAsia="Times New Roman" w:cs="Arial"/>
                <w:sz w:val="20"/>
              </w:rPr>
            </w:pPr>
            <w:r w:rsidRPr="00BB31F2">
              <w:rPr>
                <w:rFonts w:cs="Arial"/>
                <w:sz w:val="20"/>
              </w:rPr>
              <w:t>Package 6</w:t>
            </w:r>
          </w:p>
        </w:tc>
        <w:tc>
          <w:tcPr>
            <w:tcW w:w="1157" w:type="pct"/>
            <w:shd w:val="clear" w:color="auto" w:fill="auto"/>
            <w:vAlign w:val="center"/>
          </w:tcPr>
          <w:p w14:paraId="62B53843" w14:textId="77777777" w:rsidR="00080A0D" w:rsidRPr="00BB31F2" w:rsidRDefault="00080A0D" w:rsidP="00626B46">
            <w:pPr>
              <w:pStyle w:val="Tabletext0"/>
            </w:pPr>
            <w:r w:rsidRPr="00BB31F2">
              <w:t>Generators and spares,</w:t>
            </w:r>
          </w:p>
          <w:p w14:paraId="5D3C51FB" w14:textId="77777777" w:rsidR="00080A0D" w:rsidRPr="00BB31F2" w:rsidRDefault="00080A0D" w:rsidP="00626B46">
            <w:pPr>
              <w:pStyle w:val="Tabletext0"/>
            </w:pPr>
            <w:r w:rsidRPr="00BB31F2">
              <w:t>Electric materials and solar systems</w:t>
            </w:r>
          </w:p>
        </w:tc>
        <w:tc>
          <w:tcPr>
            <w:tcW w:w="682" w:type="pct"/>
            <w:shd w:val="clear" w:color="auto" w:fill="auto"/>
            <w:noWrap/>
          </w:tcPr>
          <w:p w14:paraId="6E21FCBF" w14:textId="77777777" w:rsidR="00080A0D" w:rsidRPr="00BB31F2" w:rsidRDefault="00080A0D" w:rsidP="00E946EA">
            <w:pPr>
              <w:spacing w:after="0"/>
              <w:jc w:val="center"/>
              <w:rPr>
                <w:rFonts w:eastAsia="Times New Roman" w:cs="Arial"/>
                <w:sz w:val="20"/>
              </w:rPr>
            </w:pPr>
            <w:r w:rsidRPr="00BB31F2">
              <w:rPr>
                <w:rFonts w:cs="Arial"/>
                <w:sz w:val="20"/>
              </w:rPr>
              <w:t>7,395,815</w:t>
            </w:r>
          </w:p>
        </w:tc>
        <w:tc>
          <w:tcPr>
            <w:tcW w:w="630" w:type="pct"/>
            <w:shd w:val="clear" w:color="auto" w:fill="auto"/>
            <w:noWrap/>
            <w:vAlign w:val="center"/>
          </w:tcPr>
          <w:p w14:paraId="28EA212D"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6,293,816</w:t>
            </w:r>
          </w:p>
        </w:tc>
        <w:tc>
          <w:tcPr>
            <w:tcW w:w="630" w:type="pct"/>
            <w:shd w:val="clear" w:color="auto" w:fill="auto"/>
            <w:noWrap/>
          </w:tcPr>
          <w:p w14:paraId="39078381"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19" w:type="pct"/>
            <w:shd w:val="clear" w:color="auto" w:fill="auto"/>
            <w:noWrap/>
          </w:tcPr>
          <w:p w14:paraId="704CC2A1"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81" w:type="pct"/>
            <w:shd w:val="clear" w:color="auto" w:fill="auto"/>
            <w:noWrap/>
          </w:tcPr>
          <w:p w14:paraId="4BD3815D" w14:textId="77777777" w:rsidR="00080A0D" w:rsidRPr="00BB31F2" w:rsidRDefault="00080A0D" w:rsidP="00E946EA">
            <w:pPr>
              <w:spacing w:after="0"/>
              <w:jc w:val="center"/>
              <w:rPr>
                <w:rFonts w:eastAsia="Times New Roman" w:cs="Arial"/>
                <w:color w:val="FF0000"/>
                <w:sz w:val="20"/>
              </w:rPr>
            </w:pPr>
            <w:r w:rsidRPr="00BB31F2">
              <w:rPr>
                <w:rFonts w:cs="Arial"/>
                <w:sz w:val="20"/>
              </w:rPr>
              <w:t>13,689,631</w:t>
            </w:r>
          </w:p>
        </w:tc>
      </w:tr>
      <w:tr w:rsidR="00080A0D" w:rsidRPr="00BB31F2" w14:paraId="1D332E6F" w14:textId="77777777" w:rsidTr="00034238">
        <w:trPr>
          <w:trHeight w:val="499"/>
        </w:trPr>
        <w:tc>
          <w:tcPr>
            <w:tcW w:w="601" w:type="pct"/>
            <w:shd w:val="clear" w:color="auto" w:fill="auto"/>
            <w:noWrap/>
          </w:tcPr>
          <w:p w14:paraId="5E47BFAC" w14:textId="77777777" w:rsidR="00080A0D" w:rsidRPr="00BB31F2" w:rsidRDefault="00080A0D" w:rsidP="00E946EA">
            <w:pPr>
              <w:spacing w:after="0"/>
              <w:jc w:val="center"/>
              <w:rPr>
                <w:rFonts w:eastAsia="Times New Roman" w:cs="Arial"/>
                <w:sz w:val="20"/>
              </w:rPr>
            </w:pPr>
            <w:r w:rsidRPr="00BB31F2">
              <w:rPr>
                <w:rFonts w:cs="Arial"/>
                <w:sz w:val="20"/>
              </w:rPr>
              <w:t>Package 7</w:t>
            </w:r>
          </w:p>
        </w:tc>
        <w:tc>
          <w:tcPr>
            <w:tcW w:w="1157" w:type="pct"/>
            <w:shd w:val="clear" w:color="auto" w:fill="auto"/>
            <w:noWrap/>
            <w:vAlign w:val="center"/>
          </w:tcPr>
          <w:p w14:paraId="01910E6B" w14:textId="77777777" w:rsidR="00080A0D" w:rsidRPr="00BB31F2" w:rsidRDefault="00080A0D" w:rsidP="00626B46">
            <w:pPr>
              <w:pStyle w:val="Tabletext0"/>
            </w:pPr>
            <w:r w:rsidRPr="00BB31F2">
              <w:t>Vehicles, machines, tools</w:t>
            </w:r>
          </w:p>
        </w:tc>
        <w:tc>
          <w:tcPr>
            <w:tcW w:w="682" w:type="pct"/>
            <w:shd w:val="clear" w:color="auto" w:fill="auto"/>
            <w:noWrap/>
          </w:tcPr>
          <w:p w14:paraId="34E2C5AF" w14:textId="77777777" w:rsidR="00080A0D" w:rsidRPr="00BB31F2" w:rsidRDefault="00080A0D" w:rsidP="00E946EA">
            <w:pPr>
              <w:spacing w:after="0"/>
              <w:jc w:val="center"/>
              <w:rPr>
                <w:rFonts w:eastAsia="Times New Roman" w:cs="Arial"/>
                <w:sz w:val="20"/>
              </w:rPr>
            </w:pPr>
            <w:r w:rsidRPr="00BB31F2">
              <w:rPr>
                <w:rFonts w:cs="Arial"/>
                <w:sz w:val="20"/>
              </w:rPr>
              <w:t>5,762,620</w:t>
            </w:r>
          </w:p>
        </w:tc>
        <w:tc>
          <w:tcPr>
            <w:tcW w:w="630" w:type="pct"/>
            <w:shd w:val="clear" w:color="auto" w:fill="auto"/>
            <w:noWrap/>
            <w:vAlign w:val="center"/>
          </w:tcPr>
          <w:p w14:paraId="7AC6A7DC" w14:textId="77777777" w:rsidR="00080A0D" w:rsidRPr="00BB31F2" w:rsidRDefault="00080A0D" w:rsidP="00E946EA">
            <w:pPr>
              <w:spacing w:after="0"/>
              <w:jc w:val="center"/>
              <w:rPr>
                <w:rFonts w:eastAsia="Times New Roman" w:cs="Arial"/>
                <w:sz w:val="20"/>
              </w:rPr>
            </w:pPr>
            <w:r w:rsidRPr="00BB31F2">
              <w:rPr>
                <w:rFonts w:eastAsia="Times New Roman" w:cs="Arial"/>
                <w:sz w:val="20"/>
              </w:rPr>
              <w:t>0</w:t>
            </w:r>
          </w:p>
        </w:tc>
        <w:tc>
          <w:tcPr>
            <w:tcW w:w="630" w:type="pct"/>
            <w:shd w:val="clear" w:color="auto" w:fill="auto"/>
            <w:noWrap/>
          </w:tcPr>
          <w:p w14:paraId="32228DBC"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19" w:type="pct"/>
            <w:shd w:val="clear" w:color="auto" w:fill="auto"/>
            <w:noWrap/>
          </w:tcPr>
          <w:p w14:paraId="72A42941"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81" w:type="pct"/>
            <w:shd w:val="clear" w:color="auto" w:fill="auto"/>
            <w:noWrap/>
          </w:tcPr>
          <w:p w14:paraId="1ECF9927" w14:textId="77777777" w:rsidR="00080A0D" w:rsidRPr="00BB31F2" w:rsidRDefault="00080A0D" w:rsidP="00E946EA">
            <w:pPr>
              <w:spacing w:after="0"/>
              <w:jc w:val="center"/>
              <w:rPr>
                <w:rFonts w:eastAsia="Times New Roman" w:cs="Arial"/>
                <w:color w:val="FF0000"/>
                <w:sz w:val="20"/>
              </w:rPr>
            </w:pPr>
            <w:r w:rsidRPr="00BB31F2">
              <w:rPr>
                <w:rFonts w:cs="Arial"/>
                <w:sz w:val="20"/>
              </w:rPr>
              <w:t>5,762,620</w:t>
            </w:r>
          </w:p>
        </w:tc>
      </w:tr>
      <w:tr w:rsidR="00080A0D" w:rsidRPr="00BB31F2" w14:paraId="45DFAEFF" w14:textId="77777777" w:rsidTr="00034238">
        <w:trPr>
          <w:trHeight w:val="499"/>
        </w:trPr>
        <w:tc>
          <w:tcPr>
            <w:tcW w:w="601" w:type="pct"/>
            <w:shd w:val="clear" w:color="auto" w:fill="auto"/>
            <w:noWrap/>
          </w:tcPr>
          <w:p w14:paraId="4F8913D1" w14:textId="77777777" w:rsidR="00080A0D" w:rsidRPr="00BB31F2" w:rsidRDefault="00080A0D" w:rsidP="00E946EA">
            <w:pPr>
              <w:spacing w:after="0"/>
              <w:jc w:val="center"/>
              <w:rPr>
                <w:rFonts w:eastAsia="Times New Roman" w:cs="Arial"/>
                <w:sz w:val="20"/>
              </w:rPr>
            </w:pPr>
            <w:r w:rsidRPr="00BB31F2">
              <w:rPr>
                <w:rFonts w:cs="Arial"/>
                <w:sz w:val="20"/>
              </w:rPr>
              <w:t>Package 8</w:t>
            </w:r>
          </w:p>
        </w:tc>
        <w:tc>
          <w:tcPr>
            <w:tcW w:w="1157" w:type="pct"/>
            <w:shd w:val="clear" w:color="auto" w:fill="auto"/>
            <w:noWrap/>
            <w:vAlign w:val="center"/>
          </w:tcPr>
          <w:p w14:paraId="58CA1B4E" w14:textId="77777777" w:rsidR="00080A0D" w:rsidRPr="00BB31F2" w:rsidRDefault="00080A0D" w:rsidP="00626B46">
            <w:pPr>
              <w:pStyle w:val="Tabletext0"/>
            </w:pPr>
            <w:r w:rsidRPr="00BB31F2">
              <w:t>Laboratory equipment</w:t>
            </w:r>
          </w:p>
        </w:tc>
        <w:tc>
          <w:tcPr>
            <w:tcW w:w="682" w:type="pct"/>
            <w:shd w:val="clear" w:color="auto" w:fill="auto"/>
            <w:noWrap/>
          </w:tcPr>
          <w:p w14:paraId="5C866C21" w14:textId="77777777" w:rsidR="00080A0D" w:rsidRPr="00BB31F2" w:rsidRDefault="00080A0D" w:rsidP="00E946EA">
            <w:pPr>
              <w:spacing w:after="0"/>
              <w:jc w:val="center"/>
              <w:rPr>
                <w:rFonts w:eastAsia="Times New Roman" w:cs="Arial"/>
                <w:color w:val="FF0000"/>
                <w:sz w:val="20"/>
              </w:rPr>
            </w:pPr>
            <w:r w:rsidRPr="00BB31F2">
              <w:rPr>
                <w:rFonts w:cs="Arial"/>
                <w:sz w:val="20"/>
              </w:rPr>
              <w:t>667,000</w:t>
            </w:r>
          </w:p>
        </w:tc>
        <w:tc>
          <w:tcPr>
            <w:tcW w:w="630" w:type="pct"/>
            <w:shd w:val="clear" w:color="auto" w:fill="auto"/>
            <w:noWrap/>
            <w:vAlign w:val="center"/>
          </w:tcPr>
          <w:p w14:paraId="2BEF244D" w14:textId="77777777" w:rsidR="00080A0D" w:rsidRPr="00BB31F2" w:rsidRDefault="00080A0D" w:rsidP="00E946EA">
            <w:pPr>
              <w:spacing w:after="0"/>
              <w:jc w:val="center"/>
              <w:rPr>
                <w:rFonts w:eastAsia="Times New Roman" w:cs="Arial"/>
                <w:color w:val="FF0000"/>
                <w:sz w:val="20"/>
              </w:rPr>
            </w:pPr>
            <w:r w:rsidRPr="00BB31F2">
              <w:rPr>
                <w:rFonts w:cs="Arial"/>
                <w:bCs/>
                <w:sz w:val="20"/>
              </w:rPr>
              <w:t>1,636,045</w:t>
            </w:r>
          </w:p>
        </w:tc>
        <w:tc>
          <w:tcPr>
            <w:tcW w:w="630" w:type="pct"/>
            <w:shd w:val="clear" w:color="auto" w:fill="auto"/>
            <w:noWrap/>
          </w:tcPr>
          <w:p w14:paraId="1050708C"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19" w:type="pct"/>
            <w:shd w:val="clear" w:color="auto" w:fill="auto"/>
            <w:noWrap/>
          </w:tcPr>
          <w:p w14:paraId="78FA64C7"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81" w:type="pct"/>
            <w:shd w:val="clear" w:color="auto" w:fill="auto"/>
            <w:noWrap/>
          </w:tcPr>
          <w:p w14:paraId="38F90FCB" w14:textId="77777777" w:rsidR="00080A0D" w:rsidRPr="00BB31F2" w:rsidRDefault="00080A0D" w:rsidP="00E946EA">
            <w:pPr>
              <w:spacing w:after="0"/>
              <w:jc w:val="center"/>
              <w:rPr>
                <w:rFonts w:eastAsia="Times New Roman" w:cs="Arial"/>
                <w:color w:val="FF0000"/>
                <w:sz w:val="20"/>
              </w:rPr>
            </w:pPr>
            <w:r w:rsidRPr="00BB31F2">
              <w:rPr>
                <w:rFonts w:cs="Arial"/>
                <w:sz w:val="20"/>
              </w:rPr>
              <w:t>2,303,045</w:t>
            </w:r>
          </w:p>
        </w:tc>
      </w:tr>
      <w:tr w:rsidR="00080A0D" w:rsidRPr="00BB31F2" w14:paraId="3344CDE9" w14:textId="77777777" w:rsidTr="00034238">
        <w:trPr>
          <w:trHeight w:val="499"/>
        </w:trPr>
        <w:tc>
          <w:tcPr>
            <w:tcW w:w="601" w:type="pct"/>
            <w:shd w:val="clear" w:color="auto" w:fill="auto"/>
            <w:noWrap/>
          </w:tcPr>
          <w:p w14:paraId="314934B8" w14:textId="77777777" w:rsidR="00080A0D" w:rsidRPr="00BB31F2" w:rsidRDefault="00080A0D" w:rsidP="00E946EA">
            <w:pPr>
              <w:spacing w:after="0"/>
              <w:jc w:val="center"/>
              <w:rPr>
                <w:rFonts w:eastAsia="Times New Roman" w:cs="Arial"/>
                <w:sz w:val="20"/>
              </w:rPr>
            </w:pPr>
            <w:r w:rsidRPr="00BB31F2">
              <w:rPr>
                <w:rFonts w:cs="Arial"/>
                <w:sz w:val="20"/>
              </w:rPr>
              <w:t>Package 9</w:t>
            </w:r>
          </w:p>
        </w:tc>
        <w:tc>
          <w:tcPr>
            <w:tcW w:w="1157" w:type="pct"/>
            <w:shd w:val="clear" w:color="auto" w:fill="auto"/>
          </w:tcPr>
          <w:p w14:paraId="607846A4" w14:textId="77777777" w:rsidR="00080A0D" w:rsidRPr="00BB31F2" w:rsidRDefault="00080A0D" w:rsidP="00626B46">
            <w:pPr>
              <w:pStyle w:val="Tabletext0"/>
            </w:pPr>
            <w:r w:rsidRPr="00BB31F2">
              <w:t xml:space="preserve">Water sterilization facilities </w:t>
            </w:r>
          </w:p>
        </w:tc>
        <w:tc>
          <w:tcPr>
            <w:tcW w:w="682" w:type="pct"/>
            <w:shd w:val="clear" w:color="auto" w:fill="auto"/>
            <w:noWrap/>
          </w:tcPr>
          <w:p w14:paraId="013AEC94" w14:textId="77777777" w:rsidR="00080A0D" w:rsidRPr="00BB31F2" w:rsidRDefault="00080A0D" w:rsidP="00E946EA">
            <w:pPr>
              <w:spacing w:after="0"/>
              <w:jc w:val="center"/>
              <w:rPr>
                <w:rFonts w:eastAsia="Times New Roman" w:cs="Arial"/>
                <w:sz w:val="20"/>
              </w:rPr>
            </w:pPr>
            <w:r w:rsidRPr="00BB31F2">
              <w:rPr>
                <w:rFonts w:cs="Arial"/>
                <w:sz w:val="20"/>
              </w:rPr>
              <w:t>550,926</w:t>
            </w:r>
          </w:p>
        </w:tc>
        <w:tc>
          <w:tcPr>
            <w:tcW w:w="630" w:type="pct"/>
            <w:shd w:val="clear" w:color="auto" w:fill="auto"/>
            <w:noWrap/>
            <w:vAlign w:val="center"/>
          </w:tcPr>
          <w:p w14:paraId="4C92ABED" w14:textId="77777777" w:rsidR="00080A0D" w:rsidRPr="00BB31F2" w:rsidRDefault="00080A0D" w:rsidP="00E946EA">
            <w:pPr>
              <w:spacing w:after="0"/>
              <w:jc w:val="center"/>
              <w:rPr>
                <w:rFonts w:eastAsia="Times New Roman" w:cs="Arial"/>
                <w:sz w:val="20"/>
              </w:rPr>
            </w:pPr>
            <w:r w:rsidRPr="00BB31F2">
              <w:rPr>
                <w:rFonts w:eastAsia="Times New Roman" w:cs="Arial"/>
                <w:sz w:val="20"/>
              </w:rPr>
              <w:t>0</w:t>
            </w:r>
          </w:p>
        </w:tc>
        <w:tc>
          <w:tcPr>
            <w:tcW w:w="630" w:type="pct"/>
            <w:shd w:val="clear" w:color="auto" w:fill="auto"/>
            <w:noWrap/>
          </w:tcPr>
          <w:p w14:paraId="31DA8BDA" w14:textId="77777777" w:rsidR="00080A0D" w:rsidRPr="00BB31F2" w:rsidRDefault="00080A0D" w:rsidP="00E946EA">
            <w:pPr>
              <w:spacing w:after="0"/>
              <w:jc w:val="center"/>
              <w:rPr>
                <w:rFonts w:eastAsia="Times New Roman" w:cs="Arial"/>
                <w:sz w:val="20"/>
                <w:lang w:bidi="ar-OM"/>
              </w:rPr>
            </w:pPr>
            <w:r w:rsidRPr="00BB31F2">
              <w:rPr>
                <w:rFonts w:cs="Arial"/>
                <w:sz w:val="20"/>
              </w:rPr>
              <w:t>0</w:t>
            </w:r>
          </w:p>
        </w:tc>
        <w:tc>
          <w:tcPr>
            <w:tcW w:w="619" w:type="pct"/>
            <w:shd w:val="clear" w:color="auto" w:fill="auto"/>
            <w:noWrap/>
          </w:tcPr>
          <w:p w14:paraId="2833E697"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681" w:type="pct"/>
            <w:shd w:val="clear" w:color="auto" w:fill="auto"/>
            <w:noWrap/>
          </w:tcPr>
          <w:p w14:paraId="6A21F1C4" w14:textId="77777777" w:rsidR="00080A0D" w:rsidRPr="00BB31F2" w:rsidRDefault="00080A0D" w:rsidP="00E946EA">
            <w:pPr>
              <w:spacing w:after="0"/>
              <w:jc w:val="center"/>
              <w:rPr>
                <w:rFonts w:eastAsia="Times New Roman" w:cs="Arial"/>
                <w:color w:val="FF0000"/>
                <w:sz w:val="20"/>
              </w:rPr>
            </w:pPr>
            <w:r w:rsidRPr="00BB31F2">
              <w:rPr>
                <w:rFonts w:cs="Arial"/>
                <w:sz w:val="20"/>
              </w:rPr>
              <w:t>550,926</w:t>
            </w:r>
          </w:p>
        </w:tc>
      </w:tr>
      <w:tr w:rsidR="00080A0D" w:rsidRPr="00BB31F2" w14:paraId="66E16CF8" w14:textId="77777777" w:rsidTr="00034238">
        <w:trPr>
          <w:trHeight w:val="499"/>
        </w:trPr>
        <w:tc>
          <w:tcPr>
            <w:tcW w:w="1758" w:type="pct"/>
            <w:gridSpan w:val="2"/>
            <w:shd w:val="clear" w:color="000000" w:fill="BFBFBF"/>
            <w:vAlign w:val="center"/>
            <w:hideMark/>
          </w:tcPr>
          <w:p w14:paraId="719C3816" w14:textId="77777777" w:rsidR="00080A0D" w:rsidRPr="00BB31F2" w:rsidRDefault="00080A0D" w:rsidP="00E946EA">
            <w:pPr>
              <w:spacing w:after="0"/>
              <w:rPr>
                <w:rFonts w:eastAsia="Times New Roman" w:cs="Arial"/>
                <w:b/>
                <w:bCs/>
                <w:sz w:val="20"/>
              </w:rPr>
            </w:pPr>
            <w:r w:rsidRPr="00BB31F2">
              <w:rPr>
                <w:rFonts w:eastAsia="Times New Roman" w:cs="Arial"/>
                <w:b/>
                <w:bCs/>
                <w:sz w:val="20"/>
              </w:rPr>
              <w:t xml:space="preserve">Total investment </w:t>
            </w:r>
          </w:p>
        </w:tc>
        <w:tc>
          <w:tcPr>
            <w:tcW w:w="682" w:type="pct"/>
            <w:shd w:val="clear" w:color="000000" w:fill="BFBFBF"/>
            <w:noWrap/>
            <w:vAlign w:val="center"/>
          </w:tcPr>
          <w:p w14:paraId="11209909"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37,875,969</w:t>
            </w:r>
          </w:p>
        </w:tc>
        <w:tc>
          <w:tcPr>
            <w:tcW w:w="630" w:type="pct"/>
            <w:shd w:val="clear" w:color="000000" w:fill="BFBFBF"/>
            <w:noWrap/>
            <w:vAlign w:val="center"/>
          </w:tcPr>
          <w:p w14:paraId="2A9B9742"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13,998,752</w:t>
            </w:r>
          </w:p>
        </w:tc>
        <w:tc>
          <w:tcPr>
            <w:tcW w:w="630" w:type="pct"/>
            <w:shd w:val="clear" w:color="000000" w:fill="BFBFBF"/>
            <w:noWrap/>
            <w:vAlign w:val="center"/>
          </w:tcPr>
          <w:p w14:paraId="2E06802A"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11,485,325</w:t>
            </w:r>
          </w:p>
        </w:tc>
        <w:tc>
          <w:tcPr>
            <w:tcW w:w="619" w:type="pct"/>
            <w:shd w:val="clear" w:color="000000" w:fill="BFBFBF"/>
            <w:noWrap/>
            <w:vAlign w:val="center"/>
          </w:tcPr>
          <w:p w14:paraId="4A6FA625"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2,582,598</w:t>
            </w:r>
          </w:p>
        </w:tc>
        <w:tc>
          <w:tcPr>
            <w:tcW w:w="681" w:type="pct"/>
            <w:shd w:val="clear" w:color="000000" w:fill="BFBFBF"/>
            <w:noWrap/>
            <w:vAlign w:val="center"/>
          </w:tcPr>
          <w:p w14:paraId="3845BFF2" w14:textId="77777777" w:rsidR="00080A0D" w:rsidRPr="00BB31F2" w:rsidRDefault="00080A0D" w:rsidP="00E946EA">
            <w:pPr>
              <w:keepNext/>
              <w:spacing w:after="0"/>
              <w:jc w:val="center"/>
              <w:rPr>
                <w:rFonts w:eastAsia="Times New Roman" w:cs="Arial"/>
                <w:b/>
                <w:bCs/>
                <w:sz w:val="20"/>
              </w:rPr>
            </w:pPr>
            <w:r w:rsidRPr="00BB31F2">
              <w:rPr>
                <w:rFonts w:eastAsia="Times New Roman" w:cs="Arial"/>
                <w:b/>
                <w:bCs/>
                <w:sz w:val="20"/>
              </w:rPr>
              <w:t>64,414,572</w:t>
            </w:r>
          </w:p>
        </w:tc>
      </w:tr>
    </w:tbl>
    <w:p w14:paraId="711E5FED" w14:textId="01D46DA3" w:rsidR="00080A0D" w:rsidRPr="00BB31F2" w:rsidRDefault="006B799D" w:rsidP="006B799D">
      <w:pPr>
        <w:pStyle w:val="Caption"/>
        <w:rPr>
          <w:rFonts w:cstheme="minorHAnsi"/>
        </w:rPr>
      </w:pPr>
      <w:bookmarkStart w:id="25" w:name="_Toc147773694"/>
      <w:bookmarkStart w:id="26" w:name="_Toc152154521"/>
      <w:r w:rsidRPr="00BB31F2">
        <w:t xml:space="preserve">Table </w:t>
      </w:r>
      <w:r w:rsidRPr="00BB31F2">
        <w:fldChar w:fldCharType="begin"/>
      </w:r>
      <w:r w:rsidRPr="00BB31F2">
        <w:instrText xml:space="preserve"> STYLEREF 1 \s </w:instrText>
      </w:r>
      <w:r w:rsidRPr="00BB31F2">
        <w:fldChar w:fldCharType="separate"/>
      </w:r>
      <w:r w:rsidR="00F003FF">
        <w:rPr>
          <w:noProof/>
        </w:rPr>
        <w:t>0</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4</w:t>
      </w:r>
      <w:r w:rsidRPr="00BB31F2">
        <w:fldChar w:fldCharType="end"/>
      </w:r>
      <w:r w:rsidRPr="00BB31F2">
        <w:t xml:space="preserve">: </w:t>
      </w:r>
      <w:r w:rsidR="00080A0D" w:rsidRPr="00BB31F2">
        <w:rPr>
          <w:rFonts w:cstheme="minorHAnsi"/>
        </w:rPr>
        <w:t>Cost estimation on investment measures</w:t>
      </w:r>
      <w:bookmarkEnd w:id="25"/>
      <w:r w:rsidR="00080A0D" w:rsidRPr="00BB31F2">
        <w:rPr>
          <w:rStyle w:val="FootnoteReference"/>
          <w:rFonts w:cstheme="minorHAnsi"/>
          <w:b w:val="0"/>
          <w:bCs w:val="0"/>
        </w:rPr>
        <w:footnoteReference w:id="1"/>
      </w:r>
      <w:bookmarkEnd w:id="26"/>
    </w:p>
    <w:p w14:paraId="31379DD3" w14:textId="77777777" w:rsidR="00080A0D" w:rsidRPr="00BB31F2" w:rsidRDefault="00080A0D" w:rsidP="003642DA">
      <w:pPr>
        <w:pStyle w:val="Heading1"/>
      </w:pPr>
      <w:r w:rsidRPr="00BB31F2">
        <w:lastRenderedPageBreak/>
        <w:t>Background</w:t>
      </w:r>
      <w:bookmarkEnd w:id="19"/>
      <w:r w:rsidRPr="00BB31F2">
        <w:t xml:space="preserve"> </w:t>
      </w:r>
    </w:p>
    <w:p w14:paraId="3DAE8158" w14:textId="62438724" w:rsidR="00080A0D" w:rsidRPr="003642DA" w:rsidRDefault="00080A0D" w:rsidP="003642DA">
      <w:pPr>
        <w:pStyle w:val="Heading2"/>
      </w:pPr>
      <w:bookmarkStart w:id="27" w:name="_Toc152531190"/>
      <w:proofErr w:type="spellStart"/>
      <w:r w:rsidRPr="003642DA">
        <w:t>Hadramaout</w:t>
      </w:r>
      <w:proofErr w:type="spellEnd"/>
      <w:r w:rsidRPr="003642DA">
        <w:t xml:space="preserve"> </w:t>
      </w:r>
      <w:proofErr w:type="spellStart"/>
      <w:r w:rsidRPr="003642DA">
        <w:t>Governorateand</w:t>
      </w:r>
      <w:proofErr w:type="spellEnd"/>
      <w:r w:rsidRPr="003642DA">
        <w:t xml:space="preserve"> Al-Mukalla</w:t>
      </w:r>
      <w:r w:rsidRPr="0076521A">
        <w:rPr>
          <w:vertAlign w:val="superscript"/>
        </w:rPr>
        <w:footnoteReference w:id="2"/>
      </w:r>
      <w:bookmarkEnd w:id="27"/>
      <w:r w:rsidRPr="003642DA">
        <w:t xml:space="preserve">    </w:t>
      </w:r>
    </w:p>
    <w:p w14:paraId="6AA4D0B4" w14:textId="77777777" w:rsidR="00080A0D" w:rsidRPr="00BB31F2" w:rsidRDefault="00080A0D" w:rsidP="00AA7470">
      <w:pPr>
        <w:pStyle w:val="TEXT"/>
      </w:pPr>
      <w:proofErr w:type="spellStart"/>
      <w:r w:rsidRPr="00BB31F2">
        <w:t>Hadramout</w:t>
      </w:r>
      <w:proofErr w:type="spellEnd"/>
      <w:r w:rsidRPr="00BB31F2">
        <w:t xml:space="preserve"> Governorate with a total population of 1,028,556 (2017) million is located in the east of Yemen on the Arabian Sea with a total area of 193,032 km2 (36% of Yemen total area) and 28 directorates. Al-Mukalla is the capital of </w:t>
      </w:r>
      <w:proofErr w:type="spellStart"/>
      <w:r w:rsidRPr="00BB31F2">
        <w:t>Hadramout</w:t>
      </w:r>
      <w:proofErr w:type="spellEnd"/>
      <w:r w:rsidRPr="00BB31F2">
        <w:t xml:space="preserve"> Governorate and about 620 km of Sana’a City, the Capital of Yemen Republic. The Al-Mukalla city is located at Latitude: 14.33 and Longitude: 49. 10 with altitude is 10 m above sea level. The city is in the southern part of the Arabian Peninsula on the Gulf of Aden, on the shores of the Arabian Sea, about 480 kilometres (300 miles) east of Aden. It is the most important port city in the Hadhramaut region. It is also the sixth-largest city in Yemen, with a population of approximately 595,000 as of 2023.The climate is comparable to coastal climate (typical Arab sea costal area climate) - hot in summer with an average temperature of 32 C° and mild in winter with an average temperature of 26 C°. The rainfall is little in winter. Summer rains fall on most parts of the governorate, and often the amount of rainfall is low and infrequent, especially in the eastern parts. It is one of the governorates challenges that suffer from drought in most of its areas due to the scarcity of rainfall.</w:t>
      </w:r>
    </w:p>
    <w:p w14:paraId="4FE76B06" w14:textId="017DC31C" w:rsidR="00080A0D" w:rsidRPr="00BB31F2" w:rsidRDefault="00080A0D" w:rsidP="003642DA">
      <w:pPr>
        <w:pStyle w:val="Heading2"/>
      </w:pPr>
      <w:bookmarkStart w:id="28" w:name="_Toc152531191"/>
      <w:r w:rsidRPr="00BB31F2">
        <w:t>General information of the LC Al-Mukalla</w:t>
      </w:r>
      <w:r w:rsidRPr="0076521A">
        <w:rPr>
          <w:rStyle w:val="FootnoteReference"/>
          <w:lang w:val="en-GB"/>
        </w:rPr>
        <w:footnoteReference w:id="3"/>
      </w:r>
      <w:bookmarkEnd w:id="28"/>
    </w:p>
    <w:tbl>
      <w:tblPr>
        <w:bidiVisual/>
        <w:tblW w:w="935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8"/>
        <w:gridCol w:w="2687"/>
      </w:tblGrid>
      <w:tr w:rsidR="00080A0D" w:rsidRPr="00BB31F2" w14:paraId="0FD9D8EB" w14:textId="77777777" w:rsidTr="00034238">
        <w:trPr>
          <w:trHeight w:val="480"/>
          <w:tblHeader/>
          <w:jc w:val="right"/>
        </w:trPr>
        <w:tc>
          <w:tcPr>
            <w:tcW w:w="6668" w:type="dxa"/>
            <w:shd w:val="clear" w:color="000000" w:fill="FFC000"/>
            <w:noWrap/>
            <w:vAlign w:val="center"/>
            <w:hideMark/>
          </w:tcPr>
          <w:p w14:paraId="7C0192A7" w14:textId="77777777" w:rsidR="00080A0D" w:rsidRPr="00BB31F2" w:rsidRDefault="00080A0D" w:rsidP="00AA7470">
            <w:pPr>
              <w:pStyle w:val="Tabletext0"/>
              <w:rPr>
                <w:rFonts w:eastAsia="Times New Roman"/>
                <w:b/>
              </w:rPr>
            </w:pPr>
            <w:r w:rsidRPr="00BB31F2">
              <w:rPr>
                <w:b/>
              </w:rPr>
              <w:t>The utility/branches under the management of (the LC/NWSA).</w:t>
            </w:r>
          </w:p>
        </w:tc>
        <w:tc>
          <w:tcPr>
            <w:tcW w:w="2687" w:type="dxa"/>
            <w:shd w:val="clear" w:color="000000" w:fill="FFC000"/>
            <w:noWrap/>
            <w:vAlign w:val="center"/>
            <w:hideMark/>
          </w:tcPr>
          <w:p w14:paraId="636409D3" w14:textId="77777777" w:rsidR="00080A0D" w:rsidRPr="00BB31F2" w:rsidRDefault="00080A0D" w:rsidP="00AA7470">
            <w:pPr>
              <w:pStyle w:val="Tabletext0"/>
              <w:rPr>
                <w:rFonts w:eastAsia="Times New Roman"/>
                <w:b/>
              </w:rPr>
            </w:pPr>
            <w:r w:rsidRPr="00BB31F2">
              <w:rPr>
                <w:b/>
              </w:rPr>
              <w:t>Name of the utility/branch</w:t>
            </w:r>
          </w:p>
        </w:tc>
      </w:tr>
      <w:tr w:rsidR="00080A0D" w:rsidRPr="00BB31F2" w14:paraId="0F6D0947" w14:textId="77777777" w:rsidTr="00034238">
        <w:trPr>
          <w:trHeight w:val="456"/>
          <w:jc w:val="right"/>
        </w:trPr>
        <w:tc>
          <w:tcPr>
            <w:tcW w:w="6668" w:type="dxa"/>
            <w:shd w:val="clear" w:color="auto" w:fill="auto"/>
            <w:noWrap/>
            <w:vAlign w:val="bottom"/>
            <w:hideMark/>
          </w:tcPr>
          <w:p w14:paraId="33636D1D" w14:textId="77777777" w:rsidR="00080A0D" w:rsidRPr="00BB31F2" w:rsidRDefault="00080A0D" w:rsidP="00AA7470">
            <w:pPr>
              <w:pStyle w:val="Tabletext0"/>
              <w:rPr>
                <w:rFonts w:eastAsia="Times New Roman"/>
              </w:rPr>
            </w:pPr>
            <w:r w:rsidRPr="00BB31F2">
              <w:t xml:space="preserve">National </w:t>
            </w:r>
            <w:r w:rsidRPr="00BB31F2">
              <w:rPr>
                <w:rFonts w:eastAsia="Times New Roman"/>
              </w:rPr>
              <w:t xml:space="preserve">Water and Sanitation Authority - </w:t>
            </w:r>
            <w:proofErr w:type="spellStart"/>
            <w:r w:rsidRPr="00BB31F2">
              <w:rPr>
                <w:rFonts w:eastAsia="Times New Roman"/>
              </w:rPr>
              <w:t>Hadramaut</w:t>
            </w:r>
            <w:proofErr w:type="spellEnd"/>
            <w:r w:rsidRPr="00BB31F2">
              <w:rPr>
                <w:rFonts w:eastAsia="Times New Roman"/>
              </w:rPr>
              <w:t xml:space="preserve"> Governorate - Coastal Areas</w:t>
            </w:r>
          </w:p>
        </w:tc>
        <w:tc>
          <w:tcPr>
            <w:tcW w:w="2687" w:type="dxa"/>
            <w:shd w:val="clear" w:color="auto" w:fill="auto"/>
            <w:noWrap/>
            <w:vAlign w:val="center"/>
          </w:tcPr>
          <w:p w14:paraId="085DBECA" w14:textId="77777777" w:rsidR="00080A0D" w:rsidRPr="00BB31F2" w:rsidRDefault="00080A0D" w:rsidP="00AA7470">
            <w:pPr>
              <w:pStyle w:val="Tabletext0"/>
              <w:rPr>
                <w:rFonts w:eastAsia="Times New Roman"/>
              </w:rPr>
            </w:pPr>
            <w:proofErr w:type="spellStart"/>
            <w:r w:rsidRPr="00BB31F2">
              <w:rPr>
                <w:rFonts w:eastAsia="Times New Roman"/>
              </w:rPr>
              <w:t>Ghail</w:t>
            </w:r>
            <w:proofErr w:type="spellEnd"/>
            <w:r w:rsidRPr="00BB31F2">
              <w:rPr>
                <w:rFonts w:eastAsia="Times New Roman"/>
              </w:rPr>
              <w:t xml:space="preserve"> </w:t>
            </w:r>
            <w:proofErr w:type="spellStart"/>
            <w:r w:rsidRPr="00BB31F2">
              <w:rPr>
                <w:rFonts w:eastAsia="Times New Roman"/>
              </w:rPr>
              <w:t>Bawazir</w:t>
            </w:r>
            <w:proofErr w:type="spellEnd"/>
            <w:r w:rsidRPr="00BB31F2">
              <w:rPr>
                <w:rFonts w:eastAsia="Times New Roman"/>
              </w:rPr>
              <w:t xml:space="preserve"> Branch</w:t>
            </w:r>
          </w:p>
        </w:tc>
      </w:tr>
      <w:tr w:rsidR="00080A0D" w:rsidRPr="00BB31F2" w14:paraId="742DA214" w14:textId="77777777" w:rsidTr="00034238">
        <w:trPr>
          <w:trHeight w:val="397"/>
          <w:jc w:val="right"/>
        </w:trPr>
        <w:tc>
          <w:tcPr>
            <w:tcW w:w="6668" w:type="dxa"/>
            <w:shd w:val="clear" w:color="auto" w:fill="auto"/>
            <w:noWrap/>
            <w:vAlign w:val="bottom"/>
            <w:hideMark/>
          </w:tcPr>
          <w:p w14:paraId="65099D9E" w14:textId="77777777" w:rsidR="00080A0D" w:rsidRPr="00BB31F2" w:rsidRDefault="00080A0D" w:rsidP="00AA7470">
            <w:pPr>
              <w:pStyle w:val="Tabletext0"/>
              <w:rPr>
                <w:rFonts w:eastAsia="Times New Roman"/>
              </w:rPr>
            </w:pPr>
            <w:r w:rsidRPr="00BB31F2">
              <w:t xml:space="preserve">National </w:t>
            </w:r>
            <w:r w:rsidRPr="00BB31F2">
              <w:rPr>
                <w:rFonts w:eastAsia="Times New Roman"/>
              </w:rPr>
              <w:t xml:space="preserve">Water and Sanitation Authority - </w:t>
            </w:r>
            <w:proofErr w:type="spellStart"/>
            <w:r w:rsidRPr="00BB31F2">
              <w:rPr>
                <w:rFonts w:eastAsia="Times New Roman"/>
              </w:rPr>
              <w:t>Hadramaut</w:t>
            </w:r>
            <w:proofErr w:type="spellEnd"/>
            <w:r w:rsidRPr="00BB31F2">
              <w:rPr>
                <w:rFonts w:eastAsia="Times New Roman"/>
              </w:rPr>
              <w:t xml:space="preserve"> Governorate - Coastal Areas</w:t>
            </w:r>
          </w:p>
        </w:tc>
        <w:tc>
          <w:tcPr>
            <w:tcW w:w="2687" w:type="dxa"/>
            <w:shd w:val="clear" w:color="auto" w:fill="auto"/>
            <w:noWrap/>
            <w:vAlign w:val="center"/>
          </w:tcPr>
          <w:p w14:paraId="3CF09269" w14:textId="77777777" w:rsidR="00080A0D" w:rsidRPr="00BB31F2" w:rsidRDefault="00080A0D" w:rsidP="00AA7470">
            <w:pPr>
              <w:pStyle w:val="Tabletext0"/>
              <w:rPr>
                <w:rFonts w:eastAsia="Times New Roman"/>
              </w:rPr>
            </w:pPr>
            <w:proofErr w:type="spellStart"/>
            <w:r w:rsidRPr="00BB31F2">
              <w:rPr>
                <w:rFonts w:eastAsia="Times New Roman"/>
              </w:rPr>
              <w:t>Shahr</w:t>
            </w:r>
            <w:proofErr w:type="spellEnd"/>
            <w:r w:rsidRPr="00BB31F2">
              <w:rPr>
                <w:rFonts w:eastAsia="Times New Roman"/>
              </w:rPr>
              <w:t xml:space="preserve"> Branch</w:t>
            </w:r>
          </w:p>
        </w:tc>
      </w:tr>
      <w:tr w:rsidR="00080A0D" w:rsidRPr="001F0884" w14:paraId="4920C0F1" w14:textId="77777777" w:rsidTr="00034238">
        <w:trPr>
          <w:trHeight w:val="397"/>
          <w:jc w:val="right"/>
        </w:trPr>
        <w:tc>
          <w:tcPr>
            <w:tcW w:w="6668" w:type="dxa"/>
            <w:shd w:val="clear" w:color="auto" w:fill="auto"/>
            <w:noWrap/>
            <w:vAlign w:val="bottom"/>
          </w:tcPr>
          <w:p w14:paraId="15AFD49A" w14:textId="77777777" w:rsidR="00080A0D" w:rsidRPr="00BB31F2" w:rsidRDefault="00080A0D" w:rsidP="00AA7470">
            <w:pPr>
              <w:pStyle w:val="Tabletext0"/>
            </w:pPr>
            <w:r w:rsidRPr="00BB31F2">
              <w:t xml:space="preserve">National </w:t>
            </w:r>
            <w:r w:rsidRPr="00BB31F2">
              <w:rPr>
                <w:rFonts w:eastAsia="Times New Roman"/>
              </w:rPr>
              <w:t xml:space="preserve">Water and Sanitation Authority - </w:t>
            </w:r>
            <w:proofErr w:type="spellStart"/>
            <w:r w:rsidRPr="00BB31F2">
              <w:rPr>
                <w:rFonts w:eastAsia="Times New Roman"/>
              </w:rPr>
              <w:t>Hadramaut</w:t>
            </w:r>
            <w:proofErr w:type="spellEnd"/>
            <w:r w:rsidRPr="00BB31F2">
              <w:rPr>
                <w:rFonts w:eastAsia="Times New Roman"/>
              </w:rPr>
              <w:t xml:space="preserve"> Governorate - Coastal Areas</w:t>
            </w:r>
          </w:p>
        </w:tc>
        <w:tc>
          <w:tcPr>
            <w:tcW w:w="2687" w:type="dxa"/>
            <w:shd w:val="clear" w:color="auto" w:fill="auto"/>
            <w:noWrap/>
            <w:vAlign w:val="center"/>
          </w:tcPr>
          <w:p w14:paraId="157BCAD3" w14:textId="77777777" w:rsidR="00080A0D" w:rsidRPr="00DF512F" w:rsidRDefault="00080A0D" w:rsidP="00AA7470">
            <w:pPr>
              <w:pStyle w:val="Tabletext0"/>
              <w:rPr>
                <w:lang w:val="es-CO"/>
              </w:rPr>
            </w:pPr>
            <w:r w:rsidRPr="00DF512F">
              <w:rPr>
                <w:rFonts w:eastAsia="Times New Roman"/>
                <w:lang w:val="es-CO"/>
              </w:rPr>
              <w:t>Al-</w:t>
            </w:r>
            <w:proofErr w:type="spellStart"/>
            <w:r w:rsidRPr="00DF512F">
              <w:rPr>
                <w:rFonts w:eastAsia="Times New Roman"/>
                <w:lang w:val="es-CO"/>
              </w:rPr>
              <w:t>Dis</w:t>
            </w:r>
            <w:proofErr w:type="spellEnd"/>
            <w:r w:rsidRPr="00DF512F">
              <w:rPr>
                <w:rFonts w:eastAsia="Times New Roman"/>
                <w:lang w:val="es-CO"/>
              </w:rPr>
              <w:t xml:space="preserve"> Al-</w:t>
            </w:r>
            <w:proofErr w:type="spellStart"/>
            <w:r w:rsidRPr="00DF512F">
              <w:rPr>
                <w:rFonts w:eastAsia="Times New Roman"/>
                <w:lang w:val="es-CO"/>
              </w:rPr>
              <w:t>Sharqiah</w:t>
            </w:r>
            <w:proofErr w:type="spellEnd"/>
            <w:r w:rsidRPr="00DF512F">
              <w:rPr>
                <w:rFonts w:eastAsia="Times New Roman"/>
                <w:lang w:val="es-CO"/>
              </w:rPr>
              <w:t xml:space="preserve"> Branch</w:t>
            </w:r>
          </w:p>
        </w:tc>
      </w:tr>
      <w:tr w:rsidR="00080A0D" w:rsidRPr="00BB31F2" w14:paraId="07B71AEC" w14:textId="77777777" w:rsidTr="00034238">
        <w:trPr>
          <w:trHeight w:val="397"/>
          <w:jc w:val="right"/>
        </w:trPr>
        <w:tc>
          <w:tcPr>
            <w:tcW w:w="6668" w:type="dxa"/>
            <w:shd w:val="clear" w:color="auto" w:fill="auto"/>
            <w:noWrap/>
            <w:vAlign w:val="bottom"/>
          </w:tcPr>
          <w:p w14:paraId="0896B18D" w14:textId="77777777" w:rsidR="00080A0D" w:rsidRPr="00BB31F2" w:rsidRDefault="00080A0D" w:rsidP="00AA7470">
            <w:pPr>
              <w:pStyle w:val="Tabletext0"/>
            </w:pPr>
            <w:r w:rsidRPr="00BB31F2">
              <w:t xml:space="preserve">National </w:t>
            </w:r>
            <w:r w:rsidRPr="00BB31F2">
              <w:rPr>
                <w:rFonts w:eastAsia="Times New Roman"/>
              </w:rPr>
              <w:t xml:space="preserve">Water and Sanitation Authority - </w:t>
            </w:r>
            <w:proofErr w:type="spellStart"/>
            <w:r w:rsidRPr="00BB31F2">
              <w:rPr>
                <w:rFonts w:eastAsia="Times New Roman"/>
              </w:rPr>
              <w:t>Hadramaut</w:t>
            </w:r>
            <w:proofErr w:type="spellEnd"/>
            <w:r w:rsidRPr="00BB31F2">
              <w:rPr>
                <w:rFonts w:eastAsia="Times New Roman"/>
              </w:rPr>
              <w:t xml:space="preserve"> Governorate - Coastal Areas</w:t>
            </w:r>
          </w:p>
        </w:tc>
        <w:tc>
          <w:tcPr>
            <w:tcW w:w="2687" w:type="dxa"/>
            <w:shd w:val="clear" w:color="auto" w:fill="auto"/>
            <w:noWrap/>
            <w:vAlign w:val="center"/>
          </w:tcPr>
          <w:p w14:paraId="18261317" w14:textId="77777777" w:rsidR="00080A0D" w:rsidRPr="00BB31F2" w:rsidRDefault="00080A0D" w:rsidP="00AA7470">
            <w:pPr>
              <w:pStyle w:val="Tabletext0"/>
            </w:pPr>
            <w:proofErr w:type="spellStart"/>
            <w:r w:rsidRPr="00BB31F2">
              <w:rPr>
                <w:rFonts w:eastAsia="Times New Roman"/>
              </w:rPr>
              <w:t>Redah</w:t>
            </w:r>
            <w:proofErr w:type="spellEnd"/>
            <w:r w:rsidRPr="00BB31F2">
              <w:rPr>
                <w:rFonts w:eastAsia="Times New Roman"/>
              </w:rPr>
              <w:t xml:space="preserve"> Al-</w:t>
            </w:r>
            <w:proofErr w:type="spellStart"/>
            <w:r w:rsidRPr="00BB31F2">
              <w:rPr>
                <w:rFonts w:eastAsia="Times New Roman"/>
              </w:rPr>
              <w:t>Sharqiah</w:t>
            </w:r>
            <w:proofErr w:type="spellEnd"/>
            <w:r w:rsidRPr="00BB31F2">
              <w:rPr>
                <w:rFonts w:eastAsia="Times New Roman"/>
              </w:rPr>
              <w:t xml:space="preserve"> Branch</w:t>
            </w:r>
          </w:p>
        </w:tc>
      </w:tr>
      <w:tr w:rsidR="00080A0D" w:rsidRPr="00BB31F2" w14:paraId="7A60C9E1" w14:textId="77777777" w:rsidTr="00034238">
        <w:trPr>
          <w:trHeight w:val="397"/>
          <w:jc w:val="right"/>
        </w:trPr>
        <w:tc>
          <w:tcPr>
            <w:tcW w:w="6668" w:type="dxa"/>
            <w:shd w:val="clear" w:color="auto" w:fill="auto"/>
            <w:noWrap/>
            <w:vAlign w:val="bottom"/>
          </w:tcPr>
          <w:p w14:paraId="169080BE" w14:textId="77777777" w:rsidR="00080A0D" w:rsidRPr="00BB31F2" w:rsidRDefault="00080A0D" w:rsidP="00AA7470">
            <w:pPr>
              <w:pStyle w:val="Tabletext0"/>
            </w:pPr>
            <w:r w:rsidRPr="00BB31F2">
              <w:t xml:space="preserve">National </w:t>
            </w:r>
            <w:r w:rsidRPr="00BB31F2">
              <w:rPr>
                <w:rFonts w:eastAsia="Times New Roman"/>
              </w:rPr>
              <w:t xml:space="preserve">Water and Sanitation Authority - </w:t>
            </w:r>
            <w:proofErr w:type="spellStart"/>
            <w:r w:rsidRPr="00BB31F2">
              <w:rPr>
                <w:rFonts w:eastAsia="Times New Roman"/>
              </w:rPr>
              <w:t>Hadramaut</w:t>
            </w:r>
            <w:proofErr w:type="spellEnd"/>
            <w:r w:rsidRPr="00BB31F2">
              <w:rPr>
                <w:rFonts w:eastAsia="Times New Roman"/>
              </w:rPr>
              <w:t xml:space="preserve"> Governorate - Coastal Areas</w:t>
            </w:r>
          </w:p>
        </w:tc>
        <w:tc>
          <w:tcPr>
            <w:tcW w:w="2687" w:type="dxa"/>
            <w:shd w:val="clear" w:color="auto" w:fill="auto"/>
            <w:noWrap/>
            <w:vAlign w:val="center"/>
          </w:tcPr>
          <w:p w14:paraId="40A7A48F" w14:textId="77777777" w:rsidR="00080A0D" w:rsidRPr="00BB31F2" w:rsidRDefault="00080A0D" w:rsidP="00AA7470">
            <w:pPr>
              <w:pStyle w:val="Tabletext0"/>
            </w:pPr>
            <w:proofErr w:type="spellStart"/>
            <w:r w:rsidRPr="00BB31F2">
              <w:rPr>
                <w:rFonts w:eastAsia="Times New Roman"/>
              </w:rPr>
              <w:t>Maifaa</w:t>
            </w:r>
            <w:proofErr w:type="spellEnd"/>
            <w:r w:rsidRPr="00BB31F2">
              <w:rPr>
                <w:rFonts w:eastAsia="Times New Roman"/>
              </w:rPr>
              <w:t xml:space="preserve"> - </w:t>
            </w:r>
            <w:proofErr w:type="spellStart"/>
            <w:r w:rsidRPr="00BB31F2">
              <w:rPr>
                <w:rFonts w:eastAsia="Times New Roman"/>
              </w:rPr>
              <w:t>Hajr</w:t>
            </w:r>
            <w:proofErr w:type="spellEnd"/>
            <w:r w:rsidRPr="00BB31F2">
              <w:rPr>
                <w:rFonts w:eastAsia="Times New Roman"/>
              </w:rPr>
              <w:t xml:space="preserve"> Project</w:t>
            </w:r>
          </w:p>
        </w:tc>
      </w:tr>
      <w:tr w:rsidR="00080A0D" w:rsidRPr="00BB31F2" w14:paraId="71095607" w14:textId="77777777" w:rsidTr="00034238">
        <w:trPr>
          <w:trHeight w:val="397"/>
          <w:jc w:val="right"/>
        </w:trPr>
        <w:tc>
          <w:tcPr>
            <w:tcW w:w="6668" w:type="dxa"/>
            <w:shd w:val="clear" w:color="auto" w:fill="auto"/>
            <w:noWrap/>
            <w:vAlign w:val="bottom"/>
          </w:tcPr>
          <w:p w14:paraId="6E2DA4F6" w14:textId="77777777" w:rsidR="00080A0D" w:rsidRPr="00BB31F2" w:rsidRDefault="00080A0D" w:rsidP="00AA7470">
            <w:pPr>
              <w:pStyle w:val="Tabletext0"/>
            </w:pPr>
            <w:r w:rsidRPr="00BB31F2">
              <w:t xml:space="preserve">National </w:t>
            </w:r>
            <w:r w:rsidRPr="00BB31F2">
              <w:rPr>
                <w:rFonts w:eastAsia="Times New Roman"/>
              </w:rPr>
              <w:t xml:space="preserve">Water and Sanitation Authority - </w:t>
            </w:r>
            <w:proofErr w:type="spellStart"/>
            <w:r w:rsidRPr="00BB31F2">
              <w:rPr>
                <w:rFonts w:eastAsia="Times New Roman"/>
              </w:rPr>
              <w:t>Hadramaut</w:t>
            </w:r>
            <w:proofErr w:type="spellEnd"/>
            <w:r w:rsidRPr="00BB31F2">
              <w:rPr>
                <w:rFonts w:eastAsia="Times New Roman"/>
              </w:rPr>
              <w:t xml:space="preserve"> Governorate - Coastal Areas</w:t>
            </w:r>
          </w:p>
        </w:tc>
        <w:tc>
          <w:tcPr>
            <w:tcW w:w="2687" w:type="dxa"/>
            <w:shd w:val="clear" w:color="auto" w:fill="auto"/>
            <w:noWrap/>
            <w:vAlign w:val="center"/>
          </w:tcPr>
          <w:p w14:paraId="681E64AE" w14:textId="77777777" w:rsidR="00080A0D" w:rsidRPr="00BB31F2" w:rsidRDefault="00080A0D" w:rsidP="00AA7470">
            <w:pPr>
              <w:pStyle w:val="Tabletext0"/>
            </w:pPr>
            <w:proofErr w:type="spellStart"/>
            <w:r w:rsidRPr="00BB31F2">
              <w:rPr>
                <w:rFonts w:eastAsia="Times New Roman"/>
              </w:rPr>
              <w:t>Haseehasah</w:t>
            </w:r>
            <w:proofErr w:type="spellEnd"/>
            <w:r w:rsidRPr="00BB31F2">
              <w:rPr>
                <w:rFonts w:eastAsia="Times New Roman"/>
              </w:rPr>
              <w:t xml:space="preserve"> Project</w:t>
            </w:r>
          </w:p>
        </w:tc>
      </w:tr>
    </w:tbl>
    <w:p w14:paraId="0E363D30" w14:textId="7AC8A677" w:rsidR="00080A0D" w:rsidRPr="00BB31F2" w:rsidRDefault="006B799D" w:rsidP="006B799D">
      <w:pPr>
        <w:pStyle w:val="Caption"/>
      </w:pPr>
      <w:bookmarkStart w:id="29" w:name="_Toc152154522"/>
      <w:r w:rsidRPr="00BB31F2">
        <w:t xml:space="preserve">Table </w:t>
      </w:r>
      <w:r w:rsidRPr="00BB31F2">
        <w:fldChar w:fldCharType="begin"/>
      </w:r>
      <w:r w:rsidRPr="00BB31F2">
        <w:instrText xml:space="preserve"> STYLEREF 1 \s </w:instrText>
      </w:r>
      <w:r w:rsidRPr="00BB31F2">
        <w:fldChar w:fldCharType="separate"/>
      </w:r>
      <w:r w:rsidR="00F003FF">
        <w:rPr>
          <w:noProof/>
        </w:rPr>
        <w:t>1</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1</w:t>
      </w:r>
      <w:r w:rsidRPr="00BB31F2">
        <w:fldChar w:fldCharType="end"/>
      </w:r>
      <w:r w:rsidRPr="00BB31F2">
        <w:t xml:space="preserve">: </w:t>
      </w:r>
      <w:r w:rsidR="00080A0D" w:rsidRPr="00BB31F2">
        <w:t>List of affiliated utilities and branches to NWSA/LC serving in the same geographical area (governorate)</w:t>
      </w:r>
      <w:bookmarkEnd w:id="29"/>
    </w:p>
    <w:p w14:paraId="51D60A9E" w14:textId="2DFD5983" w:rsidR="0013296B" w:rsidRPr="00BB31F2" w:rsidRDefault="0013296B">
      <w:pPr>
        <w:keepLines w:val="0"/>
        <w:adjustRightInd/>
        <w:spacing w:before="0" w:after="0"/>
        <w:jc w:val="left"/>
        <w:textAlignment w:val="auto"/>
        <w:rPr>
          <w:rFonts w:cstheme="minorBidi"/>
        </w:rPr>
      </w:pPr>
      <w:r w:rsidRPr="00BB31F2">
        <w:br w:type="page"/>
      </w:r>
    </w:p>
    <w:p w14:paraId="6B5FB3F4" w14:textId="77777777" w:rsidR="00080A0D" w:rsidRPr="00BB31F2" w:rsidRDefault="00080A0D" w:rsidP="00AA7470">
      <w:pPr>
        <w:pStyle w:val="TEXT"/>
      </w:pPr>
    </w:p>
    <w:p w14:paraId="1B62215F" w14:textId="77777777" w:rsidR="00080A0D" w:rsidRPr="00BB31F2" w:rsidRDefault="00080A0D" w:rsidP="00AA7470">
      <w:pPr>
        <w:pStyle w:val="TEXT"/>
      </w:pPr>
      <w:r w:rsidRPr="00BB31F2">
        <w:t xml:space="preserve">The population growth through period from 2017 to </w:t>
      </w:r>
      <w:proofErr w:type="gramStart"/>
      <w:r w:rsidRPr="00BB31F2">
        <w:t>2022  in</w:t>
      </w:r>
      <w:proofErr w:type="gramEnd"/>
      <w:r w:rsidRPr="00BB31F2">
        <w:t xml:space="preserve"> LC Al-Mukalla with the displaced people is shown in Table 1.2.  </w:t>
      </w:r>
    </w:p>
    <w:tbl>
      <w:tblPr>
        <w:bidiVisual/>
        <w:tblW w:w="929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bottom w:w="15" w:type="dxa"/>
        </w:tblCellMar>
        <w:tblLook w:val="04A0" w:firstRow="1" w:lastRow="0" w:firstColumn="1" w:lastColumn="0" w:noHBand="0" w:noVBand="1"/>
      </w:tblPr>
      <w:tblGrid>
        <w:gridCol w:w="1077"/>
        <w:gridCol w:w="1077"/>
        <w:gridCol w:w="1077"/>
        <w:gridCol w:w="1077"/>
        <w:gridCol w:w="1077"/>
        <w:gridCol w:w="1077"/>
        <w:gridCol w:w="2835"/>
      </w:tblGrid>
      <w:tr w:rsidR="00080A0D" w:rsidRPr="00BB31F2" w14:paraId="34ACEB04" w14:textId="77777777" w:rsidTr="006066BA">
        <w:trPr>
          <w:trHeight w:val="737"/>
          <w:jc w:val="right"/>
        </w:trPr>
        <w:tc>
          <w:tcPr>
            <w:tcW w:w="1077" w:type="dxa"/>
            <w:shd w:val="clear" w:color="auto" w:fill="FFC000"/>
            <w:noWrap/>
            <w:vAlign w:val="center"/>
            <w:hideMark/>
          </w:tcPr>
          <w:p w14:paraId="1EA7086A" w14:textId="77777777" w:rsidR="00080A0D" w:rsidRPr="00BB31F2" w:rsidRDefault="00080A0D" w:rsidP="006066BA">
            <w:pPr>
              <w:spacing w:before="0" w:after="0"/>
              <w:jc w:val="center"/>
              <w:rPr>
                <w:rFonts w:eastAsia="Times New Roman" w:cstheme="minorHAnsi"/>
                <w:b/>
                <w:bCs/>
                <w:sz w:val="20"/>
                <w:rtl/>
              </w:rPr>
            </w:pPr>
            <w:r w:rsidRPr="00BB31F2">
              <w:rPr>
                <w:rFonts w:eastAsia="Times New Roman" w:cstheme="minorHAnsi"/>
                <w:b/>
                <w:bCs/>
                <w:sz w:val="20"/>
              </w:rPr>
              <w:t>2022</w:t>
            </w:r>
          </w:p>
        </w:tc>
        <w:tc>
          <w:tcPr>
            <w:tcW w:w="1077" w:type="dxa"/>
            <w:shd w:val="clear" w:color="auto" w:fill="FFC000"/>
            <w:noWrap/>
            <w:vAlign w:val="center"/>
            <w:hideMark/>
          </w:tcPr>
          <w:p w14:paraId="08FA8841"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2021</w:t>
            </w:r>
          </w:p>
        </w:tc>
        <w:tc>
          <w:tcPr>
            <w:tcW w:w="1077" w:type="dxa"/>
            <w:shd w:val="clear" w:color="auto" w:fill="FFC000"/>
            <w:noWrap/>
            <w:vAlign w:val="center"/>
            <w:hideMark/>
          </w:tcPr>
          <w:p w14:paraId="0E49CC81"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2020</w:t>
            </w:r>
          </w:p>
        </w:tc>
        <w:tc>
          <w:tcPr>
            <w:tcW w:w="1077" w:type="dxa"/>
            <w:shd w:val="clear" w:color="auto" w:fill="FFC000"/>
            <w:noWrap/>
            <w:vAlign w:val="center"/>
            <w:hideMark/>
          </w:tcPr>
          <w:p w14:paraId="40372EC1"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2019</w:t>
            </w:r>
          </w:p>
        </w:tc>
        <w:tc>
          <w:tcPr>
            <w:tcW w:w="1077" w:type="dxa"/>
            <w:shd w:val="clear" w:color="auto" w:fill="FFC000"/>
            <w:noWrap/>
            <w:vAlign w:val="center"/>
            <w:hideMark/>
          </w:tcPr>
          <w:p w14:paraId="20097D4E"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2018</w:t>
            </w:r>
          </w:p>
        </w:tc>
        <w:tc>
          <w:tcPr>
            <w:tcW w:w="1077" w:type="dxa"/>
            <w:shd w:val="clear" w:color="auto" w:fill="FFC000"/>
            <w:vAlign w:val="center"/>
            <w:hideMark/>
          </w:tcPr>
          <w:p w14:paraId="2718CEFD"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2017</w:t>
            </w:r>
          </w:p>
        </w:tc>
        <w:tc>
          <w:tcPr>
            <w:tcW w:w="2835" w:type="dxa"/>
            <w:shd w:val="clear" w:color="auto" w:fill="FFC000"/>
            <w:vAlign w:val="center"/>
          </w:tcPr>
          <w:p w14:paraId="7DC9757B"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Year</w:t>
            </w:r>
          </w:p>
        </w:tc>
      </w:tr>
      <w:tr w:rsidR="00080A0D" w:rsidRPr="00BB31F2" w14:paraId="42AEEAEA" w14:textId="77777777" w:rsidTr="006066BA">
        <w:trPr>
          <w:trHeight w:val="737"/>
          <w:jc w:val="right"/>
        </w:trPr>
        <w:tc>
          <w:tcPr>
            <w:tcW w:w="1077" w:type="dxa"/>
            <w:shd w:val="clear" w:color="auto" w:fill="auto"/>
            <w:noWrap/>
            <w:vAlign w:val="center"/>
          </w:tcPr>
          <w:p w14:paraId="68C0D1B1" w14:textId="77777777" w:rsidR="00080A0D" w:rsidRPr="00BB31F2" w:rsidRDefault="00080A0D" w:rsidP="006066BA">
            <w:pPr>
              <w:spacing w:before="0" w:after="0"/>
              <w:jc w:val="right"/>
              <w:rPr>
                <w:rFonts w:cstheme="minorHAnsi"/>
                <w:b/>
                <w:bCs/>
                <w:color w:val="FF0000"/>
                <w:sz w:val="20"/>
              </w:rPr>
            </w:pPr>
            <w:r w:rsidRPr="00BB31F2">
              <w:rPr>
                <w:sz w:val="20"/>
              </w:rPr>
              <w:t>449,193</w:t>
            </w:r>
          </w:p>
        </w:tc>
        <w:tc>
          <w:tcPr>
            <w:tcW w:w="1077" w:type="dxa"/>
            <w:shd w:val="clear" w:color="auto" w:fill="auto"/>
            <w:noWrap/>
            <w:vAlign w:val="center"/>
          </w:tcPr>
          <w:p w14:paraId="483959F4" w14:textId="77777777" w:rsidR="00080A0D" w:rsidRPr="00BB31F2" w:rsidRDefault="00080A0D" w:rsidP="006066BA">
            <w:pPr>
              <w:spacing w:before="0" w:after="0"/>
              <w:jc w:val="right"/>
              <w:rPr>
                <w:rFonts w:cstheme="minorHAnsi"/>
                <w:b/>
                <w:bCs/>
                <w:color w:val="FF0000"/>
                <w:sz w:val="20"/>
              </w:rPr>
            </w:pPr>
            <w:r w:rsidRPr="00BB31F2">
              <w:rPr>
                <w:sz w:val="20"/>
              </w:rPr>
              <w:t>429,739</w:t>
            </w:r>
          </w:p>
        </w:tc>
        <w:tc>
          <w:tcPr>
            <w:tcW w:w="1077" w:type="dxa"/>
            <w:shd w:val="clear" w:color="auto" w:fill="auto"/>
            <w:noWrap/>
            <w:vAlign w:val="center"/>
          </w:tcPr>
          <w:p w14:paraId="5B3CB9A2" w14:textId="77777777" w:rsidR="00080A0D" w:rsidRPr="00BB31F2" w:rsidRDefault="00080A0D" w:rsidP="006066BA">
            <w:pPr>
              <w:spacing w:before="0" w:after="0"/>
              <w:jc w:val="right"/>
              <w:rPr>
                <w:rFonts w:cstheme="minorHAnsi"/>
                <w:b/>
                <w:bCs/>
                <w:color w:val="FF0000"/>
                <w:sz w:val="20"/>
              </w:rPr>
            </w:pPr>
            <w:r w:rsidRPr="00BB31F2">
              <w:rPr>
                <w:sz w:val="20"/>
              </w:rPr>
              <w:t>411,904</w:t>
            </w:r>
          </w:p>
        </w:tc>
        <w:tc>
          <w:tcPr>
            <w:tcW w:w="1077" w:type="dxa"/>
            <w:shd w:val="clear" w:color="auto" w:fill="auto"/>
            <w:noWrap/>
            <w:vAlign w:val="center"/>
          </w:tcPr>
          <w:p w14:paraId="43AA6D71" w14:textId="77777777" w:rsidR="00080A0D" w:rsidRPr="00BB31F2" w:rsidRDefault="00080A0D" w:rsidP="006066BA">
            <w:pPr>
              <w:spacing w:before="0" w:after="0"/>
              <w:jc w:val="right"/>
              <w:rPr>
                <w:rFonts w:cstheme="minorHAnsi"/>
                <w:b/>
                <w:bCs/>
                <w:color w:val="FF0000"/>
                <w:sz w:val="20"/>
              </w:rPr>
            </w:pPr>
            <w:r w:rsidRPr="00BB31F2">
              <w:rPr>
                <w:sz w:val="20"/>
              </w:rPr>
              <w:t>394,808</w:t>
            </w:r>
          </w:p>
        </w:tc>
        <w:tc>
          <w:tcPr>
            <w:tcW w:w="1077" w:type="dxa"/>
            <w:shd w:val="clear" w:color="auto" w:fill="auto"/>
            <w:noWrap/>
            <w:vAlign w:val="center"/>
          </w:tcPr>
          <w:p w14:paraId="7C356FF9" w14:textId="77777777" w:rsidR="00080A0D" w:rsidRPr="00BB31F2" w:rsidRDefault="00080A0D" w:rsidP="006066BA">
            <w:pPr>
              <w:spacing w:before="0" w:after="0"/>
              <w:jc w:val="right"/>
              <w:rPr>
                <w:rFonts w:cstheme="minorHAnsi"/>
                <w:b/>
                <w:bCs/>
                <w:color w:val="FF0000"/>
                <w:sz w:val="20"/>
              </w:rPr>
            </w:pPr>
            <w:r w:rsidRPr="00BB31F2">
              <w:rPr>
                <w:sz w:val="20"/>
              </w:rPr>
              <w:t>378,423</w:t>
            </w:r>
          </w:p>
        </w:tc>
        <w:tc>
          <w:tcPr>
            <w:tcW w:w="1077" w:type="dxa"/>
            <w:shd w:val="clear" w:color="auto" w:fill="auto"/>
            <w:noWrap/>
            <w:vAlign w:val="center"/>
          </w:tcPr>
          <w:p w14:paraId="2915A130" w14:textId="77777777" w:rsidR="00080A0D" w:rsidRPr="00BB31F2" w:rsidRDefault="00080A0D" w:rsidP="006066BA">
            <w:pPr>
              <w:spacing w:before="0" w:after="0"/>
              <w:jc w:val="right"/>
              <w:rPr>
                <w:rFonts w:cstheme="minorHAnsi"/>
                <w:b/>
                <w:bCs/>
                <w:color w:val="FF0000"/>
                <w:sz w:val="20"/>
              </w:rPr>
            </w:pPr>
            <w:r w:rsidRPr="00BB31F2">
              <w:rPr>
                <w:sz w:val="20"/>
              </w:rPr>
              <w:t>362,826</w:t>
            </w:r>
          </w:p>
        </w:tc>
        <w:tc>
          <w:tcPr>
            <w:tcW w:w="2835" w:type="dxa"/>
            <w:vAlign w:val="center"/>
          </w:tcPr>
          <w:p w14:paraId="3DD5807C"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Population</w:t>
            </w:r>
          </w:p>
        </w:tc>
      </w:tr>
      <w:tr w:rsidR="00080A0D" w:rsidRPr="00BB31F2" w14:paraId="764DF5E6" w14:textId="77777777" w:rsidTr="006066BA">
        <w:trPr>
          <w:trHeight w:val="737"/>
          <w:jc w:val="right"/>
        </w:trPr>
        <w:tc>
          <w:tcPr>
            <w:tcW w:w="1077" w:type="dxa"/>
            <w:shd w:val="clear" w:color="auto" w:fill="auto"/>
            <w:noWrap/>
            <w:vAlign w:val="center"/>
          </w:tcPr>
          <w:p w14:paraId="4B76F2FE" w14:textId="77777777" w:rsidR="00080A0D" w:rsidRPr="00BB31F2" w:rsidRDefault="00080A0D" w:rsidP="006066BA">
            <w:pPr>
              <w:spacing w:before="0" w:after="0"/>
              <w:jc w:val="right"/>
              <w:rPr>
                <w:rFonts w:cstheme="minorHAnsi"/>
                <w:sz w:val="20"/>
              </w:rPr>
            </w:pPr>
            <w:r w:rsidRPr="00BB31F2">
              <w:rPr>
                <w:rFonts w:cstheme="minorHAnsi"/>
                <w:sz w:val="20"/>
              </w:rPr>
              <w:t>1.043</w:t>
            </w:r>
          </w:p>
        </w:tc>
        <w:tc>
          <w:tcPr>
            <w:tcW w:w="1077" w:type="dxa"/>
            <w:shd w:val="clear" w:color="auto" w:fill="auto"/>
            <w:noWrap/>
            <w:vAlign w:val="center"/>
          </w:tcPr>
          <w:p w14:paraId="2D54C7E7" w14:textId="77777777" w:rsidR="00080A0D" w:rsidRPr="00BB31F2" w:rsidRDefault="00080A0D" w:rsidP="006066BA">
            <w:pPr>
              <w:spacing w:before="0" w:after="0"/>
              <w:jc w:val="right"/>
              <w:rPr>
                <w:rFonts w:cstheme="minorHAnsi"/>
                <w:sz w:val="20"/>
              </w:rPr>
            </w:pPr>
            <w:r w:rsidRPr="00BB31F2">
              <w:rPr>
                <w:rFonts w:cstheme="minorHAnsi"/>
                <w:sz w:val="20"/>
              </w:rPr>
              <w:t>1.043</w:t>
            </w:r>
          </w:p>
        </w:tc>
        <w:tc>
          <w:tcPr>
            <w:tcW w:w="1077" w:type="dxa"/>
            <w:shd w:val="clear" w:color="auto" w:fill="auto"/>
            <w:noWrap/>
            <w:vAlign w:val="center"/>
          </w:tcPr>
          <w:p w14:paraId="2885A34A" w14:textId="77777777" w:rsidR="00080A0D" w:rsidRPr="00BB31F2" w:rsidRDefault="00080A0D" w:rsidP="006066BA">
            <w:pPr>
              <w:spacing w:before="0" w:after="0"/>
              <w:jc w:val="right"/>
              <w:rPr>
                <w:rFonts w:cstheme="minorHAnsi"/>
                <w:sz w:val="20"/>
              </w:rPr>
            </w:pPr>
            <w:r w:rsidRPr="00BB31F2">
              <w:rPr>
                <w:rFonts w:cstheme="minorHAnsi"/>
                <w:sz w:val="20"/>
              </w:rPr>
              <w:t>1.043</w:t>
            </w:r>
          </w:p>
        </w:tc>
        <w:tc>
          <w:tcPr>
            <w:tcW w:w="1077" w:type="dxa"/>
            <w:shd w:val="clear" w:color="auto" w:fill="auto"/>
            <w:noWrap/>
            <w:vAlign w:val="center"/>
          </w:tcPr>
          <w:p w14:paraId="29D61478" w14:textId="77777777" w:rsidR="00080A0D" w:rsidRPr="00BB31F2" w:rsidRDefault="00080A0D" w:rsidP="006066BA">
            <w:pPr>
              <w:spacing w:before="0" w:after="0"/>
              <w:jc w:val="right"/>
              <w:rPr>
                <w:rFonts w:cstheme="minorHAnsi"/>
                <w:sz w:val="20"/>
              </w:rPr>
            </w:pPr>
            <w:r w:rsidRPr="00BB31F2">
              <w:rPr>
                <w:rFonts w:cstheme="minorHAnsi"/>
                <w:sz w:val="20"/>
              </w:rPr>
              <w:t>1.043</w:t>
            </w:r>
          </w:p>
        </w:tc>
        <w:tc>
          <w:tcPr>
            <w:tcW w:w="1077" w:type="dxa"/>
            <w:shd w:val="clear" w:color="auto" w:fill="auto"/>
            <w:noWrap/>
            <w:vAlign w:val="center"/>
          </w:tcPr>
          <w:p w14:paraId="14DBF71E" w14:textId="77777777" w:rsidR="00080A0D" w:rsidRPr="00BB31F2" w:rsidRDefault="00080A0D" w:rsidP="006066BA">
            <w:pPr>
              <w:spacing w:before="0" w:after="0"/>
              <w:jc w:val="right"/>
              <w:rPr>
                <w:rFonts w:cstheme="minorHAnsi"/>
                <w:sz w:val="20"/>
              </w:rPr>
            </w:pPr>
            <w:r w:rsidRPr="00BB31F2">
              <w:rPr>
                <w:rFonts w:cstheme="minorHAnsi"/>
                <w:sz w:val="20"/>
              </w:rPr>
              <w:t>1.043</w:t>
            </w:r>
          </w:p>
        </w:tc>
        <w:tc>
          <w:tcPr>
            <w:tcW w:w="1077" w:type="dxa"/>
            <w:shd w:val="clear" w:color="auto" w:fill="auto"/>
            <w:noWrap/>
            <w:vAlign w:val="center"/>
          </w:tcPr>
          <w:p w14:paraId="55A4043A" w14:textId="77777777" w:rsidR="00080A0D" w:rsidRPr="00BB31F2" w:rsidRDefault="00080A0D" w:rsidP="006066BA">
            <w:pPr>
              <w:spacing w:before="0" w:after="0"/>
              <w:jc w:val="right"/>
              <w:rPr>
                <w:rFonts w:cstheme="minorHAnsi"/>
                <w:sz w:val="20"/>
              </w:rPr>
            </w:pPr>
            <w:r w:rsidRPr="00BB31F2">
              <w:rPr>
                <w:rFonts w:cstheme="minorHAnsi"/>
                <w:sz w:val="20"/>
              </w:rPr>
              <w:t>1.043</w:t>
            </w:r>
          </w:p>
        </w:tc>
        <w:tc>
          <w:tcPr>
            <w:tcW w:w="2835" w:type="dxa"/>
            <w:vAlign w:val="center"/>
          </w:tcPr>
          <w:p w14:paraId="1043061B"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Population growth rate (%)</w:t>
            </w:r>
          </w:p>
        </w:tc>
      </w:tr>
      <w:tr w:rsidR="00080A0D" w:rsidRPr="00BB31F2" w14:paraId="76B06042" w14:textId="77777777" w:rsidTr="006066BA">
        <w:trPr>
          <w:trHeight w:val="737"/>
          <w:jc w:val="right"/>
        </w:trPr>
        <w:tc>
          <w:tcPr>
            <w:tcW w:w="1077" w:type="dxa"/>
            <w:shd w:val="clear" w:color="auto" w:fill="auto"/>
            <w:noWrap/>
            <w:vAlign w:val="center"/>
          </w:tcPr>
          <w:p w14:paraId="27DF6C52" w14:textId="77777777" w:rsidR="00080A0D" w:rsidRPr="00BB31F2" w:rsidRDefault="00080A0D" w:rsidP="006066BA">
            <w:pPr>
              <w:spacing w:before="0" w:after="0"/>
              <w:jc w:val="right"/>
              <w:rPr>
                <w:rFonts w:cstheme="minorHAnsi"/>
                <w:sz w:val="20"/>
              </w:rPr>
            </w:pPr>
            <w:r w:rsidRPr="00BB31F2">
              <w:rPr>
                <w:rFonts w:cstheme="minorHAnsi"/>
                <w:sz w:val="20"/>
              </w:rPr>
              <w:t>143,500</w:t>
            </w:r>
          </w:p>
        </w:tc>
        <w:tc>
          <w:tcPr>
            <w:tcW w:w="1077" w:type="dxa"/>
            <w:shd w:val="clear" w:color="auto" w:fill="auto"/>
            <w:noWrap/>
            <w:vAlign w:val="center"/>
          </w:tcPr>
          <w:p w14:paraId="414B51B1" w14:textId="77777777" w:rsidR="00080A0D" w:rsidRPr="00BB31F2" w:rsidRDefault="00080A0D" w:rsidP="006066BA">
            <w:pPr>
              <w:spacing w:before="0" w:after="0"/>
              <w:jc w:val="right"/>
              <w:rPr>
                <w:rFonts w:cstheme="minorHAnsi"/>
                <w:sz w:val="20"/>
              </w:rPr>
            </w:pPr>
            <w:r w:rsidRPr="00BB31F2">
              <w:rPr>
                <w:rFonts w:cstheme="minorHAnsi"/>
                <w:sz w:val="20"/>
              </w:rPr>
              <w:t>143,500</w:t>
            </w:r>
          </w:p>
        </w:tc>
        <w:tc>
          <w:tcPr>
            <w:tcW w:w="1077" w:type="dxa"/>
            <w:shd w:val="clear" w:color="auto" w:fill="auto"/>
            <w:noWrap/>
            <w:vAlign w:val="center"/>
          </w:tcPr>
          <w:p w14:paraId="0189CD38" w14:textId="77777777" w:rsidR="00080A0D" w:rsidRPr="00BB31F2" w:rsidRDefault="00080A0D" w:rsidP="006066BA">
            <w:pPr>
              <w:spacing w:before="0" w:after="0"/>
              <w:jc w:val="right"/>
              <w:rPr>
                <w:sz w:val="20"/>
              </w:rPr>
            </w:pPr>
            <w:r w:rsidRPr="00BB31F2">
              <w:rPr>
                <w:sz w:val="20"/>
              </w:rPr>
              <w:t>142,500</w:t>
            </w:r>
          </w:p>
        </w:tc>
        <w:tc>
          <w:tcPr>
            <w:tcW w:w="1077" w:type="dxa"/>
            <w:shd w:val="clear" w:color="auto" w:fill="auto"/>
            <w:noWrap/>
            <w:vAlign w:val="center"/>
          </w:tcPr>
          <w:p w14:paraId="1E928F9F" w14:textId="77777777" w:rsidR="00080A0D" w:rsidRPr="00BB31F2" w:rsidRDefault="00080A0D" w:rsidP="006066BA">
            <w:pPr>
              <w:spacing w:before="0" w:after="0"/>
              <w:jc w:val="right"/>
              <w:rPr>
                <w:rFonts w:cstheme="minorHAnsi"/>
                <w:sz w:val="20"/>
              </w:rPr>
            </w:pPr>
            <w:r w:rsidRPr="00BB31F2">
              <w:rPr>
                <w:rFonts w:cstheme="minorHAnsi"/>
                <w:sz w:val="20"/>
              </w:rPr>
              <w:t>142,500</w:t>
            </w:r>
          </w:p>
        </w:tc>
        <w:tc>
          <w:tcPr>
            <w:tcW w:w="1077" w:type="dxa"/>
            <w:shd w:val="clear" w:color="auto" w:fill="auto"/>
            <w:noWrap/>
            <w:vAlign w:val="center"/>
          </w:tcPr>
          <w:p w14:paraId="779C9C07" w14:textId="77777777" w:rsidR="00080A0D" w:rsidRPr="00BB31F2" w:rsidRDefault="00080A0D" w:rsidP="006066BA">
            <w:pPr>
              <w:spacing w:before="0" w:after="0"/>
              <w:jc w:val="right"/>
              <w:rPr>
                <w:rFonts w:cstheme="minorHAnsi"/>
                <w:sz w:val="20"/>
              </w:rPr>
            </w:pPr>
            <w:r w:rsidRPr="00BB31F2">
              <w:rPr>
                <w:rFonts w:cstheme="minorHAnsi"/>
                <w:sz w:val="20"/>
              </w:rPr>
              <w:t>142,500</w:t>
            </w:r>
          </w:p>
        </w:tc>
        <w:tc>
          <w:tcPr>
            <w:tcW w:w="1077" w:type="dxa"/>
            <w:shd w:val="clear" w:color="auto" w:fill="auto"/>
            <w:noWrap/>
            <w:vAlign w:val="center"/>
          </w:tcPr>
          <w:p w14:paraId="4E1AB902" w14:textId="77777777" w:rsidR="00080A0D" w:rsidRPr="00BB31F2" w:rsidRDefault="00080A0D" w:rsidP="006066BA">
            <w:pPr>
              <w:spacing w:before="0" w:after="0"/>
              <w:jc w:val="right"/>
              <w:rPr>
                <w:rFonts w:cstheme="minorHAnsi"/>
                <w:sz w:val="20"/>
              </w:rPr>
            </w:pPr>
            <w:r w:rsidRPr="00BB31F2">
              <w:rPr>
                <w:rFonts w:cstheme="minorHAnsi"/>
                <w:sz w:val="20"/>
              </w:rPr>
              <w:t>142,500</w:t>
            </w:r>
          </w:p>
        </w:tc>
        <w:tc>
          <w:tcPr>
            <w:tcW w:w="2835" w:type="dxa"/>
            <w:vAlign w:val="center"/>
          </w:tcPr>
          <w:p w14:paraId="723858B7" w14:textId="77777777" w:rsidR="00080A0D" w:rsidRPr="00BB31F2" w:rsidRDefault="00080A0D" w:rsidP="006066BA">
            <w:pPr>
              <w:spacing w:before="0" w:after="0"/>
              <w:jc w:val="center"/>
              <w:rPr>
                <w:rFonts w:eastAsia="Times New Roman" w:cstheme="minorHAnsi"/>
                <w:b/>
                <w:bCs/>
                <w:sz w:val="20"/>
              </w:rPr>
            </w:pPr>
            <w:r w:rsidRPr="00BB31F2">
              <w:rPr>
                <w:rFonts w:eastAsia="Times New Roman" w:cstheme="minorHAnsi"/>
                <w:b/>
                <w:bCs/>
                <w:sz w:val="20"/>
              </w:rPr>
              <w:t>The cumulative number of displaced persons</w:t>
            </w:r>
          </w:p>
        </w:tc>
      </w:tr>
    </w:tbl>
    <w:p w14:paraId="6769C6E0" w14:textId="1A7214CD" w:rsidR="00080A0D" w:rsidRPr="00BB31F2" w:rsidRDefault="007A68DD" w:rsidP="007A68DD">
      <w:pPr>
        <w:pStyle w:val="Caption"/>
        <w:rPr>
          <w:rFonts w:cstheme="minorHAnsi"/>
        </w:rPr>
      </w:pPr>
      <w:bookmarkStart w:id="30" w:name="_Toc152154523"/>
      <w:r w:rsidRPr="00BB31F2">
        <w:t xml:space="preserve">Table </w:t>
      </w:r>
      <w:r w:rsidRPr="00BB31F2">
        <w:fldChar w:fldCharType="begin"/>
      </w:r>
      <w:r w:rsidRPr="00BB31F2">
        <w:instrText xml:space="preserve"> STYLEREF 1 \s </w:instrText>
      </w:r>
      <w:r w:rsidRPr="00BB31F2">
        <w:fldChar w:fldCharType="separate"/>
      </w:r>
      <w:r w:rsidR="00F003FF">
        <w:rPr>
          <w:noProof/>
        </w:rPr>
        <w:t>1</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2</w:t>
      </w:r>
      <w:r w:rsidRPr="00BB31F2">
        <w:fldChar w:fldCharType="end"/>
      </w:r>
      <w:r w:rsidRPr="00BB31F2">
        <w:t xml:space="preserve">: </w:t>
      </w:r>
      <w:r w:rsidR="00080A0D" w:rsidRPr="00BB31F2">
        <w:rPr>
          <w:rFonts w:cstheme="minorHAnsi"/>
        </w:rPr>
        <w:t>Population Growth in LC Al-Mukalla</w:t>
      </w:r>
      <w:bookmarkEnd w:id="30"/>
    </w:p>
    <w:p w14:paraId="5FFF65CD" w14:textId="77777777" w:rsidR="00080A0D" w:rsidRPr="00BB31F2" w:rsidRDefault="00080A0D" w:rsidP="00080A0D">
      <w:pPr>
        <w:shd w:val="clear" w:color="auto" w:fill="FFFFFF"/>
        <w:spacing w:before="100" w:beforeAutospacing="1" w:after="100" w:afterAutospacing="1"/>
        <w:rPr>
          <w:rFonts w:cstheme="minorHAnsi"/>
          <w:b/>
          <w:bCs/>
          <w:sz w:val="20"/>
        </w:rPr>
      </w:pPr>
    </w:p>
    <w:p w14:paraId="63F14EEC" w14:textId="77777777" w:rsidR="00080A0D" w:rsidRPr="00BB31F2" w:rsidRDefault="00080A0D" w:rsidP="00080A0D">
      <w:pPr>
        <w:shd w:val="clear" w:color="auto" w:fill="FFFFFF"/>
        <w:spacing w:before="100" w:beforeAutospacing="1" w:after="100" w:afterAutospacing="1"/>
        <w:rPr>
          <w:rFonts w:cstheme="minorHAnsi"/>
          <w:b/>
          <w:bCs/>
          <w:sz w:val="20"/>
        </w:rPr>
      </w:pPr>
      <w:r w:rsidRPr="00BB31F2">
        <w:rPr>
          <w:rFonts w:cstheme="minorHAnsi"/>
          <w:b/>
          <w:bCs/>
          <w:sz w:val="20"/>
        </w:rPr>
        <w:object w:dxaOrig="9180" w:dyaOrig="11880" w14:anchorId="3405EE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pt;height:596pt" o:ole="">
            <v:imagedata r:id="rId23" o:title=""/>
          </v:shape>
          <o:OLEObject Type="Embed" ProgID="AcroExch.Document.11" ShapeID="_x0000_i1025" DrawAspect="Content" ObjectID="_1763722732" r:id="rId24"/>
        </w:object>
      </w:r>
    </w:p>
    <w:p w14:paraId="7A4693BC" w14:textId="0C3298A8" w:rsidR="00080A0D" w:rsidRPr="00BB31F2" w:rsidRDefault="00B724E8" w:rsidP="00B724E8">
      <w:pPr>
        <w:pStyle w:val="FigCaption"/>
      </w:pPr>
      <w:bookmarkStart w:id="31" w:name="_Toc514674057"/>
      <w:bookmarkStart w:id="32" w:name="_Toc152154515"/>
      <w:r w:rsidRPr="00BB31F2">
        <w:t xml:space="preserve">Figure </w:t>
      </w:r>
      <w:r w:rsidRPr="00BB31F2">
        <w:fldChar w:fldCharType="begin"/>
      </w:r>
      <w:r w:rsidRPr="00BB31F2">
        <w:instrText xml:space="preserve"> STYLEREF 1 \s </w:instrText>
      </w:r>
      <w:r w:rsidRPr="00BB31F2">
        <w:fldChar w:fldCharType="separate"/>
      </w:r>
      <w:r w:rsidR="00F003FF">
        <w:rPr>
          <w:noProof/>
        </w:rPr>
        <w:t>1</w:t>
      </w:r>
      <w:r w:rsidRPr="00BB31F2">
        <w:fldChar w:fldCharType="end"/>
      </w:r>
      <w:r w:rsidRPr="00BB31F2">
        <w:t>.</w:t>
      </w:r>
      <w:r w:rsidRPr="00BB31F2">
        <w:fldChar w:fldCharType="begin"/>
      </w:r>
      <w:r w:rsidRPr="00BB31F2">
        <w:instrText xml:space="preserve"> SEQ Figure \* ARABIC \s 1 </w:instrText>
      </w:r>
      <w:r w:rsidRPr="00BB31F2">
        <w:fldChar w:fldCharType="separate"/>
      </w:r>
      <w:r w:rsidR="00F003FF">
        <w:rPr>
          <w:noProof/>
        </w:rPr>
        <w:t>1</w:t>
      </w:r>
      <w:r w:rsidRPr="00BB31F2">
        <w:fldChar w:fldCharType="end"/>
      </w:r>
      <w:r w:rsidRPr="00BB31F2">
        <w:t xml:space="preserve">: </w:t>
      </w:r>
      <w:r w:rsidR="00080A0D" w:rsidRPr="00BB31F2">
        <w:t>Al-Mukalla Location Map</w:t>
      </w:r>
      <w:bookmarkEnd w:id="31"/>
      <w:bookmarkEnd w:id="32"/>
    </w:p>
    <w:p w14:paraId="009E9B98" w14:textId="5781D336" w:rsidR="00080A0D" w:rsidRPr="00BB31F2" w:rsidRDefault="00B724E8" w:rsidP="003642DA">
      <w:pPr>
        <w:pStyle w:val="Heading2"/>
      </w:pPr>
      <w:bookmarkStart w:id="33" w:name="_Toc152531192"/>
      <w:r w:rsidRPr="00BB31F2">
        <w:lastRenderedPageBreak/>
        <w:t>M</w:t>
      </w:r>
      <w:r w:rsidR="00080A0D" w:rsidRPr="00BB31F2">
        <w:t>ethodology of assessment</w:t>
      </w:r>
      <w:bookmarkEnd w:id="33"/>
    </w:p>
    <w:p w14:paraId="5FC3D947" w14:textId="77777777" w:rsidR="00080A0D" w:rsidRPr="00BB31F2" w:rsidRDefault="00080A0D" w:rsidP="00112CA2">
      <w:pPr>
        <w:pStyle w:val="TEXT"/>
      </w:pPr>
      <w:r w:rsidRPr="00BB31F2">
        <w:t xml:space="preserve">The water and sanitation authority NWSA </w:t>
      </w:r>
      <w:proofErr w:type="gramStart"/>
      <w:r w:rsidRPr="00BB31F2">
        <w:t>is</w:t>
      </w:r>
      <w:proofErr w:type="gramEnd"/>
      <w:r w:rsidRPr="00BB31F2">
        <w:t xml:space="preserve"> responsible on the water and sanitation services in LC Al-Mukalla, and administratively belongs to the general water and sanitation corporation.  The main objectives of the situational assessment report for NWSA in Al-Mukalla are as follows;</w:t>
      </w:r>
    </w:p>
    <w:p w14:paraId="7773686F" w14:textId="77777777" w:rsidR="00080A0D" w:rsidRPr="00BB31F2" w:rsidRDefault="00080A0D" w:rsidP="00D240BD">
      <w:pPr>
        <w:pStyle w:val="ListParagraph"/>
        <w:numPr>
          <w:ilvl w:val="0"/>
          <w:numId w:val="11"/>
        </w:numPr>
        <w:jc w:val="both"/>
        <w:rPr>
          <w:rFonts w:ascii="Arial" w:eastAsia="MS Mincho" w:hAnsi="Arial" w:cs="Arial"/>
          <w:color w:val="000000" w:themeColor="text1"/>
        </w:rPr>
      </w:pPr>
      <w:r w:rsidRPr="00BB31F2">
        <w:rPr>
          <w:rFonts w:ascii="Arial" w:eastAsia="MS Mincho" w:hAnsi="Arial" w:cs="Arial"/>
          <w:color w:val="000000" w:themeColor="text1"/>
        </w:rPr>
        <w:t>Assessment of the current water and sanitation services; this covers both technical (water and sanitation infrastructure) and institutional (offices, staffing and equipment) aspects.</w:t>
      </w:r>
    </w:p>
    <w:p w14:paraId="217A685B" w14:textId="77777777" w:rsidR="00080A0D" w:rsidRPr="00BB31F2" w:rsidRDefault="00080A0D" w:rsidP="00D240BD">
      <w:pPr>
        <w:pStyle w:val="ListParagraph"/>
        <w:numPr>
          <w:ilvl w:val="0"/>
          <w:numId w:val="11"/>
        </w:numPr>
        <w:jc w:val="both"/>
        <w:rPr>
          <w:rFonts w:ascii="Arial" w:eastAsia="MS Mincho" w:hAnsi="Arial" w:cs="Arial"/>
          <w:color w:val="000000" w:themeColor="text1"/>
        </w:rPr>
      </w:pPr>
      <w:r w:rsidRPr="00BB31F2">
        <w:rPr>
          <w:rFonts w:ascii="Arial" w:eastAsia="MS Mincho" w:hAnsi="Arial" w:cs="Arial"/>
          <w:color w:val="000000" w:themeColor="text1"/>
        </w:rPr>
        <w:t xml:space="preserve"> Prepare list of actions to improve the water and sanitation services with cost estimate</w:t>
      </w:r>
    </w:p>
    <w:p w14:paraId="7002329D" w14:textId="77777777" w:rsidR="00080A0D" w:rsidRPr="00BB31F2" w:rsidRDefault="00080A0D" w:rsidP="00D240BD">
      <w:pPr>
        <w:pStyle w:val="ListParagraph"/>
        <w:numPr>
          <w:ilvl w:val="0"/>
          <w:numId w:val="11"/>
        </w:numPr>
        <w:jc w:val="both"/>
        <w:rPr>
          <w:rFonts w:ascii="Arial" w:eastAsia="MS Mincho" w:hAnsi="Arial" w:cs="Arial"/>
          <w:color w:val="000000" w:themeColor="text1"/>
        </w:rPr>
      </w:pPr>
      <w:r w:rsidRPr="00BB31F2">
        <w:rPr>
          <w:rFonts w:ascii="Arial" w:eastAsia="MS Mincho" w:hAnsi="Arial" w:cs="Arial"/>
          <w:color w:val="000000" w:themeColor="text1"/>
        </w:rPr>
        <w:t>Prepare investment plan for GIZ and other donors</w:t>
      </w:r>
    </w:p>
    <w:p w14:paraId="1F5C9CC9" w14:textId="77777777" w:rsidR="00080A0D" w:rsidRPr="00BB31F2" w:rsidRDefault="00080A0D" w:rsidP="00112CA2">
      <w:pPr>
        <w:pStyle w:val="TEXT"/>
      </w:pPr>
      <w:r w:rsidRPr="00BB31F2">
        <w:t xml:space="preserve">For this purpose, two questionnaires were prepared based on DAS IV list of required information; Questionnaire A for institutional issues while questionnaire B for technical issues. In addition, the field team prepared checklist for the problems and challenges faced the LC. </w:t>
      </w:r>
    </w:p>
    <w:p w14:paraId="3EF7864A" w14:textId="77777777" w:rsidR="00080A0D" w:rsidRPr="00BB31F2" w:rsidRDefault="00080A0D" w:rsidP="00112CA2">
      <w:pPr>
        <w:pStyle w:val="TEXT"/>
      </w:pPr>
      <w:r w:rsidRPr="00BB31F2">
        <w:t xml:space="preserve">The questionnaires were prepared with close coordination with GIZ and the NWSA representatives through carried out the workshops in Yemen. The questionnaires were distributed to LC’s and NWSA for filling the requested data and the consultant field team was working with LC and NWSA representatives on filling gaps and getting the LC and NWSA certification for collected data. </w:t>
      </w:r>
    </w:p>
    <w:p w14:paraId="38E7925C" w14:textId="77777777" w:rsidR="00080A0D" w:rsidRPr="00BB31F2" w:rsidRDefault="00080A0D" w:rsidP="00112CA2">
      <w:pPr>
        <w:pStyle w:val="TEXT"/>
      </w:pPr>
      <w:r w:rsidRPr="00BB31F2">
        <w:t xml:space="preserve">Part A is covering all institutional subjects: management, governance, human resources, customer management, financial management, and IT management while Part B covers water supply, water and wastewater infrastructure, and managements. The questionnaires were distributed in March 2023. Interviews were conducted with the General Manager, Deputy General Manager for technical affairs, the Financial Manager, the Human Resource Manager, the Technical Manager, the Customer Manager and IT Manager. The field team verified and certified the questionnaires from LC and NWSA in August 2023. </w:t>
      </w:r>
    </w:p>
    <w:p w14:paraId="26E6A638" w14:textId="77777777" w:rsidR="00080A0D" w:rsidRPr="00BB31F2" w:rsidRDefault="00080A0D" w:rsidP="00112CA2">
      <w:pPr>
        <w:pStyle w:val="TEXT"/>
      </w:pPr>
      <w:r w:rsidRPr="00BB31F2">
        <w:t xml:space="preserve">In addition, the field team held several telephone conferences with the responsible members of the LC and NWSA respectively to ask for clarification of data. All provided data were </w:t>
      </w:r>
      <w:proofErr w:type="spellStart"/>
      <w:r w:rsidRPr="00BB31F2">
        <w:t>analyzed</w:t>
      </w:r>
      <w:proofErr w:type="spellEnd"/>
      <w:r w:rsidRPr="00BB31F2">
        <w:t xml:space="preserve"> and respective results incorporated in this report. The final version of the filled questionnaires forms was translated into English and are listed in </w:t>
      </w:r>
      <w:r w:rsidRPr="00BB31F2">
        <w:rPr>
          <w:u w:val="single"/>
        </w:rPr>
        <w:t>Appendix B</w:t>
      </w:r>
      <w:r w:rsidRPr="00BB31F2">
        <w:t xml:space="preserve">. </w:t>
      </w:r>
    </w:p>
    <w:p w14:paraId="44FF2BC2" w14:textId="77777777" w:rsidR="00080A0D" w:rsidRPr="00BB31F2" w:rsidRDefault="00080A0D" w:rsidP="00112CA2">
      <w:pPr>
        <w:pStyle w:val="TEXT"/>
      </w:pPr>
      <w:r w:rsidRPr="00BB31F2">
        <w:t xml:space="preserve">The sections below summaries the assessment outcomes of the water and sanitation services of LC and NWSA management capacity. The outcomes are summarized into an investment plan which include actions and measures to improve the services with cost estimate.  </w:t>
      </w:r>
    </w:p>
    <w:p w14:paraId="55318295" w14:textId="4E828DEB" w:rsidR="00080A0D" w:rsidRPr="00BB31F2" w:rsidRDefault="00080A0D" w:rsidP="003642DA">
      <w:pPr>
        <w:pStyle w:val="Heading1"/>
      </w:pPr>
      <w:r w:rsidRPr="00BB31F2">
        <w:lastRenderedPageBreak/>
        <w:t>Assessment of LC Organization and Management</w:t>
      </w:r>
    </w:p>
    <w:p w14:paraId="1E9D257A" w14:textId="77777777" w:rsidR="00080A0D" w:rsidRPr="00BB31F2" w:rsidRDefault="00080A0D" w:rsidP="006E78FA">
      <w:pPr>
        <w:pStyle w:val="TEXT"/>
      </w:pPr>
      <w:r w:rsidRPr="00BB31F2">
        <w:t xml:space="preserve">The LC’S in Yemen were established based on Republican Decree no. (02) for the year 2001. The legal procedures and laws are still in operation during the conflict; the LC is following the financial and civil service laws, law for procurement and water law. </w:t>
      </w:r>
    </w:p>
    <w:p w14:paraId="0DB36981" w14:textId="1BFCCC63" w:rsidR="00080A0D" w:rsidRPr="00BB31F2" w:rsidRDefault="00080A0D" w:rsidP="003642DA">
      <w:pPr>
        <w:pStyle w:val="Heading2"/>
      </w:pPr>
      <w:bookmarkStart w:id="34" w:name="_Toc152531193"/>
      <w:r w:rsidRPr="00BB31F2">
        <w:t>Organizational Structure</w:t>
      </w:r>
      <w:r w:rsidRPr="0076521A">
        <w:rPr>
          <w:rStyle w:val="FootnoteReference"/>
          <w:lang w:val="en-GB"/>
        </w:rPr>
        <w:footnoteReference w:id="4"/>
      </w:r>
      <w:bookmarkEnd w:id="34"/>
    </w:p>
    <w:p w14:paraId="432161DB" w14:textId="77777777" w:rsidR="00080A0D" w:rsidRPr="00BB31F2" w:rsidRDefault="00080A0D" w:rsidP="006E78FA">
      <w:pPr>
        <w:pStyle w:val="TEXT"/>
      </w:pPr>
      <w:r w:rsidRPr="00BB31F2">
        <w:t>The assessment of the organizational and procedural framework for the institution/branch reveals the following key findings:</w:t>
      </w:r>
    </w:p>
    <w:p w14:paraId="72B3F2A9" w14:textId="77777777" w:rsidR="00080A0D" w:rsidRPr="00BB31F2" w:rsidRDefault="00080A0D" w:rsidP="0015354A">
      <w:pPr>
        <w:keepLines w:val="0"/>
        <w:numPr>
          <w:ilvl w:val="0"/>
          <w:numId w:val="16"/>
        </w:numPr>
        <w:shd w:val="clear" w:color="auto" w:fill="FFFFFF"/>
        <w:adjustRightInd/>
        <w:spacing w:before="0" w:line="276" w:lineRule="auto"/>
        <w:ind w:left="714" w:hanging="357"/>
        <w:textAlignment w:val="auto"/>
        <w:rPr>
          <w:rFonts w:eastAsia="Times New Roman" w:cstheme="minorHAnsi"/>
          <w:szCs w:val="22"/>
        </w:rPr>
      </w:pPr>
      <w:r w:rsidRPr="00BB31F2">
        <w:rPr>
          <w:rFonts w:eastAsia="Times New Roman" w:cstheme="minorHAnsi"/>
          <w:b/>
          <w:bCs/>
          <w:szCs w:val="22"/>
        </w:rPr>
        <w:t>Organizational Structure Approval</w:t>
      </w:r>
      <w:r w:rsidRPr="00BB31F2">
        <w:rPr>
          <w:rFonts w:eastAsia="Times New Roman" w:cstheme="minorHAnsi"/>
          <w:szCs w:val="22"/>
        </w:rPr>
        <w:t>: The institution/branch has an approved organizational structure, as confirmed by the relevant authorities. A copy of the approved structure has been provided.</w:t>
      </w:r>
    </w:p>
    <w:p w14:paraId="7C713101" w14:textId="77777777" w:rsidR="00080A0D" w:rsidRPr="00BB31F2" w:rsidRDefault="00080A0D" w:rsidP="0015354A">
      <w:pPr>
        <w:keepLines w:val="0"/>
        <w:numPr>
          <w:ilvl w:val="0"/>
          <w:numId w:val="16"/>
        </w:numPr>
        <w:shd w:val="clear" w:color="auto" w:fill="FFFFFF"/>
        <w:adjustRightInd/>
        <w:spacing w:before="0" w:line="276" w:lineRule="auto"/>
        <w:ind w:left="714" w:hanging="357"/>
        <w:textAlignment w:val="auto"/>
        <w:rPr>
          <w:rFonts w:eastAsia="Times New Roman" w:cstheme="minorHAnsi"/>
          <w:szCs w:val="22"/>
        </w:rPr>
      </w:pPr>
      <w:r w:rsidRPr="00BB31F2">
        <w:rPr>
          <w:rFonts w:eastAsia="Times New Roman" w:cstheme="minorHAnsi"/>
          <w:b/>
          <w:bCs/>
          <w:szCs w:val="22"/>
        </w:rPr>
        <w:t>Current Organizational Structure</w:t>
      </w:r>
      <w:r w:rsidRPr="00BB31F2">
        <w:rPr>
          <w:rFonts w:eastAsia="Times New Roman" w:cstheme="minorHAnsi"/>
          <w:szCs w:val="22"/>
        </w:rPr>
        <w:t>: There is no existing organizational structure in place that has not been approved by the relevant authorities.</w:t>
      </w:r>
    </w:p>
    <w:p w14:paraId="1D71FE0F" w14:textId="77777777" w:rsidR="00080A0D" w:rsidRPr="00BB31F2" w:rsidRDefault="00080A0D" w:rsidP="0015354A">
      <w:pPr>
        <w:keepLines w:val="0"/>
        <w:numPr>
          <w:ilvl w:val="0"/>
          <w:numId w:val="16"/>
        </w:numPr>
        <w:shd w:val="clear" w:color="auto" w:fill="FFFFFF"/>
        <w:adjustRightInd/>
        <w:spacing w:before="0" w:line="276" w:lineRule="auto"/>
        <w:ind w:left="714" w:hanging="357"/>
        <w:textAlignment w:val="auto"/>
        <w:rPr>
          <w:rFonts w:eastAsia="Times New Roman" w:cstheme="minorHAnsi"/>
          <w:szCs w:val="22"/>
        </w:rPr>
      </w:pPr>
      <w:r w:rsidRPr="00BB31F2">
        <w:rPr>
          <w:rFonts w:eastAsia="Times New Roman" w:cstheme="minorHAnsi"/>
          <w:b/>
          <w:bCs/>
          <w:szCs w:val="22"/>
        </w:rPr>
        <w:t>Discrepancies in Organizational Structure</w:t>
      </w:r>
      <w:r w:rsidRPr="00BB31F2">
        <w:rPr>
          <w:rFonts w:eastAsia="Times New Roman" w:cstheme="minorHAnsi"/>
          <w:szCs w:val="22"/>
        </w:rPr>
        <w:t>: In some departments, minor adjustments have been made to the approved structure to align with workflow processes and enhance overall performance. These adjustments are in accordance with operational requirements.</w:t>
      </w:r>
    </w:p>
    <w:p w14:paraId="392C4151" w14:textId="77777777" w:rsidR="00080A0D" w:rsidRPr="00BB31F2" w:rsidRDefault="00080A0D" w:rsidP="0015354A">
      <w:pPr>
        <w:keepLines w:val="0"/>
        <w:numPr>
          <w:ilvl w:val="0"/>
          <w:numId w:val="16"/>
        </w:numPr>
        <w:shd w:val="clear" w:color="auto" w:fill="FFFFFF"/>
        <w:adjustRightInd/>
        <w:spacing w:before="0" w:line="276" w:lineRule="auto"/>
        <w:ind w:left="714" w:hanging="357"/>
        <w:textAlignment w:val="auto"/>
        <w:rPr>
          <w:rFonts w:eastAsia="Times New Roman" w:cstheme="minorHAnsi"/>
          <w:szCs w:val="22"/>
        </w:rPr>
      </w:pPr>
      <w:r w:rsidRPr="00BB31F2">
        <w:rPr>
          <w:rFonts w:eastAsia="Times New Roman" w:cstheme="minorHAnsi"/>
          <w:b/>
          <w:bCs/>
          <w:szCs w:val="22"/>
        </w:rPr>
        <w:t>Executive Regulations for Internal Procedures</w:t>
      </w:r>
      <w:r w:rsidRPr="00BB31F2">
        <w:rPr>
          <w:rFonts w:eastAsia="Times New Roman" w:cstheme="minorHAnsi"/>
          <w:szCs w:val="22"/>
        </w:rPr>
        <w:t>: The institution/branch has established comprehensive executive regulations governing internal procedures. A copy of these regulations has been included for reference.</w:t>
      </w:r>
    </w:p>
    <w:p w14:paraId="71D29F48" w14:textId="77777777" w:rsidR="00080A0D" w:rsidRPr="00BB31F2" w:rsidRDefault="00080A0D" w:rsidP="006E78FA">
      <w:pPr>
        <w:pStyle w:val="TEXT"/>
      </w:pPr>
      <w:r w:rsidRPr="00BB31F2">
        <w:t>Overall, the organizational and procedural framework of the institution/branch is well-structured and in compliance with the guidelines set by the relevant authorities. The minor adjustments made to the organizational structure demonstrate a proactive approach to optimizing workflow and operational efficiency. These findings indicate a strong foundation for effective management and operation within the institution/branch.</w:t>
      </w:r>
    </w:p>
    <w:p w14:paraId="4AD73C62" w14:textId="76451253" w:rsidR="00080A0D" w:rsidRPr="003642DA" w:rsidRDefault="00080A0D" w:rsidP="003642DA">
      <w:pPr>
        <w:pStyle w:val="Heading3"/>
      </w:pPr>
      <w:bookmarkStart w:id="35" w:name="_Toc147774175"/>
      <w:bookmarkStart w:id="36" w:name="_Toc152531194"/>
      <w:r w:rsidRPr="003642DA">
        <w:t>Board of Directors/Advisory Committee</w:t>
      </w:r>
      <w:bookmarkEnd w:id="35"/>
      <w:bookmarkEnd w:id="36"/>
    </w:p>
    <w:p w14:paraId="3E3463D4" w14:textId="77777777" w:rsidR="00080A0D" w:rsidRPr="00BB31F2" w:rsidRDefault="00080A0D" w:rsidP="006E78FA">
      <w:pPr>
        <w:pStyle w:val="TEXT"/>
      </w:pPr>
      <w:r w:rsidRPr="00BB31F2">
        <w:t xml:space="preserve">The Board/Advisory Committee is a well-defined organizational structure. However, there is currently no female representation. Only one meeting took place between 2019 and 2022. Immediate organizational needs have not been specified. The Board/Committee addresses these needs by formulating plans and seeking support from relevant organizations. They also hold themselves accountable for significant decisions, demonstrating a commitment to ethical and financial responsibility. Additionally, auxiliary committees have been established to handle specific tasks as required. Women actively participate in these auxiliary committees, contributing to various aspects of organizational development. The organization demonstrates a proactive approach by preparing and regularly updating strategic, operational, and emergency plans, which are presented for discussion and approval by the Board/Committee. The Board/Committee also maintains a regular review process for policies and decisions concerning organizational operations. Furthermore, financial reports and performance indicators are consistently provided and discussed. The organization has a dedicated </w:t>
      </w:r>
      <w:r w:rsidRPr="00BB31F2">
        <w:lastRenderedPageBreak/>
        <w:t xml:space="preserve">administration responsible for implementing the directives and decisions of the Board/Committee, ensuring efficient preparation for Board meetings. </w:t>
      </w:r>
    </w:p>
    <w:p w14:paraId="7AE688E4" w14:textId="77777777" w:rsidR="00080A0D" w:rsidRPr="00BB31F2" w:rsidRDefault="00080A0D" w:rsidP="006E78FA">
      <w:pPr>
        <w:pStyle w:val="TEXT"/>
      </w:pPr>
      <w:r w:rsidRPr="00BB31F2">
        <w:t>In summary, the Board/Advisory Committee plays a pivotal role in organizational decision-making, emphasizing accountability, planning, and policy review.</w:t>
      </w:r>
    </w:p>
    <w:p w14:paraId="215255D1" w14:textId="633C6D66" w:rsidR="00080A0D" w:rsidRPr="00BB31F2" w:rsidRDefault="00080A0D" w:rsidP="003642DA">
      <w:pPr>
        <w:pStyle w:val="Heading3"/>
      </w:pPr>
      <w:bookmarkStart w:id="37" w:name="_Toc147774176"/>
      <w:bookmarkStart w:id="38" w:name="_Toc152531195"/>
      <w:r w:rsidRPr="00BB31F2">
        <w:t>Organization Structure and Governance</w:t>
      </w:r>
      <w:bookmarkEnd w:id="37"/>
      <w:bookmarkEnd w:id="38"/>
    </w:p>
    <w:p w14:paraId="6157826A" w14:textId="77777777" w:rsidR="00080A0D" w:rsidRPr="00BB31F2" w:rsidRDefault="00080A0D" w:rsidP="006E78FA">
      <w:pPr>
        <w:pStyle w:val="TEXT"/>
      </w:pPr>
      <w:r w:rsidRPr="00BB31F2">
        <w:t>The organization demonstrates a strong commitment to adhering to various laws and regulations. This includes compliance with laws related to financial matters, public institutions, civil service, job systems, and insurance. Additionally, they uphold laws concerning the collection of public funds, tenders, auctions, and water management. The institution also ensures the implementation of decisions related to its establishment. This high level of compliance reflects a responsible approach to legal and regulatory obligations.</w:t>
      </w:r>
    </w:p>
    <w:p w14:paraId="41C7E77C" w14:textId="77777777" w:rsidR="00080A0D" w:rsidRPr="00BB31F2" w:rsidRDefault="00080A0D" w:rsidP="006E78FA">
      <w:pPr>
        <w:pStyle w:val="TEXT"/>
      </w:pPr>
      <w:r w:rsidRPr="00BB31F2">
        <w:t>During the period from 2017 to 2022, the following departments and sections were actively operational:</w:t>
      </w:r>
    </w:p>
    <w:p w14:paraId="2D084C1A"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Administrative Department (including HR and Personnel)</w:t>
      </w:r>
    </w:p>
    <w:p w14:paraId="325C42EF"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Financial Department (encompassing General Accounts, Finance, Loans, Costs, Assets, etc.)</w:t>
      </w:r>
    </w:p>
    <w:p w14:paraId="18809B3A"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Water Department (covering Water Production, Distribution, Operation &amp; Maintenance, Laboratory, Wells, Pumping Stations, Distribution, etc.)</w:t>
      </w:r>
    </w:p>
    <w:p w14:paraId="18CFAFBA"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Sanitation Department (involving Sewerage, Collection, Operation &amp; Maintenance, Laboratory, Network and Stations, etc.)</w:t>
      </w:r>
    </w:p>
    <w:p w14:paraId="72953A20"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Commercial Department (comprising Subscribers Services, Relations, Accounts, etc.)</w:t>
      </w:r>
    </w:p>
    <w:p w14:paraId="61E3C95F"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Projects, Planning, and Statistics Department</w:t>
      </w:r>
    </w:p>
    <w:p w14:paraId="7AB12324"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Purchases and Stores Department</w:t>
      </w:r>
    </w:p>
    <w:p w14:paraId="789E0FEA"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Internal Audit Department</w:t>
      </w:r>
    </w:p>
    <w:p w14:paraId="62D57D51"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Legal Affairs Department</w:t>
      </w:r>
    </w:p>
    <w:p w14:paraId="33356943"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Women's Department</w:t>
      </w:r>
    </w:p>
    <w:p w14:paraId="23140B34" w14:textId="77777777" w:rsidR="00080A0D" w:rsidRPr="00BB31F2" w:rsidRDefault="00080A0D" w:rsidP="0015354A">
      <w:pPr>
        <w:keepLines w:val="0"/>
        <w:numPr>
          <w:ilvl w:val="0"/>
          <w:numId w:val="17"/>
        </w:numPr>
        <w:shd w:val="clear" w:color="auto" w:fill="FFFFFF"/>
        <w:adjustRightInd/>
        <w:spacing w:before="0" w:after="0" w:line="276" w:lineRule="auto"/>
        <w:ind w:left="714" w:hanging="357"/>
        <w:textAlignment w:val="auto"/>
        <w:rPr>
          <w:rFonts w:eastAsia="Times New Roman" w:cstheme="minorHAnsi"/>
          <w:szCs w:val="22"/>
        </w:rPr>
      </w:pPr>
      <w:r w:rsidRPr="00BB31F2">
        <w:rPr>
          <w:rFonts w:eastAsia="Times New Roman" w:cstheme="minorHAnsi"/>
          <w:szCs w:val="22"/>
        </w:rPr>
        <w:t>IT Department</w:t>
      </w:r>
    </w:p>
    <w:p w14:paraId="7C68DF51" w14:textId="77777777" w:rsidR="004457BB" w:rsidRPr="00BB31F2" w:rsidRDefault="004457BB" w:rsidP="004457BB">
      <w:pPr>
        <w:pStyle w:val="TEXT"/>
      </w:pPr>
    </w:p>
    <w:p w14:paraId="52FE97E4" w14:textId="4D316E7F" w:rsidR="00080A0D" w:rsidRPr="00BB31F2" w:rsidRDefault="00080A0D" w:rsidP="004457BB">
      <w:pPr>
        <w:pStyle w:val="TEXT"/>
      </w:pPr>
      <w:r w:rsidRPr="00BB31F2">
        <w:t>Additionally, there were other departments and sections, each with specific functional titles and operational statuses detailed in the organizational structure. All of these units operated effectively during this period.</w:t>
      </w:r>
    </w:p>
    <w:p w14:paraId="13180638" w14:textId="19C3960B" w:rsidR="00080A0D" w:rsidRPr="00BB31F2" w:rsidRDefault="00080A0D" w:rsidP="003642DA">
      <w:pPr>
        <w:pStyle w:val="Heading3"/>
      </w:pPr>
      <w:bookmarkStart w:id="39" w:name="_Toc152531196"/>
      <w:r w:rsidRPr="00BB31F2">
        <w:t>Most important problems related to governance and organizational structure</w:t>
      </w:r>
      <w:bookmarkEnd w:id="39"/>
    </w:p>
    <w:p w14:paraId="485391E8" w14:textId="77777777" w:rsidR="00080A0D" w:rsidRPr="00BB31F2" w:rsidRDefault="00080A0D" w:rsidP="004457BB">
      <w:pPr>
        <w:pStyle w:val="TEXT"/>
      </w:pPr>
      <w:r w:rsidRPr="00BB31F2">
        <w:t>The institution/branch identifies several significant governance and organizational challenges:</w:t>
      </w:r>
    </w:p>
    <w:p w14:paraId="49115D1A"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t>Meetings and Decision Monitoring: Coordination and follow-up on Board of Directors/Advisory Committee decisions is a pressing issue. The lack of resources hinders effective implementation of decisions.</w:t>
      </w:r>
    </w:p>
    <w:p w14:paraId="3A2D96E5"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t>Organizational Structure: The current organizational structure of the institution/branch is deemed satisfactory.</w:t>
      </w:r>
    </w:p>
    <w:p w14:paraId="0202B0FA"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t>Internal Regulations and Rules: The institution/branch has established internal regulations and rules.</w:t>
      </w:r>
    </w:p>
    <w:p w14:paraId="3C4C1BDF"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lastRenderedPageBreak/>
        <w:t>Workflow and Data Flow: Currently, workflow and data flow rely on traditional methods such as mail and archive systems.</w:t>
      </w:r>
    </w:p>
    <w:p w14:paraId="4ED60491"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t>Business Planning and Performance Monitoring: Business planning and performance monitoring are conducted through submitted departmental plans, with quarterly assessments.</w:t>
      </w:r>
    </w:p>
    <w:p w14:paraId="037A1542"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t>Automation and Technology Use: Automation and modern technology adoption for administrative procedures depend on available resources and support.</w:t>
      </w:r>
    </w:p>
    <w:p w14:paraId="7D8E2BA3"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t>Inspection and Oversight: The institution/branch has dedicated departments for both internal control and inspection, as well as external oversight through the Subscriber Management and Central Control and Accounting Department.</w:t>
      </w:r>
    </w:p>
    <w:p w14:paraId="522D01ED" w14:textId="77777777" w:rsidR="00080A0D" w:rsidRPr="00BB31F2" w:rsidRDefault="00080A0D" w:rsidP="0015354A">
      <w:pPr>
        <w:keepLines w:val="0"/>
        <w:numPr>
          <w:ilvl w:val="0"/>
          <w:numId w:val="18"/>
        </w:numPr>
        <w:adjustRightInd/>
        <w:spacing w:before="0" w:line="276" w:lineRule="auto"/>
        <w:ind w:left="714" w:hanging="357"/>
        <w:textAlignment w:val="auto"/>
        <w:rPr>
          <w:rFonts w:cstheme="minorHAnsi"/>
          <w:szCs w:val="22"/>
        </w:rPr>
      </w:pPr>
      <w:r w:rsidRPr="00BB31F2">
        <w:rPr>
          <w:rFonts w:cstheme="minorHAnsi"/>
          <w:szCs w:val="22"/>
        </w:rPr>
        <w:t>Additional Administrative Challenges: These include a lack of staff qualification, inadequate wages for workers, and insufficient financial support.</w:t>
      </w:r>
    </w:p>
    <w:p w14:paraId="29B44311" w14:textId="4FD57291" w:rsidR="00080A0D" w:rsidRPr="00BB31F2" w:rsidRDefault="00080A0D" w:rsidP="004457BB">
      <w:pPr>
        <w:pStyle w:val="TEXT"/>
        <w:rPr>
          <w:b/>
          <w:bCs/>
        </w:rPr>
      </w:pPr>
      <w:r w:rsidRPr="00BB31F2">
        <w:rPr>
          <w:b/>
          <w:bCs/>
        </w:rPr>
        <w:t>Implemented technical assistance related to governance and organizational structure</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177"/>
        <w:gridCol w:w="1783"/>
        <w:gridCol w:w="3944"/>
      </w:tblGrid>
      <w:tr w:rsidR="00080A0D" w:rsidRPr="00BB31F2" w14:paraId="4579661A" w14:textId="77777777" w:rsidTr="00034238">
        <w:trPr>
          <w:trHeight w:val="397"/>
          <w:jc w:val="right"/>
        </w:trPr>
        <w:tc>
          <w:tcPr>
            <w:tcW w:w="3177" w:type="dxa"/>
            <w:shd w:val="clear" w:color="auto" w:fill="FFC000"/>
            <w:noWrap/>
            <w:vAlign w:val="center"/>
            <w:hideMark/>
          </w:tcPr>
          <w:p w14:paraId="0551079A" w14:textId="77777777" w:rsidR="00080A0D" w:rsidRPr="00BB31F2" w:rsidRDefault="00080A0D" w:rsidP="00622316">
            <w:pPr>
              <w:spacing w:before="0" w:after="0"/>
              <w:jc w:val="center"/>
              <w:rPr>
                <w:rFonts w:eastAsia="Times New Roman" w:cstheme="minorHAnsi"/>
                <w:b/>
                <w:bCs/>
                <w:sz w:val="20"/>
              </w:rPr>
            </w:pPr>
            <w:r w:rsidRPr="00BB31F2">
              <w:rPr>
                <w:b/>
                <w:bCs/>
                <w:sz w:val="20"/>
              </w:rPr>
              <w:t>Funding Source</w:t>
            </w:r>
          </w:p>
        </w:tc>
        <w:tc>
          <w:tcPr>
            <w:tcW w:w="1783" w:type="dxa"/>
            <w:shd w:val="clear" w:color="auto" w:fill="FFC000"/>
            <w:vAlign w:val="center"/>
            <w:hideMark/>
          </w:tcPr>
          <w:p w14:paraId="109D4889" w14:textId="77777777" w:rsidR="00080A0D" w:rsidRPr="00BB31F2" w:rsidRDefault="00080A0D" w:rsidP="00622316">
            <w:pPr>
              <w:spacing w:before="0" w:after="0"/>
              <w:jc w:val="center"/>
              <w:rPr>
                <w:rFonts w:eastAsia="Times New Roman" w:cstheme="minorHAnsi"/>
                <w:b/>
                <w:bCs/>
                <w:sz w:val="20"/>
              </w:rPr>
            </w:pPr>
            <w:r w:rsidRPr="00BB31F2">
              <w:rPr>
                <w:b/>
                <w:bCs/>
                <w:sz w:val="20"/>
              </w:rPr>
              <w:t>Date</w:t>
            </w:r>
          </w:p>
        </w:tc>
        <w:tc>
          <w:tcPr>
            <w:tcW w:w="3944" w:type="dxa"/>
            <w:shd w:val="clear" w:color="auto" w:fill="FFC000"/>
            <w:vAlign w:val="center"/>
          </w:tcPr>
          <w:p w14:paraId="7CF45BF9" w14:textId="77777777" w:rsidR="00080A0D" w:rsidRPr="00BB31F2" w:rsidRDefault="00080A0D" w:rsidP="00622316">
            <w:pPr>
              <w:spacing w:before="0" w:after="0"/>
              <w:jc w:val="center"/>
              <w:rPr>
                <w:rFonts w:eastAsia="Times New Roman" w:cstheme="minorHAnsi"/>
                <w:b/>
                <w:bCs/>
                <w:sz w:val="20"/>
              </w:rPr>
            </w:pPr>
            <w:r w:rsidRPr="00BB31F2">
              <w:rPr>
                <w:rFonts w:eastAsia="Times New Roman" w:cstheme="minorHAnsi"/>
                <w:b/>
                <w:bCs/>
                <w:sz w:val="20"/>
              </w:rPr>
              <w:t>Statement</w:t>
            </w:r>
          </w:p>
        </w:tc>
      </w:tr>
      <w:tr w:rsidR="00080A0D" w:rsidRPr="00BB31F2" w14:paraId="0CDD109C" w14:textId="77777777" w:rsidTr="00034238">
        <w:trPr>
          <w:trHeight w:val="397"/>
          <w:jc w:val="right"/>
        </w:trPr>
        <w:tc>
          <w:tcPr>
            <w:tcW w:w="3177" w:type="dxa"/>
            <w:shd w:val="clear" w:color="auto" w:fill="auto"/>
            <w:noWrap/>
            <w:vAlign w:val="center"/>
          </w:tcPr>
          <w:p w14:paraId="5D4EDD05" w14:textId="77777777" w:rsidR="00080A0D" w:rsidRPr="00BB31F2" w:rsidRDefault="00080A0D" w:rsidP="00622316">
            <w:pPr>
              <w:spacing w:before="0" w:after="0"/>
              <w:jc w:val="center"/>
              <w:rPr>
                <w:rFonts w:cstheme="minorHAnsi"/>
                <w:sz w:val="20"/>
              </w:rPr>
            </w:pPr>
            <w:r w:rsidRPr="00BB31F2">
              <w:rPr>
                <w:rFonts w:cstheme="minorHAnsi"/>
                <w:sz w:val="20"/>
              </w:rPr>
              <w:t>Local Institution</w:t>
            </w:r>
          </w:p>
        </w:tc>
        <w:tc>
          <w:tcPr>
            <w:tcW w:w="1783" w:type="dxa"/>
            <w:shd w:val="clear" w:color="auto" w:fill="auto"/>
            <w:noWrap/>
            <w:vAlign w:val="center"/>
          </w:tcPr>
          <w:p w14:paraId="3581E009" w14:textId="49D0E2B8" w:rsidR="00080A0D" w:rsidRPr="00BB31F2" w:rsidRDefault="00080A0D" w:rsidP="00622316">
            <w:pPr>
              <w:spacing w:before="0" w:after="0"/>
              <w:jc w:val="center"/>
              <w:rPr>
                <w:rFonts w:cstheme="minorHAnsi"/>
                <w:sz w:val="20"/>
              </w:rPr>
            </w:pPr>
            <w:r w:rsidRPr="00BB31F2">
              <w:rPr>
                <w:sz w:val="20"/>
              </w:rPr>
              <w:t>2018</w:t>
            </w:r>
          </w:p>
        </w:tc>
        <w:tc>
          <w:tcPr>
            <w:tcW w:w="3944" w:type="dxa"/>
            <w:vAlign w:val="center"/>
          </w:tcPr>
          <w:p w14:paraId="527C7D3B" w14:textId="6D96900C" w:rsidR="00080A0D" w:rsidRPr="00BB31F2" w:rsidRDefault="00080A0D" w:rsidP="00622316">
            <w:pPr>
              <w:spacing w:before="0" w:after="0"/>
              <w:jc w:val="center"/>
              <w:rPr>
                <w:rFonts w:eastAsia="Times New Roman" w:cstheme="minorHAnsi"/>
                <w:sz w:val="20"/>
              </w:rPr>
            </w:pPr>
            <w:r w:rsidRPr="00BB31F2">
              <w:rPr>
                <w:sz w:val="20"/>
              </w:rPr>
              <w:t>Billing Collection System</w:t>
            </w:r>
          </w:p>
        </w:tc>
      </w:tr>
      <w:tr w:rsidR="00080A0D" w:rsidRPr="00BB31F2" w14:paraId="3B1C653F" w14:textId="77777777" w:rsidTr="00034238">
        <w:trPr>
          <w:trHeight w:val="397"/>
          <w:jc w:val="right"/>
        </w:trPr>
        <w:tc>
          <w:tcPr>
            <w:tcW w:w="3177" w:type="dxa"/>
            <w:shd w:val="clear" w:color="auto" w:fill="auto"/>
            <w:noWrap/>
            <w:vAlign w:val="center"/>
          </w:tcPr>
          <w:p w14:paraId="17D2F1CA" w14:textId="77777777" w:rsidR="00080A0D" w:rsidRPr="00BB31F2" w:rsidRDefault="00080A0D" w:rsidP="00622316">
            <w:pPr>
              <w:spacing w:before="0" w:after="0"/>
              <w:jc w:val="center"/>
              <w:rPr>
                <w:rFonts w:cstheme="minorHAnsi"/>
                <w:sz w:val="20"/>
              </w:rPr>
            </w:pPr>
            <w:r w:rsidRPr="00BB31F2">
              <w:rPr>
                <w:rFonts w:cstheme="minorHAnsi"/>
                <w:sz w:val="20"/>
              </w:rPr>
              <w:t xml:space="preserve">Local Authority in </w:t>
            </w:r>
            <w:proofErr w:type="spellStart"/>
            <w:r w:rsidRPr="00BB31F2">
              <w:rPr>
                <w:rFonts w:cstheme="minorHAnsi"/>
                <w:sz w:val="20"/>
              </w:rPr>
              <w:t>Hadramout</w:t>
            </w:r>
            <w:proofErr w:type="spellEnd"/>
          </w:p>
        </w:tc>
        <w:tc>
          <w:tcPr>
            <w:tcW w:w="1783" w:type="dxa"/>
            <w:shd w:val="clear" w:color="auto" w:fill="auto"/>
            <w:noWrap/>
            <w:vAlign w:val="center"/>
          </w:tcPr>
          <w:p w14:paraId="12927FF1" w14:textId="77777777" w:rsidR="00080A0D" w:rsidRPr="00BB31F2" w:rsidRDefault="00080A0D" w:rsidP="00622316">
            <w:pPr>
              <w:spacing w:before="0" w:after="0"/>
              <w:jc w:val="center"/>
              <w:rPr>
                <w:rFonts w:cstheme="minorHAnsi"/>
                <w:sz w:val="20"/>
              </w:rPr>
            </w:pPr>
            <w:r w:rsidRPr="00BB31F2">
              <w:rPr>
                <w:rFonts w:cstheme="minorHAnsi"/>
                <w:sz w:val="20"/>
              </w:rPr>
              <w:t>2019</w:t>
            </w:r>
          </w:p>
        </w:tc>
        <w:tc>
          <w:tcPr>
            <w:tcW w:w="3944" w:type="dxa"/>
            <w:vAlign w:val="center"/>
          </w:tcPr>
          <w:p w14:paraId="194304D0" w14:textId="77777777" w:rsidR="00080A0D" w:rsidRPr="00BB31F2" w:rsidRDefault="00080A0D" w:rsidP="00622316">
            <w:pPr>
              <w:spacing w:before="0" w:after="0"/>
              <w:jc w:val="center"/>
              <w:rPr>
                <w:rFonts w:eastAsia="Times New Roman" w:cstheme="minorHAnsi"/>
                <w:sz w:val="20"/>
              </w:rPr>
            </w:pPr>
            <w:r w:rsidRPr="00BB31F2">
              <w:rPr>
                <w:rFonts w:eastAsia="Times New Roman" w:cstheme="minorHAnsi"/>
                <w:sz w:val="20"/>
              </w:rPr>
              <w:t>Asset Management System</w:t>
            </w:r>
          </w:p>
        </w:tc>
      </w:tr>
      <w:tr w:rsidR="00080A0D" w:rsidRPr="00BB31F2" w14:paraId="68C98E9A" w14:textId="77777777" w:rsidTr="00034238">
        <w:trPr>
          <w:trHeight w:val="397"/>
          <w:jc w:val="right"/>
        </w:trPr>
        <w:tc>
          <w:tcPr>
            <w:tcW w:w="3177" w:type="dxa"/>
            <w:shd w:val="clear" w:color="auto" w:fill="auto"/>
            <w:noWrap/>
            <w:vAlign w:val="center"/>
          </w:tcPr>
          <w:p w14:paraId="4B64F8E1" w14:textId="77777777" w:rsidR="00080A0D" w:rsidRPr="00BB31F2" w:rsidRDefault="00080A0D" w:rsidP="00622316">
            <w:pPr>
              <w:spacing w:before="0" w:after="0"/>
              <w:jc w:val="center"/>
              <w:rPr>
                <w:rFonts w:cstheme="minorHAnsi"/>
                <w:sz w:val="20"/>
              </w:rPr>
            </w:pPr>
            <w:r w:rsidRPr="00BB31F2">
              <w:rPr>
                <w:rFonts w:cstheme="minorHAnsi"/>
                <w:sz w:val="20"/>
              </w:rPr>
              <w:t>UNDP Organization</w:t>
            </w:r>
          </w:p>
        </w:tc>
        <w:tc>
          <w:tcPr>
            <w:tcW w:w="1783" w:type="dxa"/>
            <w:shd w:val="clear" w:color="auto" w:fill="auto"/>
            <w:noWrap/>
            <w:vAlign w:val="center"/>
          </w:tcPr>
          <w:p w14:paraId="7BACA527" w14:textId="44210915" w:rsidR="00080A0D" w:rsidRPr="00BB31F2" w:rsidRDefault="00080A0D" w:rsidP="00622316">
            <w:pPr>
              <w:spacing w:before="0" w:after="0"/>
              <w:jc w:val="center"/>
              <w:rPr>
                <w:rFonts w:cstheme="minorHAnsi"/>
                <w:sz w:val="20"/>
              </w:rPr>
            </w:pPr>
            <w:r w:rsidRPr="00BB31F2">
              <w:rPr>
                <w:sz w:val="20"/>
              </w:rPr>
              <w:t>2020</w:t>
            </w:r>
          </w:p>
        </w:tc>
        <w:tc>
          <w:tcPr>
            <w:tcW w:w="3944" w:type="dxa"/>
            <w:vAlign w:val="center"/>
          </w:tcPr>
          <w:p w14:paraId="2948CC12" w14:textId="426633AF" w:rsidR="00080A0D" w:rsidRPr="00BB31F2" w:rsidRDefault="00080A0D" w:rsidP="00622316">
            <w:pPr>
              <w:spacing w:before="0" w:after="0"/>
              <w:jc w:val="center"/>
              <w:rPr>
                <w:rFonts w:eastAsia="Times New Roman" w:cstheme="minorHAnsi"/>
                <w:b/>
                <w:bCs/>
                <w:sz w:val="20"/>
              </w:rPr>
            </w:pPr>
            <w:r w:rsidRPr="00BB31F2">
              <w:rPr>
                <w:sz w:val="20"/>
              </w:rPr>
              <w:t>Automated Accounting System</w:t>
            </w:r>
          </w:p>
        </w:tc>
      </w:tr>
      <w:tr w:rsidR="00080A0D" w:rsidRPr="00BB31F2" w14:paraId="3C3465F5" w14:textId="77777777" w:rsidTr="00034238">
        <w:trPr>
          <w:trHeight w:val="397"/>
          <w:jc w:val="right"/>
        </w:trPr>
        <w:tc>
          <w:tcPr>
            <w:tcW w:w="3177" w:type="dxa"/>
            <w:shd w:val="clear" w:color="auto" w:fill="auto"/>
            <w:noWrap/>
            <w:vAlign w:val="center"/>
          </w:tcPr>
          <w:p w14:paraId="17708F67" w14:textId="77777777" w:rsidR="00080A0D" w:rsidRPr="00BB31F2" w:rsidRDefault="00080A0D" w:rsidP="00622316">
            <w:pPr>
              <w:spacing w:before="0" w:after="0"/>
              <w:jc w:val="center"/>
              <w:rPr>
                <w:rFonts w:cstheme="minorHAnsi"/>
                <w:sz w:val="20"/>
              </w:rPr>
            </w:pPr>
            <w:r w:rsidRPr="00BB31F2">
              <w:rPr>
                <w:rFonts w:cstheme="minorHAnsi"/>
                <w:sz w:val="20"/>
              </w:rPr>
              <w:t>UNDP Organization</w:t>
            </w:r>
          </w:p>
        </w:tc>
        <w:tc>
          <w:tcPr>
            <w:tcW w:w="1783" w:type="dxa"/>
            <w:shd w:val="clear" w:color="auto" w:fill="auto"/>
            <w:noWrap/>
            <w:vAlign w:val="center"/>
          </w:tcPr>
          <w:p w14:paraId="543A13A5" w14:textId="77777777" w:rsidR="00080A0D" w:rsidRPr="00BB31F2" w:rsidRDefault="00080A0D" w:rsidP="00622316">
            <w:pPr>
              <w:spacing w:before="0" w:after="0"/>
              <w:jc w:val="center"/>
              <w:rPr>
                <w:rFonts w:cstheme="minorHAnsi"/>
                <w:sz w:val="20"/>
              </w:rPr>
            </w:pPr>
            <w:r w:rsidRPr="00BB31F2">
              <w:rPr>
                <w:rFonts w:cstheme="minorHAnsi"/>
                <w:sz w:val="20"/>
              </w:rPr>
              <w:t>2022</w:t>
            </w:r>
          </w:p>
        </w:tc>
        <w:tc>
          <w:tcPr>
            <w:tcW w:w="3944" w:type="dxa"/>
            <w:vAlign w:val="center"/>
          </w:tcPr>
          <w:p w14:paraId="531087BE" w14:textId="77777777" w:rsidR="00080A0D" w:rsidRPr="00BB31F2" w:rsidRDefault="00080A0D" w:rsidP="00622316">
            <w:pPr>
              <w:spacing w:before="0" w:after="0"/>
              <w:jc w:val="center"/>
              <w:rPr>
                <w:rFonts w:eastAsia="Times New Roman" w:cstheme="minorHAnsi"/>
                <w:sz w:val="20"/>
              </w:rPr>
            </w:pPr>
            <w:r w:rsidRPr="00BB31F2">
              <w:rPr>
                <w:rFonts w:eastAsia="Times New Roman" w:cstheme="minorHAnsi"/>
                <w:sz w:val="20"/>
              </w:rPr>
              <w:t>Fingerprint System</w:t>
            </w:r>
          </w:p>
        </w:tc>
      </w:tr>
    </w:tbl>
    <w:p w14:paraId="41382AFD" w14:textId="3BB04CA7" w:rsidR="00080A0D" w:rsidRPr="00BB31F2" w:rsidRDefault="007A68DD" w:rsidP="007A68DD">
      <w:pPr>
        <w:pStyle w:val="Caption"/>
        <w:rPr>
          <w:rFonts w:eastAsia="Times New Roman" w:cstheme="minorHAnsi"/>
          <w:color w:val="FF0000"/>
        </w:rPr>
      </w:pPr>
      <w:bookmarkStart w:id="40" w:name="_Toc152154524"/>
      <w:r w:rsidRPr="00BB31F2">
        <w:t xml:space="preserve">Table </w:t>
      </w:r>
      <w:r w:rsidRPr="00BB31F2">
        <w:fldChar w:fldCharType="begin"/>
      </w:r>
      <w:r w:rsidRPr="00BB31F2">
        <w:instrText xml:space="preserve"> STYLEREF 1 \s </w:instrText>
      </w:r>
      <w:r w:rsidRPr="00BB31F2">
        <w:fldChar w:fldCharType="separate"/>
      </w:r>
      <w:r w:rsidR="00F003FF">
        <w:rPr>
          <w:noProof/>
        </w:rPr>
        <w:t>2</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1</w:t>
      </w:r>
      <w:r w:rsidRPr="00BB31F2">
        <w:fldChar w:fldCharType="end"/>
      </w:r>
      <w:r w:rsidRPr="00BB31F2">
        <w:t xml:space="preserve">: </w:t>
      </w:r>
      <w:r w:rsidR="00080A0D" w:rsidRPr="00BB31F2">
        <w:rPr>
          <w:rFonts w:eastAsia="Times New Roman" w:cstheme="minorHAnsi"/>
        </w:rPr>
        <w:t>Implemented technical assistance related to governance</w:t>
      </w:r>
      <w:bookmarkEnd w:id="40"/>
    </w:p>
    <w:p w14:paraId="22D61496" w14:textId="6170E821" w:rsidR="00080A0D" w:rsidRPr="00BB31F2" w:rsidRDefault="00080A0D" w:rsidP="003642DA">
      <w:pPr>
        <w:pStyle w:val="Heading3"/>
        <w:rPr>
          <w:shd w:val="clear" w:color="auto" w:fill="F7F7F8"/>
        </w:rPr>
      </w:pPr>
      <w:bookmarkStart w:id="41" w:name="_Toc152531197"/>
      <w:r w:rsidRPr="00BB31F2">
        <w:t>Interaction of authorities with institution/branch</w:t>
      </w:r>
      <w:bookmarkEnd w:id="41"/>
    </w:p>
    <w:p w14:paraId="09E08ED2" w14:textId="77777777" w:rsidR="00080A0D" w:rsidRPr="00BB31F2" w:rsidRDefault="00080A0D" w:rsidP="002B03E9">
      <w:pPr>
        <w:pStyle w:val="TEXT"/>
      </w:pPr>
      <w:r w:rsidRPr="00BB31F2">
        <w:t>The interactions between key stakeholders and the institution/branch play a crucial role in addressing challenges related to water and sanitation services, particularly in times of crises. The Ministry of Water and Environment actively engages with the institution, providing essential support in areas such as fuel, maintenance materials, equipment, and projects. Additionally, the Board of Directors/Advisory Committee demonstrates a high level of involvement, offering crucial assistance in projects and resource allocation. Local authorities also contribute significantly by actively participating in efforts to overcome challenges in delivering water and sanitation services. These collaborative efforts reflect a coordinated approach to address pressing issues in the sector.</w:t>
      </w:r>
    </w:p>
    <w:p w14:paraId="06D3B6FB" w14:textId="7CC81138" w:rsidR="00080A0D" w:rsidRPr="00BB31F2" w:rsidRDefault="00080A0D" w:rsidP="003642DA">
      <w:pPr>
        <w:pStyle w:val="Heading3"/>
      </w:pPr>
      <w:bookmarkStart w:id="42" w:name="_Toc152531198"/>
      <w:r w:rsidRPr="00BB31F2">
        <w:t>Governance criteria</w:t>
      </w:r>
      <w:bookmarkEnd w:id="42"/>
    </w:p>
    <w:p w14:paraId="65C5D382" w14:textId="77777777" w:rsidR="00080A0D" w:rsidRPr="00BB31F2" w:rsidRDefault="00080A0D" w:rsidP="0015354A">
      <w:pPr>
        <w:keepLines w:val="0"/>
        <w:numPr>
          <w:ilvl w:val="0"/>
          <w:numId w:val="19"/>
        </w:numPr>
        <w:tabs>
          <w:tab w:val="clear" w:pos="720"/>
        </w:tabs>
        <w:adjustRightInd/>
        <w:spacing w:before="0" w:line="276" w:lineRule="auto"/>
        <w:ind w:left="270" w:hanging="270"/>
        <w:textAlignment w:val="auto"/>
        <w:rPr>
          <w:rFonts w:eastAsia="Times New Roman" w:cs="Arial"/>
          <w:szCs w:val="22"/>
        </w:rPr>
      </w:pPr>
      <w:r w:rsidRPr="00BB31F2">
        <w:rPr>
          <w:rFonts w:eastAsia="Times New Roman" w:cs="Arial"/>
          <w:b/>
          <w:bCs/>
          <w:szCs w:val="22"/>
        </w:rPr>
        <w:t>Audit and Inspection</w:t>
      </w:r>
      <w:r w:rsidRPr="00BB31F2">
        <w:rPr>
          <w:rFonts w:eastAsia="Times New Roman" w:cs="Arial"/>
          <w:szCs w:val="22"/>
        </w:rPr>
        <w:t>:</w:t>
      </w:r>
    </w:p>
    <w:p w14:paraId="7150073B" w14:textId="77777777" w:rsidR="00080A0D" w:rsidRPr="00BB31F2" w:rsidRDefault="00080A0D" w:rsidP="0034549D">
      <w:pPr>
        <w:pStyle w:val="TEXT"/>
        <w:spacing w:line="276" w:lineRule="auto"/>
        <w:rPr>
          <w:rFonts w:cs="Arial"/>
          <w:szCs w:val="22"/>
        </w:rPr>
      </w:pPr>
      <w:r w:rsidRPr="00BB31F2">
        <w:rPr>
          <w:rFonts w:cs="Arial"/>
          <w:szCs w:val="22"/>
        </w:rPr>
        <w:t>The institution/branch is subject to audit and inspection by relevant authorities.</w:t>
      </w:r>
    </w:p>
    <w:p w14:paraId="26324D95"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t>Stakeholder Information Access</w:t>
      </w:r>
      <w:r w:rsidRPr="00BB31F2">
        <w:rPr>
          <w:rFonts w:eastAsia="Times New Roman" w:cs="Arial"/>
          <w:szCs w:val="22"/>
        </w:rPr>
        <w:t>:</w:t>
      </w:r>
    </w:p>
    <w:p w14:paraId="72D71D60" w14:textId="3FC6E22E" w:rsidR="00080A0D" w:rsidRDefault="00080A0D" w:rsidP="0034549D">
      <w:pPr>
        <w:pStyle w:val="TEXT"/>
        <w:spacing w:line="276" w:lineRule="auto"/>
        <w:rPr>
          <w:rFonts w:cs="Arial"/>
          <w:szCs w:val="22"/>
        </w:rPr>
      </w:pPr>
      <w:r w:rsidRPr="00BB31F2">
        <w:rPr>
          <w:rFonts w:cs="Arial"/>
          <w:szCs w:val="22"/>
        </w:rPr>
        <w:t>The institution/branch has procedures in place to ensure stakeholders' right to access information. This is facilitated through various departments, including the Statistics Department, stakeholders, and related departments.</w:t>
      </w:r>
    </w:p>
    <w:p w14:paraId="4BDFCF2F" w14:textId="77777777" w:rsidR="00622316" w:rsidRPr="00BB31F2" w:rsidRDefault="00622316" w:rsidP="0034549D">
      <w:pPr>
        <w:pStyle w:val="TEXT"/>
        <w:spacing w:line="276" w:lineRule="auto"/>
        <w:rPr>
          <w:rFonts w:cs="Arial"/>
          <w:szCs w:val="22"/>
        </w:rPr>
      </w:pPr>
    </w:p>
    <w:p w14:paraId="418EDA52"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lastRenderedPageBreak/>
        <w:t>Timely and Accurate Information</w:t>
      </w:r>
      <w:r w:rsidRPr="00BB31F2">
        <w:rPr>
          <w:rFonts w:eastAsia="Times New Roman" w:cs="Arial"/>
          <w:szCs w:val="22"/>
        </w:rPr>
        <w:t>:</w:t>
      </w:r>
    </w:p>
    <w:p w14:paraId="205A4BBD" w14:textId="77777777" w:rsidR="00080A0D" w:rsidRPr="00BB31F2" w:rsidRDefault="00080A0D" w:rsidP="0034549D">
      <w:pPr>
        <w:pStyle w:val="TEXT"/>
        <w:spacing w:line="276" w:lineRule="auto"/>
        <w:rPr>
          <w:rFonts w:cs="Arial"/>
          <w:szCs w:val="22"/>
        </w:rPr>
      </w:pPr>
      <w:r w:rsidRPr="00BB31F2">
        <w:rPr>
          <w:rFonts w:cs="Arial"/>
          <w:szCs w:val="22"/>
        </w:rPr>
        <w:t>The institution/branch commits to providing reliable information in a timely manner and with the required accuracy.</w:t>
      </w:r>
    </w:p>
    <w:p w14:paraId="4318643B"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t>Transparency and Disclosure</w:t>
      </w:r>
      <w:r w:rsidRPr="00BB31F2">
        <w:rPr>
          <w:rFonts w:eastAsia="Times New Roman" w:cs="Arial"/>
          <w:szCs w:val="22"/>
        </w:rPr>
        <w:t>:</w:t>
      </w:r>
    </w:p>
    <w:p w14:paraId="19CA0BB8" w14:textId="77777777" w:rsidR="00080A0D" w:rsidRPr="00BB31F2" w:rsidRDefault="00080A0D" w:rsidP="0034549D">
      <w:pPr>
        <w:pStyle w:val="TEXT"/>
        <w:spacing w:line="276" w:lineRule="auto"/>
        <w:rPr>
          <w:rFonts w:cs="Arial"/>
          <w:szCs w:val="22"/>
        </w:rPr>
      </w:pPr>
      <w:r w:rsidRPr="00BB31F2">
        <w:rPr>
          <w:rFonts w:cs="Arial"/>
          <w:szCs w:val="22"/>
        </w:rPr>
        <w:t>The institution/branch has established rules and instructions for transparency and disclosure.</w:t>
      </w:r>
    </w:p>
    <w:p w14:paraId="773054FA"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t>Website for Disclosure</w:t>
      </w:r>
      <w:r w:rsidRPr="00BB31F2">
        <w:rPr>
          <w:rFonts w:eastAsia="Times New Roman" w:cs="Arial"/>
          <w:szCs w:val="22"/>
        </w:rPr>
        <w:t>:</w:t>
      </w:r>
    </w:p>
    <w:p w14:paraId="1438F16F" w14:textId="77777777" w:rsidR="00080A0D" w:rsidRPr="00BB31F2" w:rsidRDefault="00080A0D" w:rsidP="0034549D">
      <w:pPr>
        <w:pStyle w:val="TEXT"/>
        <w:spacing w:line="276" w:lineRule="auto"/>
        <w:rPr>
          <w:rFonts w:cs="Arial"/>
          <w:szCs w:val="22"/>
        </w:rPr>
      </w:pPr>
      <w:r w:rsidRPr="00BB31F2">
        <w:rPr>
          <w:rFonts w:cs="Arial"/>
          <w:szCs w:val="22"/>
        </w:rPr>
        <w:t>The institution/branch has a website for displaying data and information that need to be disclosed. Currently, there is a Facebook page for sharing news. The website is under development as per a directive from the local authority.</w:t>
      </w:r>
    </w:p>
    <w:p w14:paraId="6792F77A"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t>Consultation and Participation</w:t>
      </w:r>
      <w:r w:rsidRPr="00BB31F2">
        <w:rPr>
          <w:rFonts w:eastAsia="Times New Roman" w:cs="Arial"/>
          <w:szCs w:val="22"/>
        </w:rPr>
        <w:t>:</w:t>
      </w:r>
    </w:p>
    <w:p w14:paraId="0C2D0074" w14:textId="77777777" w:rsidR="00080A0D" w:rsidRPr="00BB31F2" w:rsidRDefault="00080A0D" w:rsidP="0034549D">
      <w:pPr>
        <w:pStyle w:val="TEXT"/>
        <w:spacing w:line="276" w:lineRule="auto"/>
        <w:rPr>
          <w:rFonts w:cs="Arial"/>
          <w:szCs w:val="22"/>
        </w:rPr>
      </w:pPr>
      <w:r w:rsidRPr="00BB31F2">
        <w:rPr>
          <w:rFonts w:cs="Arial"/>
          <w:szCs w:val="22"/>
        </w:rPr>
        <w:t>The institution/branch has a mechanism to ensure consultation and participation with beneficiaries to meet their needs. This includes a dedicated department for women with sections for awareness, education, and community communication, as well as a Customer Service Department for receiving complaints.</w:t>
      </w:r>
    </w:p>
    <w:p w14:paraId="357722A8"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t>Stakeholder Accountability</w:t>
      </w:r>
      <w:r w:rsidRPr="00BB31F2">
        <w:rPr>
          <w:rFonts w:eastAsia="Times New Roman" w:cs="Arial"/>
          <w:szCs w:val="22"/>
        </w:rPr>
        <w:t>:</w:t>
      </w:r>
    </w:p>
    <w:p w14:paraId="36794992" w14:textId="77777777" w:rsidR="00080A0D" w:rsidRPr="00BB31F2" w:rsidRDefault="00080A0D" w:rsidP="0034549D">
      <w:pPr>
        <w:pStyle w:val="TEXT"/>
        <w:spacing w:line="276" w:lineRule="auto"/>
        <w:rPr>
          <w:rFonts w:cs="Arial"/>
          <w:szCs w:val="22"/>
        </w:rPr>
      </w:pPr>
      <w:r w:rsidRPr="00BB31F2">
        <w:rPr>
          <w:rFonts w:cs="Arial"/>
          <w:szCs w:val="22"/>
        </w:rPr>
        <w:t>The institution/branch does not have a specific mechanism for stakeholders to hold the institution accountable.</w:t>
      </w:r>
    </w:p>
    <w:p w14:paraId="660824E7"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t>Strategic Plan</w:t>
      </w:r>
      <w:r w:rsidRPr="00BB31F2">
        <w:rPr>
          <w:rFonts w:eastAsia="Times New Roman" w:cs="Arial"/>
          <w:szCs w:val="22"/>
        </w:rPr>
        <w:t>:</w:t>
      </w:r>
    </w:p>
    <w:p w14:paraId="617C9AF7" w14:textId="77777777" w:rsidR="00080A0D" w:rsidRPr="00BB31F2" w:rsidRDefault="00080A0D" w:rsidP="0034549D">
      <w:pPr>
        <w:pStyle w:val="TEXT"/>
        <w:spacing w:line="276" w:lineRule="auto"/>
        <w:rPr>
          <w:rFonts w:cs="Arial"/>
          <w:szCs w:val="22"/>
        </w:rPr>
      </w:pPr>
      <w:r w:rsidRPr="00BB31F2">
        <w:rPr>
          <w:rFonts w:cs="Arial"/>
          <w:szCs w:val="22"/>
        </w:rPr>
        <w:t>The institution/branch has a documented strategic plan, and a copy of it is attached.</w:t>
      </w:r>
    </w:p>
    <w:p w14:paraId="0451E8E6" w14:textId="77777777" w:rsidR="00080A0D" w:rsidRPr="00BB31F2" w:rsidRDefault="00080A0D" w:rsidP="0015354A">
      <w:pPr>
        <w:keepLines w:val="0"/>
        <w:numPr>
          <w:ilvl w:val="0"/>
          <w:numId w:val="19"/>
        </w:numPr>
        <w:tabs>
          <w:tab w:val="clear" w:pos="720"/>
          <w:tab w:val="num" w:pos="270"/>
        </w:tabs>
        <w:adjustRightInd/>
        <w:spacing w:before="0" w:line="276" w:lineRule="auto"/>
        <w:ind w:left="0" w:firstLine="0"/>
        <w:textAlignment w:val="auto"/>
        <w:rPr>
          <w:rFonts w:eastAsia="Times New Roman" w:cs="Arial"/>
          <w:szCs w:val="22"/>
        </w:rPr>
      </w:pPr>
      <w:r w:rsidRPr="00BB31F2">
        <w:rPr>
          <w:rFonts w:eastAsia="Times New Roman" w:cs="Arial"/>
          <w:b/>
          <w:bCs/>
          <w:szCs w:val="22"/>
        </w:rPr>
        <w:t>Conflicts of Interest with Service Providers</w:t>
      </w:r>
      <w:r w:rsidRPr="00BB31F2">
        <w:rPr>
          <w:rFonts w:eastAsia="Times New Roman" w:cs="Arial"/>
          <w:szCs w:val="22"/>
        </w:rPr>
        <w:t>:</w:t>
      </w:r>
    </w:p>
    <w:p w14:paraId="556079FF" w14:textId="77777777" w:rsidR="00080A0D" w:rsidRPr="00BB31F2" w:rsidRDefault="00080A0D" w:rsidP="0034549D">
      <w:pPr>
        <w:pStyle w:val="TEXT"/>
        <w:spacing w:line="276" w:lineRule="auto"/>
        <w:rPr>
          <w:rFonts w:cs="Arial"/>
          <w:szCs w:val="22"/>
        </w:rPr>
      </w:pPr>
      <w:r w:rsidRPr="00BB31F2">
        <w:rPr>
          <w:rFonts w:cs="Arial"/>
          <w:szCs w:val="22"/>
        </w:rPr>
        <w:t>The institution/branch does not have specific policies and procedures for conflicts of interest with service providers, as it is the sole service provider for water and sanitation services in its geographical scope.</w:t>
      </w:r>
    </w:p>
    <w:p w14:paraId="71351F8C" w14:textId="77777777" w:rsidR="00080A0D" w:rsidRPr="00BB31F2" w:rsidRDefault="00080A0D" w:rsidP="0015354A">
      <w:pPr>
        <w:keepLines w:val="0"/>
        <w:numPr>
          <w:ilvl w:val="0"/>
          <w:numId w:val="19"/>
        </w:numPr>
        <w:tabs>
          <w:tab w:val="clear" w:pos="720"/>
        </w:tabs>
        <w:adjustRightInd/>
        <w:spacing w:before="0" w:line="276" w:lineRule="auto"/>
        <w:ind w:left="360"/>
        <w:textAlignment w:val="auto"/>
        <w:rPr>
          <w:rFonts w:eastAsia="Times New Roman" w:cs="Arial"/>
          <w:szCs w:val="22"/>
        </w:rPr>
      </w:pPr>
      <w:r w:rsidRPr="00BB31F2">
        <w:rPr>
          <w:rFonts w:eastAsia="Times New Roman" w:cs="Arial"/>
          <w:b/>
          <w:bCs/>
          <w:szCs w:val="22"/>
        </w:rPr>
        <w:t>Conflicts of Interest</w:t>
      </w:r>
      <w:r w:rsidRPr="00BB31F2">
        <w:rPr>
          <w:rFonts w:eastAsia="Times New Roman" w:cs="Arial"/>
          <w:szCs w:val="22"/>
        </w:rPr>
        <w:t>:</w:t>
      </w:r>
    </w:p>
    <w:p w14:paraId="1E083DFD" w14:textId="73BE2759" w:rsidR="00080A0D" w:rsidRPr="00BB31F2" w:rsidRDefault="00080A0D" w:rsidP="0034549D">
      <w:pPr>
        <w:pStyle w:val="TEXT"/>
        <w:spacing w:line="276" w:lineRule="auto"/>
        <w:rPr>
          <w:rFonts w:cs="Arial"/>
          <w:szCs w:val="22"/>
        </w:rPr>
      </w:pPr>
      <w:r w:rsidRPr="00BB31F2">
        <w:rPr>
          <w:rFonts w:cs="Arial"/>
          <w:szCs w:val="22"/>
        </w:rPr>
        <w:t>The institution/branch does not operate with specific policies and procedures for conflicts of interest, as there are no partners involved in providing the service (water and sanitation) within its geographical scope.</w:t>
      </w:r>
    </w:p>
    <w:p w14:paraId="3D3EDDC4"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The institution/branch has templates for identifying needs, such as the Training Needs Plan.</w:t>
      </w:r>
    </w:p>
    <w:p w14:paraId="2FCE6D4A"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 xml:space="preserve">The institution/branch has a Code of Values and Principles of </w:t>
      </w:r>
      <w:proofErr w:type="spellStart"/>
      <w:r w:rsidRPr="00BB31F2">
        <w:rPr>
          <w:rFonts w:ascii="Arial" w:hAnsi="Arial" w:cs="Arial"/>
          <w:sz w:val="22"/>
          <w:szCs w:val="22"/>
        </w:rPr>
        <w:t>Behavior</w:t>
      </w:r>
      <w:proofErr w:type="spellEnd"/>
      <w:r w:rsidRPr="00BB31F2">
        <w:rPr>
          <w:rFonts w:ascii="Arial" w:hAnsi="Arial" w:cs="Arial"/>
          <w:sz w:val="22"/>
          <w:szCs w:val="22"/>
        </w:rPr>
        <w:t>, detailed in the strategic plan and establishment decision.</w:t>
      </w:r>
    </w:p>
    <w:p w14:paraId="1D43757E"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 xml:space="preserve">The institution/branch complies with the Code of Values and Principles of </w:t>
      </w:r>
      <w:proofErr w:type="spellStart"/>
      <w:r w:rsidRPr="00BB31F2">
        <w:rPr>
          <w:rFonts w:ascii="Arial" w:hAnsi="Arial" w:cs="Arial"/>
          <w:sz w:val="22"/>
          <w:szCs w:val="22"/>
        </w:rPr>
        <w:t>Behavior</w:t>
      </w:r>
      <w:proofErr w:type="spellEnd"/>
      <w:r w:rsidRPr="00BB31F2">
        <w:rPr>
          <w:rFonts w:ascii="Arial" w:hAnsi="Arial" w:cs="Arial"/>
          <w:sz w:val="22"/>
          <w:szCs w:val="22"/>
        </w:rPr>
        <w:t xml:space="preserve"> and implements it.</w:t>
      </w:r>
    </w:p>
    <w:p w14:paraId="3FFF32CC"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The institution/branch has a system for monitoring and evaluating performance, including the use of performance indicators. Performance is assessed through evaluation forms (Performance Indicators attached).</w:t>
      </w:r>
    </w:p>
    <w:p w14:paraId="3C4C95A6"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lastRenderedPageBreak/>
        <w:t>The institution/branch provides relevant documents to supervisory and donor authorities for performance evaluation and monitoring. This is managed by the Planning Department.</w:t>
      </w:r>
    </w:p>
    <w:p w14:paraId="6115DD77"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The institution/branch has plans for partnerships with the private sector, currently manifested in contracts for services like security, cleanliness, and network maintenance.</w:t>
      </w:r>
    </w:p>
    <w:p w14:paraId="1EDE081B"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The institution/branch has implemented these plans in current partnerships with the private sector.</w:t>
      </w:r>
    </w:p>
    <w:p w14:paraId="46E9C089" w14:textId="77777777"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The institution/branch adheres to national/international environmental regulations and standards in its operations. Water quality is tested according to international and Yemeni standards.</w:t>
      </w:r>
    </w:p>
    <w:p w14:paraId="108C219D" w14:textId="0CA3B238" w:rsidR="00080A0D" w:rsidRPr="00BB31F2" w:rsidRDefault="00080A0D" w:rsidP="0015354A">
      <w:pPr>
        <w:pStyle w:val="NormalWeb"/>
        <w:numPr>
          <w:ilvl w:val="0"/>
          <w:numId w:val="19"/>
        </w:numPr>
        <w:tabs>
          <w:tab w:val="clear" w:pos="720"/>
          <w:tab w:val="num" w:pos="180"/>
        </w:tabs>
        <w:spacing w:before="0" w:beforeAutospacing="0" w:after="120" w:afterAutospacing="0" w:line="276" w:lineRule="auto"/>
        <w:ind w:left="450" w:hanging="450"/>
        <w:jc w:val="both"/>
        <w:rPr>
          <w:rFonts w:ascii="Arial" w:hAnsi="Arial" w:cs="Arial"/>
          <w:sz w:val="22"/>
          <w:szCs w:val="22"/>
        </w:rPr>
      </w:pPr>
      <w:r w:rsidRPr="00BB31F2">
        <w:rPr>
          <w:rFonts w:ascii="Arial" w:hAnsi="Arial" w:cs="Arial"/>
          <w:sz w:val="22"/>
          <w:szCs w:val="22"/>
        </w:rPr>
        <w:t>The institution/branch does not operate on commercial principles due to economic challenges and its essential service provider status.</w:t>
      </w:r>
    </w:p>
    <w:p w14:paraId="26BFC3B9" w14:textId="5EAC831F" w:rsidR="00080A0D" w:rsidRPr="00BB31F2" w:rsidRDefault="00080A0D" w:rsidP="003642DA">
      <w:pPr>
        <w:pStyle w:val="Heading3"/>
      </w:pPr>
      <w:bookmarkStart w:id="43" w:name="_Toc152531199"/>
      <w:r w:rsidRPr="00BB31F2">
        <w:t>Strategic resilience</w:t>
      </w:r>
      <w:r w:rsidRPr="00EE26C1">
        <w:rPr>
          <w:vertAlign w:val="superscript"/>
        </w:rPr>
        <w:footnoteReference w:id="5"/>
      </w:r>
      <w:bookmarkEnd w:id="43"/>
      <w:r w:rsidRPr="00BB31F2">
        <w:t xml:space="preserve"> </w:t>
      </w:r>
    </w:p>
    <w:p w14:paraId="25C462EE" w14:textId="74AACFF1" w:rsidR="00080A0D" w:rsidRPr="00BB31F2" w:rsidRDefault="00080A0D" w:rsidP="0034549D">
      <w:pPr>
        <w:pStyle w:val="TEXT"/>
      </w:pPr>
      <w:r w:rsidRPr="00BB31F2">
        <w:t>The institution, facing a series of significant challenges, has demonstrated remarkable resilience in maintaining water supply and sanitation services amidst various crises. These include financial constraints, fuel shortages, prolonged power outages, and the direct impact of hostilities. Through strategic risk assessment and preparedness, the institution has successfully mitigated potential negative effects, ensuring uninterrupted service provision. While coping with these challenges, the institution has undertaken crucial measures such as network rehabilitation, resource reallocation, and targeted evaluations based on elevation and population density. However, financial constraints remain a substantial hurdle, necessitating external support for critical operational needs, including fuel costs and debt repayment. The institution is actively engaged in recovery and capacity-building efforts, participating in training programs to enhance its resilience. Additionally, it has established comprehensive post-conflict reconstruction plans, encompassing strategic, continuity, financial, project, and training frameworks. Despite the demanding circumstances, the institution's adaptability and forward-thinking approach underscore its unwavering commitment to maintaining essential services for its consumers.</w:t>
      </w:r>
    </w:p>
    <w:p w14:paraId="04762C53" w14:textId="45A15CAB" w:rsidR="00E946EA" w:rsidRPr="00BB31F2" w:rsidRDefault="00E946EA" w:rsidP="003642DA">
      <w:pPr>
        <w:pStyle w:val="Heading2"/>
      </w:pPr>
      <w:bookmarkStart w:id="44" w:name="_Toc152531200"/>
      <w:r w:rsidRPr="00BB31F2">
        <w:t>Assessment of human resource management</w:t>
      </w:r>
      <w:bookmarkEnd w:id="44"/>
    </w:p>
    <w:p w14:paraId="446EEAB9" w14:textId="322C0F71" w:rsidR="00080A0D" w:rsidRPr="004D13B5" w:rsidRDefault="00080A0D" w:rsidP="003642DA">
      <w:pPr>
        <w:pStyle w:val="Heading3"/>
        <w:rPr>
          <w:rtl/>
        </w:rPr>
      </w:pPr>
      <w:bookmarkStart w:id="45" w:name="_Toc152531201"/>
      <w:r w:rsidRPr="004D13B5">
        <w:t xml:space="preserve">Staff Situation and Salary </w:t>
      </w:r>
      <w:r w:rsidRPr="00EE26C1">
        <w:rPr>
          <w:vertAlign w:val="superscript"/>
        </w:rPr>
        <w:footnoteReference w:id="6"/>
      </w:r>
      <w:bookmarkEnd w:id="45"/>
    </w:p>
    <w:p w14:paraId="6E2F8A41" w14:textId="77777777" w:rsidR="00080A0D" w:rsidRPr="00BB31F2" w:rsidRDefault="00080A0D" w:rsidP="006F50CB">
      <w:pPr>
        <w:pStyle w:val="TEXT"/>
      </w:pPr>
      <w:r w:rsidRPr="00BB31F2">
        <w:t xml:space="preserve">The LC employs a total staff of 1165 in 2022 including 407 contracting staff and no day (temporary) workers. The number of employees increased by 33 % since 2017, with 21.07 employees (incl. day workers) per 1,000 water connections. The percentage of female staff amounts 4 % in 2017 to 3.4 % in 2022 of total staff. </w:t>
      </w:r>
    </w:p>
    <w:p w14:paraId="30D7D1A8" w14:textId="77777777" w:rsidR="00080A0D" w:rsidRPr="00BB31F2" w:rsidRDefault="00080A0D" w:rsidP="006F50CB">
      <w:pPr>
        <w:pStyle w:val="TEXT"/>
      </w:pPr>
      <w:r w:rsidRPr="00BB31F2">
        <w:lastRenderedPageBreak/>
        <w:t>The table below summarizes the staff according to gender, working condition and in relation to the number of water connections. Comprehensive details on the assessment of staffing situation of the LC are given in Table 2.1.</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850"/>
        <w:gridCol w:w="851"/>
        <w:gridCol w:w="850"/>
        <w:gridCol w:w="851"/>
        <w:gridCol w:w="850"/>
        <w:gridCol w:w="851"/>
      </w:tblGrid>
      <w:tr w:rsidR="00080A0D" w:rsidRPr="00BB31F2" w14:paraId="711FFACF" w14:textId="77777777" w:rsidTr="00034238">
        <w:trPr>
          <w:trHeight w:val="480"/>
          <w:tblHeader/>
        </w:trPr>
        <w:tc>
          <w:tcPr>
            <w:tcW w:w="4253" w:type="dxa"/>
            <w:shd w:val="clear" w:color="000000" w:fill="FFC000"/>
            <w:noWrap/>
            <w:vAlign w:val="center"/>
            <w:hideMark/>
          </w:tcPr>
          <w:p w14:paraId="6292DF30" w14:textId="77777777" w:rsidR="00080A0D" w:rsidRPr="00BB31F2" w:rsidRDefault="00080A0D" w:rsidP="00E946EA">
            <w:pPr>
              <w:spacing w:after="0"/>
              <w:rPr>
                <w:rFonts w:eastAsia="Times New Roman" w:cs="Arial"/>
                <w:b/>
                <w:bCs/>
                <w:sz w:val="20"/>
              </w:rPr>
            </w:pPr>
            <w:r w:rsidRPr="00BB31F2">
              <w:rPr>
                <w:rFonts w:eastAsia="Times New Roman" w:cs="Arial"/>
                <w:b/>
                <w:bCs/>
                <w:sz w:val="20"/>
              </w:rPr>
              <w:t xml:space="preserve">Staff situation </w:t>
            </w:r>
          </w:p>
        </w:tc>
        <w:tc>
          <w:tcPr>
            <w:tcW w:w="850" w:type="dxa"/>
            <w:shd w:val="clear" w:color="000000" w:fill="FFC000"/>
            <w:noWrap/>
            <w:vAlign w:val="center"/>
            <w:hideMark/>
          </w:tcPr>
          <w:p w14:paraId="37892761"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2017</w:t>
            </w:r>
          </w:p>
        </w:tc>
        <w:tc>
          <w:tcPr>
            <w:tcW w:w="851" w:type="dxa"/>
            <w:shd w:val="clear" w:color="000000" w:fill="FFC000"/>
            <w:vAlign w:val="center"/>
          </w:tcPr>
          <w:p w14:paraId="23B88025"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2018</w:t>
            </w:r>
          </w:p>
        </w:tc>
        <w:tc>
          <w:tcPr>
            <w:tcW w:w="850" w:type="dxa"/>
            <w:shd w:val="clear" w:color="000000" w:fill="FFC000"/>
            <w:vAlign w:val="center"/>
          </w:tcPr>
          <w:p w14:paraId="7818BEFD"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2019</w:t>
            </w:r>
          </w:p>
        </w:tc>
        <w:tc>
          <w:tcPr>
            <w:tcW w:w="851" w:type="dxa"/>
            <w:shd w:val="clear" w:color="000000" w:fill="FFC000"/>
            <w:vAlign w:val="center"/>
          </w:tcPr>
          <w:p w14:paraId="6863EEE9"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2020</w:t>
            </w:r>
          </w:p>
        </w:tc>
        <w:tc>
          <w:tcPr>
            <w:tcW w:w="850" w:type="dxa"/>
            <w:shd w:val="clear" w:color="000000" w:fill="FFC000"/>
            <w:vAlign w:val="center"/>
          </w:tcPr>
          <w:p w14:paraId="5CD15C5A"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2021</w:t>
            </w:r>
          </w:p>
        </w:tc>
        <w:tc>
          <w:tcPr>
            <w:tcW w:w="851" w:type="dxa"/>
            <w:shd w:val="clear" w:color="000000" w:fill="FFC000"/>
            <w:vAlign w:val="center"/>
          </w:tcPr>
          <w:p w14:paraId="66D0BE43" w14:textId="77777777" w:rsidR="00080A0D" w:rsidRPr="00BB31F2" w:rsidRDefault="00080A0D" w:rsidP="00E946EA">
            <w:pPr>
              <w:spacing w:after="0"/>
              <w:jc w:val="center"/>
              <w:rPr>
                <w:rFonts w:eastAsia="Times New Roman" w:cs="Arial"/>
                <w:b/>
                <w:bCs/>
                <w:sz w:val="20"/>
              </w:rPr>
            </w:pPr>
            <w:r w:rsidRPr="00BB31F2">
              <w:rPr>
                <w:rFonts w:eastAsia="Times New Roman" w:cs="Arial"/>
                <w:b/>
                <w:bCs/>
                <w:sz w:val="20"/>
              </w:rPr>
              <w:t>2022</w:t>
            </w:r>
          </w:p>
        </w:tc>
      </w:tr>
      <w:tr w:rsidR="00080A0D" w:rsidRPr="00BB31F2" w14:paraId="2AB9392F" w14:textId="77777777" w:rsidTr="00034238">
        <w:trPr>
          <w:trHeight w:val="397"/>
        </w:trPr>
        <w:tc>
          <w:tcPr>
            <w:tcW w:w="4253" w:type="dxa"/>
            <w:shd w:val="clear" w:color="auto" w:fill="auto"/>
            <w:noWrap/>
            <w:vAlign w:val="center"/>
            <w:hideMark/>
          </w:tcPr>
          <w:p w14:paraId="72E5DBAB" w14:textId="77777777" w:rsidR="00080A0D" w:rsidRPr="00BB31F2" w:rsidRDefault="00080A0D" w:rsidP="00E946EA">
            <w:pPr>
              <w:spacing w:after="0"/>
              <w:rPr>
                <w:rFonts w:eastAsia="Times New Roman" w:cs="Arial"/>
                <w:sz w:val="20"/>
              </w:rPr>
            </w:pPr>
            <w:r w:rsidRPr="00BB31F2">
              <w:rPr>
                <w:rFonts w:eastAsia="Times New Roman" w:cs="Arial"/>
                <w:sz w:val="20"/>
              </w:rPr>
              <w:t xml:space="preserve">Total no. of permanent staff </w:t>
            </w:r>
          </w:p>
        </w:tc>
        <w:tc>
          <w:tcPr>
            <w:tcW w:w="850" w:type="dxa"/>
            <w:shd w:val="clear" w:color="auto" w:fill="auto"/>
            <w:noWrap/>
            <w:vAlign w:val="center"/>
          </w:tcPr>
          <w:p w14:paraId="772934B7" w14:textId="77777777" w:rsidR="00080A0D" w:rsidRPr="00BB31F2" w:rsidRDefault="00080A0D" w:rsidP="00E946EA">
            <w:pPr>
              <w:spacing w:after="0"/>
              <w:jc w:val="center"/>
              <w:rPr>
                <w:rFonts w:eastAsia="Times New Roman" w:cs="Arial"/>
                <w:bCs/>
                <w:sz w:val="20"/>
              </w:rPr>
            </w:pPr>
            <w:r w:rsidRPr="00BB31F2">
              <w:rPr>
                <w:rFonts w:cs="Arial"/>
                <w:sz w:val="20"/>
              </w:rPr>
              <w:t>763</w:t>
            </w:r>
          </w:p>
        </w:tc>
        <w:tc>
          <w:tcPr>
            <w:tcW w:w="851" w:type="dxa"/>
            <w:shd w:val="clear" w:color="auto" w:fill="auto"/>
            <w:vAlign w:val="center"/>
          </w:tcPr>
          <w:p w14:paraId="02D84B97" w14:textId="77777777" w:rsidR="00080A0D" w:rsidRPr="00BB31F2" w:rsidRDefault="00080A0D" w:rsidP="00E946EA">
            <w:pPr>
              <w:spacing w:after="0"/>
              <w:jc w:val="center"/>
              <w:rPr>
                <w:rFonts w:eastAsia="Times New Roman" w:cs="Arial"/>
                <w:bCs/>
                <w:sz w:val="20"/>
              </w:rPr>
            </w:pPr>
            <w:r w:rsidRPr="00BB31F2">
              <w:rPr>
                <w:rFonts w:cs="Arial"/>
                <w:sz w:val="20"/>
              </w:rPr>
              <w:t>760</w:t>
            </w:r>
          </w:p>
        </w:tc>
        <w:tc>
          <w:tcPr>
            <w:tcW w:w="850" w:type="dxa"/>
            <w:shd w:val="clear" w:color="auto" w:fill="auto"/>
            <w:vAlign w:val="center"/>
          </w:tcPr>
          <w:p w14:paraId="3ED8A41E" w14:textId="77777777" w:rsidR="00080A0D" w:rsidRPr="00BB31F2" w:rsidRDefault="00080A0D" w:rsidP="00E946EA">
            <w:pPr>
              <w:spacing w:after="0"/>
              <w:jc w:val="center"/>
              <w:rPr>
                <w:rFonts w:eastAsia="Times New Roman" w:cs="Arial"/>
                <w:bCs/>
                <w:sz w:val="20"/>
              </w:rPr>
            </w:pPr>
            <w:r w:rsidRPr="00BB31F2">
              <w:rPr>
                <w:rFonts w:cs="Arial"/>
                <w:sz w:val="20"/>
              </w:rPr>
              <w:t>764</w:t>
            </w:r>
          </w:p>
        </w:tc>
        <w:tc>
          <w:tcPr>
            <w:tcW w:w="851" w:type="dxa"/>
            <w:shd w:val="clear" w:color="auto" w:fill="auto"/>
            <w:vAlign w:val="center"/>
          </w:tcPr>
          <w:p w14:paraId="181CD896" w14:textId="77777777" w:rsidR="00080A0D" w:rsidRPr="00BB31F2" w:rsidRDefault="00080A0D" w:rsidP="00E946EA">
            <w:pPr>
              <w:spacing w:after="0"/>
              <w:jc w:val="center"/>
              <w:rPr>
                <w:rFonts w:eastAsia="Times New Roman" w:cs="Arial"/>
                <w:bCs/>
                <w:sz w:val="20"/>
              </w:rPr>
            </w:pPr>
            <w:r w:rsidRPr="00BB31F2">
              <w:rPr>
                <w:rFonts w:cs="Arial"/>
                <w:sz w:val="20"/>
              </w:rPr>
              <w:t>761</w:t>
            </w:r>
          </w:p>
        </w:tc>
        <w:tc>
          <w:tcPr>
            <w:tcW w:w="850" w:type="dxa"/>
            <w:shd w:val="clear" w:color="auto" w:fill="auto"/>
            <w:vAlign w:val="center"/>
          </w:tcPr>
          <w:p w14:paraId="25ADBA20" w14:textId="77777777" w:rsidR="00080A0D" w:rsidRPr="00BB31F2" w:rsidRDefault="00080A0D" w:rsidP="00E946EA">
            <w:pPr>
              <w:spacing w:after="0"/>
              <w:jc w:val="center"/>
              <w:rPr>
                <w:rFonts w:eastAsia="Times New Roman" w:cs="Arial"/>
                <w:bCs/>
                <w:sz w:val="20"/>
              </w:rPr>
            </w:pPr>
            <w:r w:rsidRPr="00BB31F2">
              <w:rPr>
                <w:rFonts w:cs="Arial"/>
                <w:sz w:val="20"/>
              </w:rPr>
              <w:t>753</w:t>
            </w:r>
          </w:p>
        </w:tc>
        <w:tc>
          <w:tcPr>
            <w:tcW w:w="851" w:type="dxa"/>
            <w:shd w:val="clear" w:color="auto" w:fill="auto"/>
            <w:vAlign w:val="center"/>
          </w:tcPr>
          <w:p w14:paraId="14CA29FB" w14:textId="77777777" w:rsidR="00080A0D" w:rsidRPr="00BB31F2" w:rsidRDefault="00080A0D" w:rsidP="00E946EA">
            <w:pPr>
              <w:spacing w:after="0"/>
              <w:jc w:val="center"/>
              <w:rPr>
                <w:rFonts w:eastAsia="Times New Roman" w:cs="Arial"/>
                <w:bCs/>
                <w:sz w:val="20"/>
              </w:rPr>
            </w:pPr>
            <w:r w:rsidRPr="00BB31F2">
              <w:rPr>
                <w:rFonts w:cs="Arial"/>
                <w:sz w:val="20"/>
              </w:rPr>
              <w:t>758</w:t>
            </w:r>
          </w:p>
        </w:tc>
      </w:tr>
      <w:tr w:rsidR="00080A0D" w:rsidRPr="00BB31F2" w14:paraId="299B4C49" w14:textId="77777777" w:rsidTr="00034238">
        <w:trPr>
          <w:trHeight w:val="397"/>
        </w:trPr>
        <w:tc>
          <w:tcPr>
            <w:tcW w:w="4253" w:type="dxa"/>
            <w:shd w:val="clear" w:color="auto" w:fill="auto"/>
            <w:noWrap/>
            <w:vAlign w:val="center"/>
            <w:hideMark/>
          </w:tcPr>
          <w:p w14:paraId="1ED37FFE" w14:textId="77777777" w:rsidR="00080A0D" w:rsidRPr="00BB31F2" w:rsidRDefault="00080A0D" w:rsidP="00E946EA">
            <w:pPr>
              <w:spacing w:after="0"/>
              <w:rPr>
                <w:rFonts w:eastAsia="Times New Roman" w:cs="Arial"/>
                <w:sz w:val="20"/>
              </w:rPr>
            </w:pPr>
            <w:r w:rsidRPr="00BB31F2">
              <w:rPr>
                <w:rFonts w:eastAsia="Times New Roman" w:cs="Arial"/>
                <w:sz w:val="20"/>
              </w:rPr>
              <w:t>Total nos. of contracting staff</w:t>
            </w:r>
          </w:p>
        </w:tc>
        <w:tc>
          <w:tcPr>
            <w:tcW w:w="850" w:type="dxa"/>
            <w:shd w:val="clear" w:color="auto" w:fill="auto"/>
            <w:noWrap/>
            <w:vAlign w:val="center"/>
          </w:tcPr>
          <w:p w14:paraId="32E1E46D" w14:textId="77777777" w:rsidR="00080A0D" w:rsidRPr="00BB31F2" w:rsidRDefault="00080A0D" w:rsidP="00E946EA">
            <w:pPr>
              <w:spacing w:after="0"/>
              <w:jc w:val="center"/>
              <w:rPr>
                <w:rFonts w:eastAsia="Times New Roman" w:cs="Arial"/>
                <w:sz w:val="20"/>
              </w:rPr>
            </w:pPr>
            <w:r w:rsidRPr="00BB31F2">
              <w:rPr>
                <w:rFonts w:cs="Arial"/>
                <w:sz w:val="20"/>
              </w:rPr>
              <w:t>19</w:t>
            </w:r>
          </w:p>
        </w:tc>
        <w:tc>
          <w:tcPr>
            <w:tcW w:w="851" w:type="dxa"/>
            <w:shd w:val="clear" w:color="auto" w:fill="auto"/>
            <w:vAlign w:val="center"/>
          </w:tcPr>
          <w:p w14:paraId="1F05096F" w14:textId="77777777" w:rsidR="00080A0D" w:rsidRPr="00BB31F2" w:rsidRDefault="00080A0D" w:rsidP="00E946EA">
            <w:pPr>
              <w:spacing w:after="0"/>
              <w:jc w:val="center"/>
              <w:rPr>
                <w:rFonts w:eastAsia="Times New Roman" w:cs="Arial"/>
                <w:sz w:val="20"/>
              </w:rPr>
            </w:pPr>
            <w:r w:rsidRPr="00BB31F2">
              <w:rPr>
                <w:rFonts w:cs="Arial"/>
                <w:sz w:val="20"/>
              </w:rPr>
              <w:t>32</w:t>
            </w:r>
          </w:p>
        </w:tc>
        <w:tc>
          <w:tcPr>
            <w:tcW w:w="850" w:type="dxa"/>
            <w:shd w:val="clear" w:color="auto" w:fill="auto"/>
            <w:vAlign w:val="center"/>
          </w:tcPr>
          <w:p w14:paraId="1F47A704" w14:textId="77777777" w:rsidR="00080A0D" w:rsidRPr="00BB31F2" w:rsidRDefault="00080A0D" w:rsidP="00E946EA">
            <w:pPr>
              <w:spacing w:after="0"/>
              <w:jc w:val="center"/>
              <w:rPr>
                <w:rFonts w:eastAsia="Times New Roman" w:cs="Arial"/>
                <w:sz w:val="20"/>
              </w:rPr>
            </w:pPr>
            <w:r w:rsidRPr="00BB31F2">
              <w:rPr>
                <w:rFonts w:cs="Arial"/>
                <w:sz w:val="20"/>
              </w:rPr>
              <w:t>128</w:t>
            </w:r>
          </w:p>
        </w:tc>
        <w:tc>
          <w:tcPr>
            <w:tcW w:w="851" w:type="dxa"/>
            <w:shd w:val="clear" w:color="auto" w:fill="auto"/>
            <w:vAlign w:val="center"/>
          </w:tcPr>
          <w:p w14:paraId="1ADF0711" w14:textId="77777777" w:rsidR="00080A0D" w:rsidRPr="00BB31F2" w:rsidRDefault="00080A0D" w:rsidP="00E946EA">
            <w:pPr>
              <w:spacing w:after="0"/>
              <w:jc w:val="center"/>
              <w:rPr>
                <w:rFonts w:eastAsia="Times New Roman" w:cs="Arial"/>
                <w:sz w:val="20"/>
              </w:rPr>
            </w:pPr>
            <w:r w:rsidRPr="00BB31F2">
              <w:rPr>
                <w:rFonts w:cs="Arial"/>
                <w:sz w:val="20"/>
              </w:rPr>
              <w:t>280</w:t>
            </w:r>
          </w:p>
        </w:tc>
        <w:tc>
          <w:tcPr>
            <w:tcW w:w="850" w:type="dxa"/>
            <w:shd w:val="clear" w:color="auto" w:fill="auto"/>
            <w:vAlign w:val="center"/>
          </w:tcPr>
          <w:p w14:paraId="791EDD01" w14:textId="77777777" w:rsidR="00080A0D" w:rsidRPr="00BB31F2" w:rsidRDefault="00080A0D" w:rsidP="00E946EA">
            <w:pPr>
              <w:spacing w:after="0"/>
              <w:jc w:val="center"/>
              <w:rPr>
                <w:rFonts w:eastAsia="Times New Roman" w:cs="Arial"/>
                <w:sz w:val="20"/>
              </w:rPr>
            </w:pPr>
            <w:r w:rsidRPr="00BB31F2">
              <w:rPr>
                <w:rFonts w:cs="Arial"/>
                <w:sz w:val="20"/>
              </w:rPr>
              <w:t>397</w:t>
            </w:r>
          </w:p>
        </w:tc>
        <w:tc>
          <w:tcPr>
            <w:tcW w:w="851" w:type="dxa"/>
            <w:shd w:val="clear" w:color="auto" w:fill="auto"/>
            <w:vAlign w:val="center"/>
          </w:tcPr>
          <w:p w14:paraId="30117AA8" w14:textId="77777777" w:rsidR="00080A0D" w:rsidRPr="00BB31F2" w:rsidRDefault="00080A0D" w:rsidP="00E946EA">
            <w:pPr>
              <w:spacing w:after="0"/>
              <w:jc w:val="center"/>
              <w:rPr>
                <w:rFonts w:eastAsia="Times New Roman" w:cs="Arial"/>
                <w:sz w:val="20"/>
              </w:rPr>
            </w:pPr>
            <w:r w:rsidRPr="00BB31F2">
              <w:rPr>
                <w:rFonts w:cs="Arial"/>
                <w:sz w:val="20"/>
              </w:rPr>
              <w:t>407</w:t>
            </w:r>
          </w:p>
        </w:tc>
      </w:tr>
      <w:tr w:rsidR="00080A0D" w:rsidRPr="00BB31F2" w14:paraId="154CE282" w14:textId="77777777" w:rsidTr="00034238">
        <w:trPr>
          <w:trHeight w:val="397"/>
        </w:trPr>
        <w:tc>
          <w:tcPr>
            <w:tcW w:w="4253" w:type="dxa"/>
            <w:shd w:val="clear" w:color="auto" w:fill="auto"/>
            <w:noWrap/>
            <w:vAlign w:val="center"/>
            <w:hideMark/>
          </w:tcPr>
          <w:p w14:paraId="45CA4A69" w14:textId="77777777" w:rsidR="00080A0D" w:rsidRPr="00BB31F2" w:rsidRDefault="00080A0D" w:rsidP="00E946EA">
            <w:pPr>
              <w:spacing w:after="0"/>
              <w:rPr>
                <w:rFonts w:eastAsia="Times New Roman" w:cs="Arial"/>
                <w:sz w:val="20"/>
              </w:rPr>
            </w:pPr>
            <w:r w:rsidRPr="00BB31F2">
              <w:rPr>
                <w:rFonts w:eastAsia="Times New Roman" w:cs="Arial"/>
                <w:sz w:val="20"/>
              </w:rPr>
              <w:t>Total nos. of day workers (temporary worker)</w:t>
            </w:r>
          </w:p>
        </w:tc>
        <w:tc>
          <w:tcPr>
            <w:tcW w:w="850" w:type="dxa"/>
            <w:shd w:val="clear" w:color="auto" w:fill="auto"/>
            <w:noWrap/>
            <w:vAlign w:val="center"/>
          </w:tcPr>
          <w:p w14:paraId="7C957954"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0D5C8DE5"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0" w:type="dxa"/>
            <w:shd w:val="clear" w:color="auto" w:fill="auto"/>
            <w:vAlign w:val="center"/>
          </w:tcPr>
          <w:p w14:paraId="32BC3FC4"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7AE7172B"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850" w:type="dxa"/>
            <w:shd w:val="clear" w:color="auto" w:fill="auto"/>
            <w:vAlign w:val="center"/>
          </w:tcPr>
          <w:p w14:paraId="0E70CC14" w14:textId="77777777" w:rsidR="00080A0D" w:rsidRPr="00BB31F2" w:rsidRDefault="00080A0D" w:rsidP="00E946EA">
            <w:pPr>
              <w:spacing w:after="0"/>
              <w:jc w:val="center"/>
              <w:rPr>
                <w:rFonts w:eastAsia="Times New Roman" w:cs="Arial"/>
                <w:sz w:val="20"/>
              </w:rPr>
            </w:pPr>
            <w:r w:rsidRPr="00BB31F2">
              <w:rPr>
                <w:rFonts w:cs="Arial"/>
                <w:sz w:val="20"/>
              </w:rPr>
              <w:t>0</w:t>
            </w:r>
          </w:p>
        </w:tc>
        <w:tc>
          <w:tcPr>
            <w:tcW w:w="851" w:type="dxa"/>
            <w:shd w:val="clear" w:color="auto" w:fill="auto"/>
            <w:vAlign w:val="center"/>
          </w:tcPr>
          <w:p w14:paraId="1851CDB2" w14:textId="77777777" w:rsidR="00080A0D" w:rsidRPr="00BB31F2" w:rsidRDefault="00080A0D" w:rsidP="00E946EA">
            <w:pPr>
              <w:spacing w:after="0"/>
              <w:jc w:val="center"/>
              <w:rPr>
                <w:rFonts w:eastAsia="Times New Roman" w:cs="Arial"/>
                <w:sz w:val="20"/>
              </w:rPr>
            </w:pPr>
            <w:r w:rsidRPr="00BB31F2">
              <w:rPr>
                <w:rFonts w:cs="Arial"/>
                <w:sz w:val="20"/>
              </w:rPr>
              <w:t>0</w:t>
            </w:r>
          </w:p>
        </w:tc>
      </w:tr>
      <w:tr w:rsidR="00080A0D" w:rsidRPr="00BB31F2" w14:paraId="6975E8CB" w14:textId="77777777" w:rsidTr="00034238">
        <w:trPr>
          <w:trHeight w:val="397"/>
        </w:trPr>
        <w:tc>
          <w:tcPr>
            <w:tcW w:w="4253" w:type="dxa"/>
            <w:shd w:val="clear" w:color="000000" w:fill="EAF1DD"/>
            <w:noWrap/>
            <w:vAlign w:val="center"/>
            <w:hideMark/>
          </w:tcPr>
          <w:p w14:paraId="419A5B96" w14:textId="77777777" w:rsidR="00080A0D" w:rsidRPr="00BB31F2" w:rsidRDefault="00080A0D" w:rsidP="00E946EA">
            <w:pPr>
              <w:spacing w:after="0"/>
              <w:rPr>
                <w:rFonts w:eastAsia="Times New Roman" w:cs="Arial"/>
                <w:b/>
                <w:sz w:val="20"/>
              </w:rPr>
            </w:pPr>
            <w:r w:rsidRPr="00BB31F2">
              <w:rPr>
                <w:rFonts w:eastAsia="Times New Roman" w:cs="Arial"/>
                <w:b/>
                <w:sz w:val="20"/>
              </w:rPr>
              <w:t xml:space="preserve">Total no. of staff </w:t>
            </w:r>
          </w:p>
        </w:tc>
        <w:tc>
          <w:tcPr>
            <w:tcW w:w="850" w:type="dxa"/>
            <w:shd w:val="clear" w:color="000000" w:fill="EAF1DD"/>
            <w:noWrap/>
            <w:vAlign w:val="center"/>
          </w:tcPr>
          <w:p w14:paraId="59B85279" w14:textId="77777777" w:rsidR="00080A0D" w:rsidRPr="00BB31F2" w:rsidRDefault="00080A0D" w:rsidP="00E946EA">
            <w:pPr>
              <w:spacing w:after="0"/>
              <w:jc w:val="center"/>
              <w:rPr>
                <w:rFonts w:eastAsia="Times New Roman" w:cs="Arial"/>
                <w:b/>
                <w:bCs/>
                <w:sz w:val="20"/>
              </w:rPr>
            </w:pPr>
            <w:r w:rsidRPr="00BB31F2">
              <w:rPr>
                <w:rFonts w:cs="Arial"/>
                <w:b/>
                <w:bCs/>
                <w:sz w:val="20"/>
              </w:rPr>
              <w:t>782</w:t>
            </w:r>
          </w:p>
        </w:tc>
        <w:tc>
          <w:tcPr>
            <w:tcW w:w="851" w:type="dxa"/>
            <w:shd w:val="clear" w:color="000000" w:fill="EAF1DD"/>
            <w:vAlign w:val="center"/>
          </w:tcPr>
          <w:p w14:paraId="0F40C2A7" w14:textId="77777777" w:rsidR="00080A0D" w:rsidRPr="00BB31F2" w:rsidRDefault="00080A0D" w:rsidP="00E946EA">
            <w:pPr>
              <w:spacing w:after="0"/>
              <w:jc w:val="center"/>
              <w:rPr>
                <w:rFonts w:eastAsia="Times New Roman" w:cs="Arial"/>
                <w:b/>
                <w:bCs/>
                <w:sz w:val="20"/>
              </w:rPr>
            </w:pPr>
            <w:r w:rsidRPr="00BB31F2">
              <w:rPr>
                <w:rFonts w:cs="Arial"/>
                <w:b/>
                <w:bCs/>
                <w:sz w:val="20"/>
              </w:rPr>
              <w:t>792</w:t>
            </w:r>
          </w:p>
        </w:tc>
        <w:tc>
          <w:tcPr>
            <w:tcW w:w="850" w:type="dxa"/>
            <w:shd w:val="clear" w:color="000000" w:fill="EAF1DD"/>
            <w:vAlign w:val="center"/>
          </w:tcPr>
          <w:p w14:paraId="42783A37" w14:textId="77777777" w:rsidR="00080A0D" w:rsidRPr="00BB31F2" w:rsidRDefault="00080A0D" w:rsidP="00E946EA">
            <w:pPr>
              <w:spacing w:after="0"/>
              <w:jc w:val="center"/>
              <w:rPr>
                <w:rFonts w:eastAsia="Times New Roman" w:cs="Arial"/>
                <w:b/>
                <w:bCs/>
                <w:sz w:val="20"/>
              </w:rPr>
            </w:pPr>
            <w:r w:rsidRPr="00BB31F2">
              <w:rPr>
                <w:rFonts w:cs="Arial"/>
                <w:b/>
                <w:bCs/>
                <w:sz w:val="20"/>
              </w:rPr>
              <w:t>892</w:t>
            </w:r>
          </w:p>
        </w:tc>
        <w:tc>
          <w:tcPr>
            <w:tcW w:w="851" w:type="dxa"/>
            <w:shd w:val="clear" w:color="000000" w:fill="EAF1DD"/>
            <w:vAlign w:val="center"/>
          </w:tcPr>
          <w:p w14:paraId="195E16A4" w14:textId="77777777" w:rsidR="00080A0D" w:rsidRPr="00BB31F2" w:rsidRDefault="00080A0D" w:rsidP="00E946EA">
            <w:pPr>
              <w:spacing w:after="0"/>
              <w:jc w:val="center"/>
              <w:rPr>
                <w:rFonts w:eastAsia="Times New Roman" w:cs="Arial"/>
                <w:b/>
                <w:bCs/>
                <w:sz w:val="20"/>
              </w:rPr>
            </w:pPr>
            <w:r w:rsidRPr="00BB31F2">
              <w:rPr>
                <w:rFonts w:cs="Arial"/>
                <w:b/>
                <w:bCs/>
                <w:sz w:val="20"/>
              </w:rPr>
              <w:t>1041</w:t>
            </w:r>
          </w:p>
        </w:tc>
        <w:tc>
          <w:tcPr>
            <w:tcW w:w="850" w:type="dxa"/>
            <w:shd w:val="clear" w:color="000000" w:fill="EAF1DD"/>
            <w:vAlign w:val="center"/>
          </w:tcPr>
          <w:p w14:paraId="49975011" w14:textId="77777777" w:rsidR="00080A0D" w:rsidRPr="00BB31F2" w:rsidRDefault="00080A0D" w:rsidP="00E946EA">
            <w:pPr>
              <w:spacing w:after="0"/>
              <w:jc w:val="center"/>
              <w:rPr>
                <w:rFonts w:eastAsia="Times New Roman" w:cs="Arial"/>
                <w:b/>
                <w:bCs/>
                <w:sz w:val="20"/>
              </w:rPr>
            </w:pPr>
            <w:r w:rsidRPr="00BB31F2">
              <w:rPr>
                <w:rFonts w:cs="Arial"/>
                <w:b/>
                <w:bCs/>
                <w:sz w:val="20"/>
              </w:rPr>
              <w:t>1150</w:t>
            </w:r>
          </w:p>
        </w:tc>
        <w:tc>
          <w:tcPr>
            <w:tcW w:w="851" w:type="dxa"/>
            <w:shd w:val="clear" w:color="000000" w:fill="EAF1DD"/>
            <w:vAlign w:val="center"/>
          </w:tcPr>
          <w:p w14:paraId="4CE788BF" w14:textId="77777777" w:rsidR="00080A0D" w:rsidRPr="00BB31F2" w:rsidRDefault="00080A0D" w:rsidP="00E946EA">
            <w:pPr>
              <w:spacing w:after="0"/>
              <w:jc w:val="center"/>
              <w:rPr>
                <w:rFonts w:eastAsia="Times New Roman" w:cs="Arial"/>
                <w:b/>
                <w:bCs/>
                <w:sz w:val="20"/>
              </w:rPr>
            </w:pPr>
            <w:r w:rsidRPr="00BB31F2">
              <w:rPr>
                <w:rFonts w:cs="Arial"/>
                <w:b/>
                <w:bCs/>
                <w:sz w:val="20"/>
              </w:rPr>
              <w:t>1165</w:t>
            </w:r>
          </w:p>
        </w:tc>
      </w:tr>
      <w:tr w:rsidR="00080A0D" w:rsidRPr="00BB31F2" w14:paraId="2619F330" w14:textId="77777777" w:rsidTr="00034238">
        <w:trPr>
          <w:trHeight w:val="397"/>
        </w:trPr>
        <w:tc>
          <w:tcPr>
            <w:tcW w:w="4253" w:type="dxa"/>
            <w:shd w:val="clear" w:color="auto" w:fill="auto"/>
            <w:noWrap/>
            <w:vAlign w:val="center"/>
            <w:hideMark/>
          </w:tcPr>
          <w:p w14:paraId="6B7092AE" w14:textId="77777777" w:rsidR="00080A0D" w:rsidRPr="00BB31F2" w:rsidRDefault="00080A0D" w:rsidP="00E946EA">
            <w:pPr>
              <w:spacing w:after="0"/>
              <w:rPr>
                <w:rFonts w:eastAsia="Times New Roman" w:cs="Arial"/>
                <w:sz w:val="20"/>
              </w:rPr>
            </w:pPr>
            <w:r w:rsidRPr="00BB31F2">
              <w:rPr>
                <w:rFonts w:eastAsia="Times New Roman" w:cs="Arial"/>
                <w:sz w:val="20"/>
              </w:rPr>
              <w:t>Total nos. of male staff actual working</w:t>
            </w:r>
          </w:p>
        </w:tc>
        <w:tc>
          <w:tcPr>
            <w:tcW w:w="850" w:type="dxa"/>
            <w:shd w:val="clear" w:color="auto" w:fill="auto"/>
            <w:noWrap/>
            <w:vAlign w:val="bottom"/>
          </w:tcPr>
          <w:p w14:paraId="58B7FC5E" w14:textId="77777777" w:rsidR="00080A0D" w:rsidRPr="00BB31F2" w:rsidRDefault="00080A0D" w:rsidP="00E946EA">
            <w:pPr>
              <w:spacing w:after="0"/>
              <w:jc w:val="center"/>
              <w:rPr>
                <w:rFonts w:eastAsia="Times New Roman" w:cs="Arial"/>
                <w:sz w:val="20"/>
              </w:rPr>
            </w:pPr>
            <w:r w:rsidRPr="00BB31F2">
              <w:rPr>
                <w:rFonts w:cs="Arial"/>
                <w:sz w:val="20"/>
              </w:rPr>
              <w:t>750</w:t>
            </w:r>
          </w:p>
        </w:tc>
        <w:tc>
          <w:tcPr>
            <w:tcW w:w="851" w:type="dxa"/>
            <w:shd w:val="clear" w:color="auto" w:fill="auto"/>
            <w:vAlign w:val="bottom"/>
          </w:tcPr>
          <w:p w14:paraId="2559965D" w14:textId="77777777" w:rsidR="00080A0D" w:rsidRPr="00BB31F2" w:rsidRDefault="00080A0D" w:rsidP="00E946EA">
            <w:pPr>
              <w:spacing w:after="0"/>
              <w:jc w:val="center"/>
              <w:rPr>
                <w:rFonts w:eastAsia="Times New Roman" w:cs="Arial"/>
                <w:sz w:val="20"/>
              </w:rPr>
            </w:pPr>
            <w:r w:rsidRPr="00BB31F2">
              <w:rPr>
                <w:rFonts w:cs="Arial"/>
                <w:sz w:val="20"/>
              </w:rPr>
              <w:t>760</w:t>
            </w:r>
          </w:p>
        </w:tc>
        <w:tc>
          <w:tcPr>
            <w:tcW w:w="850" w:type="dxa"/>
            <w:shd w:val="clear" w:color="auto" w:fill="auto"/>
            <w:vAlign w:val="bottom"/>
          </w:tcPr>
          <w:p w14:paraId="78EA3D0E" w14:textId="77777777" w:rsidR="00080A0D" w:rsidRPr="00BB31F2" w:rsidRDefault="00080A0D" w:rsidP="00E946EA">
            <w:pPr>
              <w:spacing w:after="0"/>
              <w:jc w:val="center"/>
              <w:rPr>
                <w:rFonts w:eastAsia="Times New Roman" w:cs="Arial"/>
                <w:sz w:val="20"/>
              </w:rPr>
            </w:pPr>
            <w:r w:rsidRPr="00BB31F2">
              <w:rPr>
                <w:rFonts w:cs="Arial"/>
                <w:sz w:val="20"/>
              </w:rPr>
              <w:t>860</w:t>
            </w:r>
          </w:p>
        </w:tc>
        <w:tc>
          <w:tcPr>
            <w:tcW w:w="851" w:type="dxa"/>
            <w:shd w:val="clear" w:color="auto" w:fill="auto"/>
            <w:vAlign w:val="bottom"/>
          </w:tcPr>
          <w:p w14:paraId="4D354908" w14:textId="77777777" w:rsidR="00080A0D" w:rsidRPr="00BB31F2" w:rsidRDefault="00080A0D" w:rsidP="00E946EA">
            <w:pPr>
              <w:spacing w:after="0"/>
              <w:jc w:val="center"/>
              <w:rPr>
                <w:rFonts w:eastAsia="Times New Roman" w:cs="Arial"/>
                <w:sz w:val="20"/>
              </w:rPr>
            </w:pPr>
            <w:r w:rsidRPr="00BB31F2">
              <w:rPr>
                <w:rFonts w:cs="Arial"/>
                <w:sz w:val="20"/>
              </w:rPr>
              <w:t>1001</w:t>
            </w:r>
          </w:p>
        </w:tc>
        <w:tc>
          <w:tcPr>
            <w:tcW w:w="850" w:type="dxa"/>
            <w:shd w:val="clear" w:color="auto" w:fill="auto"/>
            <w:vAlign w:val="bottom"/>
          </w:tcPr>
          <w:p w14:paraId="103F96FE" w14:textId="77777777" w:rsidR="00080A0D" w:rsidRPr="00BB31F2" w:rsidRDefault="00080A0D" w:rsidP="00E946EA">
            <w:pPr>
              <w:spacing w:after="0"/>
              <w:jc w:val="center"/>
              <w:rPr>
                <w:rFonts w:eastAsia="Times New Roman" w:cs="Arial"/>
                <w:sz w:val="20"/>
              </w:rPr>
            </w:pPr>
            <w:r w:rsidRPr="00BB31F2">
              <w:rPr>
                <w:rFonts w:cs="Arial"/>
                <w:sz w:val="20"/>
              </w:rPr>
              <w:t>1112</w:t>
            </w:r>
          </w:p>
        </w:tc>
        <w:tc>
          <w:tcPr>
            <w:tcW w:w="851" w:type="dxa"/>
            <w:shd w:val="clear" w:color="auto" w:fill="auto"/>
            <w:vAlign w:val="bottom"/>
          </w:tcPr>
          <w:p w14:paraId="72905501" w14:textId="77777777" w:rsidR="00080A0D" w:rsidRPr="00BB31F2" w:rsidRDefault="00080A0D" w:rsidP="00E946EA">
            <w:pPr>
              <w:spacing w:after="0"/>
              <w:jc w:val="center"/>
              <w:rPr>
                <w:rFonts w:eastAsia="Times New Roman" w:cs="Arial"/>
                <w:sz w:val="20"/>
              </w:rPr>
            </w:pPr>
            <w:r w:rsidRPr="00BB31F2">
              <w:rPr>
                <w:rFonts w:cs="Arial"/>
                <w:sz w:val="20"/>
              </w:rPr>
              <w:t>997</w:t>
            </w:r>
          </w:p>
        </w:tc>
      </w:tr>
      <w:tr w:rsidR="00080A0D" w:rsidRPr="00BB31F2" w14:paraId="61D6CC6B" w14:textId="77777777" w:rsidTr="00034238">
        <w:trPr>
          <w:trHeight w:val="397"/>
        </w:trPr>
        <w:tc>
          <w:tcPr>
            <w:tcW w:w="4253" w:type="dxa"/>
            <w:shd w:val="clear" w:color="auto" w:fill="auto"/>
            <w:noWrap/>
            <w:vAlign w:val="center"/>
            <w:hideMark/>
          </w:tcPr>
          <w:p w14:paraId="4C933A99" w14:textId="77777777" w:rsidR="00080A0D" w:rsidRPr="00BB31F2" w:rsidRDefault="00080A0D" w:rsidP="00E946EA">
            <w:pPr>
              <w:spacing w:after="0"/>
              <w:rPr>
                <w:rFonts w:eastAsia="Times New Roman" w:cs="Arial"/>
                <w:sz w:val="20"/>
              </w:rPr>
            </w:pPr>
            <w:r w:rsidRPr="00BB31F2">
              <w:rPr>
                <w:rFonts w:eastAsia="Times New Roman" w:cs="Arial"/>
                <w:sz w:val="20"/>
              </w:rPr>
              <w:t>Total nos. of male staff not actual working</w:t>
            </w:r>
          </w:p>
        </w:tc>
        <w:tc>
          <w:tcPr>
            <w:tcW w:w="850" w:type="dxa"/>
            <w:shd w:val="clear" w:color="auto" w:fill="auto"/>
            <w:noWrap/>
            <w:vAlign w:val="center"/>
          </w:tcPr>
          <w:p w14:paraId="473BE855"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604CDC2B"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0" w:type="dxa"/>
            <w:shd w:val="clear" w:color="auto" w:fill="auto"/>
            <w:vAlign w:val="center"/>
          </w:tcPr>
          <w:p w14:paraId="7FA74EE9"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508B330F"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0" w:type="dxa"/>
            <w:shd w:val="clear" w:color="auto" w:fill="auto"/>
            <w:vAlign w:val="center"/>
          </w:tcPr>
          <w:p w14:paraId="0732AE61"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3E58703E"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r>
      <w:tr w:rsidR="00080A0D" w:rsidRPr="00BB31F2" w14:paraId="3A32A458" w14:textId="77777777" w:rsidTr="00034238">
        <w:trPr>
          <w:trHeight w:val="397"/>
        </w:trPr>
        <w:tc>
          <w:tcPr>
            <w:tcW w:w="4253" w:type="dxa"/>
            <w:shd w:val="clear" w:color="auto" w:fill="auto"/>
            <w:noWrap/>
            <w:vAlign w:val="center"/>
            <w:hideMark/>
          </w:tcPr>
          <w:p w14:paraId="086D132B" w14:textId="77777777" w:rsidR="00080A0D" w:rsidRPr="00BB31F2" w:rsidRDefault="00080A0D" w:rsidP="00E946EA">
            <w:pPr>
              <w:spacing w:after="0"/>
              <w:rPr>
                <w:rFonts w:eastAsia="Times New Roman" w:cs="Arial"/>
                <w:sz w:val="20"/>
              </w:rPr>
            </w:pPr>
            <w:r w:rsidRPr="00BB31F2">
              <w:rPr>
                <w:rFonts w:eastAsia="Times New Roman" w:cs="Arial"/>
                <w:sz w:val="20"/>
              </w:rPr>
              <w:t>Total nos. of staff female actual working</w:t>
            </w:r>
          </w:p>
        </w:tc>
        <w:tc>
          <w:tcPr>
            <w:tcW w:w="850" w:type="dxa"/>
            <w:shd w:val="clear" w:color="auto" w:fill="auto"/>
            <w:noWrap/>
            <w:vAlign w:val="bottom"/>
          </w:tcPr>
          <w:p w14:paraId="5B851A7B" w14:textId="77777777" w:rsidR="00080A0D" w:rsidRPr="00BB31F2" w:rsidRDefault="00080A0D" w:rsidP="00E946EA">
            <w:pPr>
              <w:spacing w:after="0"/>
              <w:jc w:val="center"/>
              <w:rPr>
                <w:rFonts w:eastAsia="Times New Roman" w:cs="Arial"/>
                <w:sz w:val="20"/>
              </w:rPr>
            </w:pPr>
            <w:r w:rsidRPr="00BB31F2">
              <w:rPr>
                <w:rFonts w:cs="Arial"/>
                <w:sz w:val="20"/>
              </w:rPr>
              <w:t>32</w:t>
            </w:r>
          </w:p>
        </w:tc>
        <w:tc>
          <w:tcPr>
            <w:tcW w:w="851" w:type="dxa"/>
            <w:shd w:val="clear" w:color="auto" w:fill="auto"/>
            <w:vAlign w:val="bottom"/>
          </w:tcPr>
          <w:p w14:paraId="1C55D3ED" w14:textId="77777777" w:rsidR="00080A0D" w:rsidRPr="00BB31F2" w:rsidRDefault="00080A0D" w:rsidP="00E946EA">
            <w:pPr>
              <w:spacing w:after="0"/>
              <w:jc w:val="center"/>
              <w:rPr>
                <w:rFonts w:eastAsia="Times New Roman" w:cs="Arial"/>
                <w:sz w:val="20"/>
              </w:rPr>
            </w:pPr>
            <w:r w:rsidRPr="00BB31F2">
              <w:rPr>
                <w:rFonts w:cs="Arial"/>
                <w:sz w:val="20"/>
              </w:rPr>
              <w:t>32</w:t>
            </w:r>
          </w:p>
        </w:tc>
        <w:tc>
          <w:tcPr>
            <w:tcW w:w="850" w:type="dxa"/>
            <w:shd w:val="clear" w:color="auto" w:fill="auto"/>
            <w:vAlign w:val="bottom"/>
          </w:tcPr>
          <w:p w14:paraId="23AFEC83" w14:textId="77777777" w:rsidR="00080A0D" w:rsidRPr="00BB31F2" w:rsidRDefault="00080A0D" w:rsidP="00E946EA">
            <w:pPr>
              <w:spacing w:after="0"/>
              <w:jc w:val="center"/>
              <w:rPr>
                <w:rFonts w:eastAsia="Times New Roman" w:cs="Arial"/>
                <w:sz w:val="20"/>
              </w:rPr>
            </w:pPr>
            <w:r w:rsidRPr="00BB31F2">
              <w:rPr>
                <w:rFonts w:cs="Arial"/>
                <w:sz w:val="20"/>
              </w:rPr>
              <w:t>32</w:t>
            </w:r>
          </w:p>
        </w:tc>
        <w:tc>
          <w:tcPr>
            <w:tcW w:w="851" w:type="dxa"/>
            <w:shd w:val="clear" w:color="auto" w:fill="auto"/>
            <w:vAlign w:val="bottom"/>
          </w:tcPr>
          <w:p w14:paraId="2F112705" w14:textId="77777777" w:rsidR="00080A0D" w:rsidRPr="00BB31F2" w:rsidRDefault="00080A0D" w:rsidP="00E946EA">
            <w:pPr>
              <w:spacing w:after="0"/>
              <w:jc w:val="center"/>
              <w:rPr>
                <w:rFonts w:eastAsia="Times New Roman" w:cs="Arial"/>
                <w:sz w:val="20"/>
              </w:rPr>
            </w:pPr>
            <w:r w:rsidRPr="00BB31F2">
              <w:rPr>
                <w:rFonts w:cs="Arial"/>
                <w:sz w:val="20"/>
              </w:rPr>
              <w:t>40</w:t>
            </w:r>
          </w:p>
        </w:tc>
        <w:tc>
          <w:tcPr>
            <w:tcW w:w="850" w:type="dxa"/>
            <w:shd w:val="clear" w:color="auto" w:fill="auto"/>
            <w:vAlign w:val="bottom"/>
          </w:tcPr>
          <w:p w14:paraId="4012C4F5" w14:textId="77777777" w:rsidR="00080A0D" w:rsidRPr="00BB31F2" w:rsidRDefault="00080A0D" w:rsidP="00E946EA">
            <w:pPr>
              <w:spacing w:after="0"/>
              <w:jc w:val="center"/>
              <w:rPr>
                <w:rFonts w:eastAsia="Times New Roman" w:cs="Arial"/>
                <w:sz w:val="20"/>
              </w:rPr>
            </w:pPr>
            <w:r w:rsidRPr="00BB31F2">
              <w:rPr>
                <w:rFonts w:cs="Arial"/>
                <w:sz w:val="20"/>
              </w:rPr>
              <w:t>38</w:t>
            </w:r>
          </w:p>
        </w:tc>
        <w:tc>
          <w:tcPr>
            <w:tcW w:w="851" w:type="dxa"/>
            <w:shd w:val="clear" w:color="auto" w:fill="auto"/>
            <w:vAlign w:val="bottom"/>
          </w:tcPr>
          <w:p w14:paraId="2B1AB230" w14:textId="77777777" w:rsidR="00080A0D" w:rsidRPr="00BB31F2" w:rsidRDefault="00080A0D" w:rsidP="00E946EA">
            <w:pPr>
              <w:spacing w:after="0"/>
              <w:jc w:val="center"/>
              <w:rPr>
                <w:rFonts w:eastAsia="Times New Roman" w:cs="Arial"/>
                <w:sz w:val="20"/>
              </w:rPr>
            </w:pPr>
            <w:r w:rsidRPr="00BB31F2">
              <w:rPr>
                <w:rFonts w:cs="Arial"/>
                <w:sz w:val="20"/>
              </w:rPr>
              <w:t>35</w:t>
            </w:r>
          </w:p>
        </w:tc>
      </w:tr>
      <w:tr w:rsidR="00080A0D" w:rsidRPr="00BB31F2" w14:paraId="70DB1FF8" w14:textId="77777777" w:rsidTr="00034238">
        <w:trPr>
          <w:trHeight w:val="397"/>
        </w:trPr>
        <w:tc>
          <w:tcPr>
            <w:tcW w:w="4253" w:type="dxa"/>
            <w:shd w:val="clear" w:color="auto" w:fill="auto"/>
            <w:noWrap/>
            <w:vAlign w:val="center"/>
            <w:hideMark/>
          </w:tcPr>
          <w:p w14:paraId="43D793B1" w14:textId="77777777" w:rsidR="00080A0D" w:rsidRPr="00BB31F2" w:rsidRDefault="00080A0D" w:rsidP="00E946EA">
            <w:pPr>
              <w:spacing w:after="0"/>
              <w:rPr>
                <w:rFonts w:eastAsia="Times New Roman" w:cs="Arial"/>
                <w:sz w:val="20"/>
              </w:rPr>
            </w:pPr>
            <w:r w:rsidRPr="00BB31F2">
              <w:rPr>
                <w:rFonts w:eastAsia="Times New Roman" w:cs="Arial"/>
                <w:sz w:val="20"/>
              </w:rPr>
              <w:t>Total nos. of staff female not actual working</w:t>
            </w:r>
          </w:p>
        </w:tc>
        <w:tc>
          <w:tcPr>
            <w:tcW w:w="850" w:type="dxa"/>
            <w:shd w:val="clear" w:color="auto" w:fill="auto"/>
            <w:noWrap/>
            <w:vAlign w:val="center"/>
          </w:tcPr>
          <w:p w14:paraId="4049D155"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6AF07029"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0" w:type="dxa"/>
            <w:shd w:val="clear" w:color="auto" w:fill="auto"/>
            <w:vAlign w:val="center"/>
          </w:tcPr>
          <w:p w14:paraId="250BBD46"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4E68DAF4"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0" w:type="dxa"/>
            <w:shd w:val="clear" w:color="auto" w:fill="auto"/>
            <w:vAlign w:val="center"/>
          </w:tcPr>
          <w:p w14:paraId="27A4A925"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c>
          <w:tcPr>
            <w:tcW w:w="851" w:type="dxa"/>
            <w:shd w:val="clear" w:color="auto" w:fill="auto"/>
            <w:vAlign w:val="center"/>
          </w:tcPr>
          <w:p w14:paraId="72F9B67F" w14:textId="77777777" w:rsidR="00080A0D" w:rsidRPr="00BB31F2" w:rsidRDefault="00080A0D" w:rsidP="00E946EA">
            <w:pPr>
              <w:spacing w:after="0"/>
              <w:jc w:val="center"/>
              <w:rPr>
                <w:rFonts w:eastAsia="Times New Roman" w:cs="Arial"/>
                <w:sz w:val="20"/>
              </w:rPr>
            </w:pPr>
            <w:r w:rsidRPr="00BB31F2">
              <w:rPr>
                <w:rFonts w:eastAsia="Times New Roman" w:cs="Arial"/>
                <w:bCs/>
                <w:sz w:val="20"/>
              </w:rPr>
              <w:t>0</w:t>
            </w:r>
          </w:p>
        </w:tc>
      </w:tr>
      <w:tr w:rsidR="00080A0D" w:rsidRPr="00BB31F2" w14:paraId="3516A4EF" w14:textId="77777777" w:rsidTr="00034238">
        <w:trPr>
          <w:trHeight w:val="397"/>
        </w:trPr>
        <w:tc>
          <w:tcPr>
            <w:tcW w:w="4253" w:type="dxa"/>
            <w:shd w:val="clear" w:color="auto" w:fill="auto"/>
            <w:noWrap/>
            <w:vAlign w:val="center"/>
            <w:hideMark/>
          </w:tcPr>
          <w:p w14:paraId="2166546C" w14:textId="77777777" w:rsidR="00080A0D" w:rsidRPr="00BB31F2" w:rsidRDefault="00080A0D" w:rsidP="00E946EA">
            <w:pPr>
              <w:spacing w:after="0"/>
              <w:rPr>
                <w:rFonts w:eastAsia="Times New Roman" w:cs="Arial"/>
                <w:sz w:val="20"/>
              </w:rPr>
            </w:pPr>
            <w:r w:rsidRPr="00BB31F2">
              <w:rPr>
                <w:rFonts w:eastAsia="Times New Roman" w:cs="Arial"/>
                <w:sz w:val="20"/>
              </w:rPr>
              <w:t xml:space="preserve">% of female to total </w:t>
            </w:r>
          </w:p>
        </w:tc>
        <w:tc>
          <w:tcPr>
            <w:tcW w:w="850" w:type="dxa"/>
            <w:shd w:val="clear" w:color="auto" w:fill="auto"/>
            <w:noWrap/>
          </w:tcPr>
          <w:p w14:paraId="6DC1794A" w14:textId="77777777" w:rsidR="00080A0D" w:rsidRPr="00BB31F2" w:rsidRDefault="00080A0D" w:rsidP="00E946EA">
            <w:pPr>
              <w:spacing w:after="0"/>
              <w:jc w:val="center"/>
              <w:rPr>
                <w:rFonts w:eastAsia="Times New Roman" w:cs="Arial"/>
                <w:sz w:val="20"/>
              </w:rPr>
            </w:pPr>
            <w:r w:rsidRPr="00BB31F2">
              <w:rPr>
                <w:rFonts w:cs="Arial"/>
                <w:sz w:val="20"/>
              </w:rPr>
              <w:t>4.1</w:t>
            </w:r>
          </w:p>
        </w:tc>
        <w:tc>
          <w:tcPr>
            <w:tcW w:w="851" w:type="dxa"/>
            <w:shd w:val="clear" w:color="auto" w:fill="auto"/>
          </w:tcPr>
          <w:p w14:paraId="325705B8" w14:textId="77777777" w:rsidR="00080A0D" w:rsidRPr="00BB31F2" w:rsidRDefault="00080A0D" w:rsidP="00E946EA">
            <w:pPr>
              <w:spacing w:after="0"/>
              <w:jc w:val="center"/>
              <w:rPr>
                <w:rFonts w:eastAsia="Times New Roman" w:cs="Arial"/>
                <w:sz w:val="20"/>
              </w:rPr>
            </w:pPr>
            <w:r w:rsidRPr="00BB31F2">
              <w:rPr>
                <w:rFonts w:cs="Arial"/>
                <w:sz w:val="20"/>
              </w:rPr>
              <w:t>4.0</w:t>
            </w:r>
          </w:p>
        </w:tc>
        <w:tc>
          <w:tcPr>
            <w:tcW w:w="850" w:type="dxa"/>
            <w:shd w:val="clear" w:color="auto" w:fill="auto"/>
          </w:tcPr>
          <w:p w14:paraId="4F8324CE" w14:textId="77777777" w:rsidR="00080A0D" w:rsidRPr="00BB31F2" w:rsidRDefault="00080A0D" w:rsidP="00E946EA">
            <w:pPr>
              <w:spacing w:after="0"/>
              <w:jc w:val="center"/>
              <w:rPr>
                <w:rFonts w:eastAsia="Times New Roman" w:cs="Arial"/>
                <w:sz w:val="20"/>
              </w:rPr>
            </w:pPr>
            <w:r w:rsidRPr="00BB31F2">
              <w:rPr>
                <w:rFonts w:cs="Arial"/>
                <w:sz w:val="20"/>
              </w:rPr>
              <w:t>3.6</w:t>
            </w:r>
          </w:p>
        </w:tc>
        <w:tc>
          <w:tcPr>
            <w:tcW w:w="851" w:type="dxa"/>
            <w:shd w:val="clear" w:color="auto" w:fill="auto"/>
          </w:tcPr>
          <w:p w14:paraId="7527DF2E" w14:textId="77777777" w:rsidR="00080A0D" w:rsidRPr="00BB31F2" w:rsidRDefault="00080A0D" w:rsidP="00E946EA">
            <w:pPr>
              <w:spacing w:after="0"/>
              <w:jc w:val="center"/>
              <w:rPr>
                <w:rFonts w:eastAsia="Times New Roman" w:cs="Arial"/>
                <w:sz w:val="20"/>
              </w:rPr>
            </w:pPr>
            <w:r w:rsidRPr="00BB31F2">
              <w:rPr>
                <w:rFonts w:cs="Arial"/>
                <w:sz w:val="20"/>
              </w:rPr>
              <w:t>3.8</w:t>
            </w:r>
          </w:p>
        </w:tc>
        <w:tc>
          <w:tcPr>
            <w:tcW w:w="850" w:type="dxa"/>
            <w:shd w:val="clear" w:color="auto" w:fill="auto"/>
          </w:tcPr>
          <w:p w14:paraId="15A9DA94" w14:textId="77777777" w:rsidR="00080A0D" w:rsidRPr="00BB31F2" w:rsidRDefault="00080A0D" w:rsidP="00E946EA">
            <w:pPr>
              <w:spacing w:after="0"/>
              <w:jc w:val="center"/>
              <w:rPr>
                <w:rFonts w:eastAsia="Times New Roman" w:cs="Arial"/>
                <w:sz w:val="20"/>
              </w:rPr>
            </w:pPr>
            <w:r w:rsidRPr="00BB31F2">
              <w:rPr>
                <w:rFonts w:cs="Arial"/>
                <w:sz w:val="20"/>
              </w:rPr>
              <w:t>3.3</w:t>
            </w:r>
          </w:p>
        </w:tc>
        <w:tc>
          <w:tcPr>
            <w:tcW w:w="851" w:type="dxa"/>
            <w:shd w:val="clear" w:color="auto" w:fill="auto"/>
          </w:tcPr>
          <w:p w14:paraId="303324C7" w14:textId="77777777" w:rsidR="00080A0D" w:rsidRPr="00BB31F2" w:rsidRDefault="00080A0D" w:rsidP="00E946EA">
            <w:pPr>
              <w:spacing w:after="0"/>
              <w:jc w:val="center"/>
              <w:rPr>
                <w:rFonts w:eastAsia="Times New Roman" w:cs="Arial"/>
                <w:sz w:val="20"/>
              </w:rPr>
            </w:pPr>
            <w:r w:rsidRPr="00BB31F2">
              <w:rPr>
                <w:rFonts w:cs="Arial"/>
                <w:sz w:val="20"/>
              </w:rPr>
              <w:t>3.4</w:t>
            </w:r>
          </w:p>
        </w:tc>
      </w:tr>
      <w:tr w:rsidR="00080A0D" w:rsidRPr="00BB31F2" w14:paraId="59C202A8" w14:textId="77777777" w:rsidTr="00034238">
        <w:trPr>
          <w:trHeight w:val="397"/>
        </w:trPr>
        <w:tc>
          <w:tcPr>
            <w:tcW w:w="4253" w:type="dxa"/>
            <w:shd w:val="clear" w:color="auto" w:fill="auto"/>
            <w:noWrap/>
            <w:vAlign w:val="center"/>
            <w:hideMark/>
          </w:tcPr>
          <w:p w14:paraId="40C238F8" w14:textId="77777777" w:rsidR="00080A0D" w:rsidRPr="00BB31F2" w:rsidRDefault="00080A0D" w:rsidP="00E946EA">
            <w:pPr>
              <w:spacing w:after="0"/>
              <w:rPr>
                <w:rFonts w:eastAsia="Times New Roman" w:cs="Arial"/>
                <w:sz w:val="20"/>
              </w:rPr>
            </w:pPr>
            <w:r w:rsidRPr="00BB31F2">
              <w:rPr>
                <w:rFonts w:eastAsia="Times New Roman" w:cs="Arial"/>
                <w:sz w:val="20"/>
              </w:rPr>
              <w:t>Nos. of water connections</w:t>
            </w:r>
          </w:p>
        </w:tc>
        <w:tc>
          <w:tcPr>
            <w:tcW w:w="850" w:type="dxa"/>
            <w:shd w:val="clear" w:color="auto" w:fill="auto"/>
            <w:noWrap/>
          </w:tcPr>
          <w:p w14:paraId="76105B41" w14:textId="77777777" w:rsidR="00080A0D" w:rsidRPr="00BB31F2" w:rsidRDefault="00080A0D" w:rsidP="00E946EA">
            <w:pPr>
              <w:spacing w:after="0"/>
              <w:jc w:val="center"/>
              <w:rPr>
                <w:rFonts w:eastAsia="Times New Roman" w:cs="Arial"/>
                <w:sz w:val="20"/>
              </w:rPr>
            </w:pPr>
            <w:r w:rsidRPr="00BB31F2">
              <w:rPr>
                <w:rFonts w:cs="Arial"/>
                <w:sz w:val="20"/>
              </w:rPr>
              <w:t>44,968</w:t>
            </w:r>
          </w:p>
        </w:tc>
        <w:tc>
          <w:tcPr>
            <w:tcW w:w="851" w:type="dxa"/>
            <w:shd w:val="clear" w:color="auto" w:fill="auto"/>
          </w:tcPr>
          <w:p w14:paraId="6C89D2A8" w14:textId="77777777" w:rsidR="00080A0D" w:rsidRPr="00BB31F2" w:rsidRDefault="00080A0D" w:rsidP="00E946EA">
            <w:pPr>
              <w:spacing w:after="0"/>
              <w:jc w:val="center"/>
              <w:rPr>
                <w:rFonts w:eastAsia="Times New Roman" w:cs="Arial"/>
                <w:sz w:val="20"/>
              </w:rPr>
            </w:pPr>
            <w:r w:rsidRPr="00BB31F2">
              <w:rPr>
                <w:rFonts w:cs="Arial"/>
                <w:sz w:val="20"/>
              </w:rPr>
              <w:t>46,750</w:t>
            </w:r>
          </w:p>
        </w:tc>
        <w:tc>
          <w:tcPr>
            <w:tcW w:w="850" w:type="dxa"/>
            <w:shd w:val="clear" w:color="auto" w:fill="auto"/>
          </w:tcPr>
          <w:p w14:paraId="7E637595" w14:textId="77777777" w:rsidR="00080A0D" w:rsidRPr="00BB31F2" w:rsidRDefault="00080A0D" w:rsidP="00E946EA">
            <w:pPr>
              <w:spacing w:after="0"/>
              <w:jc w:val="center"/>
              <w:rPr>
                <w:rFonts w:eastAsia="Times New Roman" w:cs="Arial"/>
                <w:sz w:val="20"/>
              </w:rPr>
            </w:pPr>
            <w:r w:rsidRPr="00BB31F2">
              <w:rPr>
                <w:rFonts w:cs="Arial"/>
                <w:sz w:val="20"/>
              </w:rPr>
              <w:t>49,359</w:t>
            </w:r>
          </w:p>
        </w:tc>
        <w:tc>
          <w:tcPr>
            <w:tcW w:w="851" w:type="dxa"/>
            <w:shd w:val="clear" w:color="auto" w:fill="auto"/>
          </w:tcPr>
          <w:p w14:paraId="48A2CD63" w14:textId="77777777" w:rsidR="00080A0D" w:rsidRPr="00BB31F2" w:rsidRDefault="00080A0D" w:rsidP="00E946EA">
            <w:pPr>
              <w:spacing w:after="0"/>
              <w:jc w:val="center"/>
              <w:rPr>
                <w:rFonts w:eastAsia="Times New Roman" w:cs="Arial"/>
                <w:sz w:val="20"/>
              </w:rPr>
            </w:pPr>
            <w:r w:rsidRPr="00BB31F2">
              <w:rPr>
                <w:rFonts w:cs="Arial"/>
                <w:sz w:val="20"/>
              </w:rPr>
              <w:t>51,535</w:t>
            </w:r>
          </w:p>
        </w:tc>
        <w:tc>
          <w:tcPr>
            <w:tcW w:w="850" w:type="dxa"/>
            <w:shd w:val="clear" w:color="auto" w:fill="auto"/>
          </w:tcPr>
          <w:p w14:paraId="28AE3D56" w14:textId="77777777" w:rsidR="00080A0D" w:rsidRPr="00BB31F2" w:rsidRDefault="00080A0D" w:rsidP="00E946EA">
            <w:pPr>
              <w:spacing w:after="0"/>
              <w:jc w:val="center"/>
              <w:rPr>
                <w:rFonts w:eastAsia="Times New Roman" w:cs="Arial"/>
                <w:sz w:val="20"/>
              </w:rPr>
            </w:pPr>
            <w:r w:rsidRPr="00BB31F2">
              <w:rPr>
                <w:rFonts w:cs="Arial"/>
                <w:sz w:val="20"/>
              </w:rPr>
              <w:t>53,524</w:t>
            </w:r>
          </w:p>
        </w:tc>
        <w:tc>
          <w:tcPr>
            <w:tcW w:w="851" w:type="dxa"/>
            <w:shd w:val="clear" w:color="auto" w:fill="auto"/>
          </w:tcPr>
          <w:p w14:paraId="3F73D513" w14:textId="77777777" w:rsidR="00080A0D" w:rsidRPr="00BB31F2" w:rsidRDefault="00080A0D" w:rsidP="00E946EA">
            <w:pPr>
              <w:spacing w:after="0"/>
              <w:jc w:val="center"/>
              <w:rPr>
                <w:rFonts w:eastAsia="Times New Roman" w:cs="Arial"/>
                <w:sz w:val="20"/>
              </w:rPr>
            </w:pPr>
            <w:r w:rsidRPr="00BB31F2">
              <w:rPr>
                <w:rFonts w:cs="Arial"/>
                <w:sz w:val="20"/>
              </w:rPr>
              <w:t>55,301</w:t>
            </w:r>
          </w:p>
        </w:tc>
      </w:tr>
      <w:tr w:rsidR="00080A0D" w:rsidRPr="00BB31F2" w14:paraId="478DBBB3" w14:textId="77777777" w:rsidTr="00034238">
        <w:trPr>
          <w:trHeight w:val="417"/>
        </w:trPr>
        <w:tc>
          <w:tcPr>
            <w:tcW w:w="4253" w:type="dxa"/>
            <w:shd w:val="clear" w:color="auto" w:fill="auto"/>
            <w:noWrap/>
            <w:vAlign w:val="center"/>
            <w:hideMark/>
          </w:tcPr>
          <w:p w14:paraId="02ECCF30" w14:textId="77777777" w:rsidR="00080A0D" w:rsidRPr="00BB31F2" w:rsidRDefault="00080A0D" w:rsidP="00E946EA">
            <w:pPr>
              <w:spacing w:after="0"/>
              <w:rPr>
                <w:rFonts w:eastAsia="Times New Roman" w:cs="Arial"/>
                <w:b/>
                <w:sz w:val="20"/>
              </w:rPr>
            </w:pPr>
            <w:r w:rsidRPr="00BB31F2">
              <w:rPr>
                <w:rFonts w:eastAsia="Times New Roman" w:cs="Arial"/>
                <w:b/>
                <w:sz w:val="20"/>
              </w:rPr>
              <w:t>Nos. of staff per 1,000 connections</w:t>
            </w:r>
          </w:p>
        </w:tc>
        <w:tc>
          <w:tcPr>
            <w:tcW w:w="850" w:type="dxa"/>
            <w:shd w:val="clear" w:color="auto" w:fill="auto"/>
            <w:noWrap/>
            <w:vAlign w:val="center"/>
          </w:tcPr>
          <w:p w14:paraId="51D503FB" w14:textId="77777777" w:rsidR="00080A0D" w:rsidRPr="00BB31F2" w:rsidRDefault="00080A0D" w:rsidP="00E946EA">
            <w:pPr>
              <w:spacing w:after="0"/>
              <w:jc w:val="right"/>
              <w:rPr>
                <w:rFonts w:eastAsia="Times New Roman" w:cs="Arial"/>
                <w:sz w:val="20"/>
              </w:rPr>
            </w:pPr>
            <w:r w:rsidRPr="00BB31F2">
              <w:rPr>
                <w:rFonts w:cs="Arial"/>
                <w:sz w:val="20"/>
              </w:rPr>
              <w:t>17.39</w:t>
            </w:r>
          </w:p>
        </w:tc>
        <w:tc>
          <w:tcPr>
            <w:tcW w:w="851" w:type="dxa"/>
            <w:shd w:val="clear" w:color="auto" w:fill="auto"/>
            <w:vAlign w:val="center"/>
          </w:tcPr>
          <w:p w14:paraId="7406A014" w14:textId="77777777" w:rsidR="00080A0D" w:rsidRPr="00BB31F2" w:rsidRDefault="00080A0D" w:rsidP="00E946EA">
            <w:pPr>
              <w:spacing w:after="0"/>
              <w:jc w:val="right"/>
              <w:rPr>
                <w:rFonts w:eastAsia="Times New Roman" w:cs="Arial"/>
                <w:sz w:val="20"/>
                <w:highlight w:val="yellow"/>
              </w:rPr>
            </w:pPr>
            <w:r w:rsidRPr="00BB31F2">
              <w:rPr>
                <w:rFonts w:cs="Arial"/>
                <w:sz w:val="20"/>
              </w:rPr>
              <w:t>16.94</w:t>
            </w:r>
          </w:p>
        </w:tc>
        <w:tc>
          <w:tcPr>
            <w:tcW w:w="850" w:type="dxa"/>
            <w:shd w:val="clear" w:color="auto" w:fill="auto"/>
            <w:vAlign w:val="center"/>
          </w:tcPr>
          <w:p w14:paraId="3D3825B0" w14:textId="77777777" w:rsidR="00080A0D" w:rsidRPr="00BB31F2" w:rsidRDefault="00080A0D" w:rsidP="00E946EA">
            <w:pPr>
              <w:spacing w:after="0"/>
              <w:jc w:val="right"/>
              <w:rPr>
                <w:rFonts w:eastAsia="Times New Roman" w:cs="Arial"/>
                <w:sz w:val="20"/>
                <w:highlight w:val="yellow"/>
              </w:rPr>
            </w:pPr>
            <w:r w:rsidRPr="00BB31F2">
              <w:rPr>
                <w:rFonts w:cs="Arial"/>
                <w:sz w:val="20"/>
              </w:rPr>
              <w:t>18.07</w:t>
            </w:r>
          </w:p>
        </w:tc>
        <w:tc>
          <w:tcPr>
            <w:tcW w:w="851" w:type="dxa"/>
            <w:shd w:val="clear" w:color="auto" w:fill="auto"/>
            <w:vAlign w:val="center"/>
          </w:tcPr>
          <w:p w14:paraId="2E0AA5AF" w14:textId="77777777" w:rsidR="00080A0D" w:rsidRPr="00BB31F2" w:rsidRDefault="00080A0D" w:rsidP="00E946EA">
            <w:pPr>
              <w:spacing w:after="0"/>
              <w:jc w:val="right"/>
              <w:rPr>
                <w:rFonts w:eastAsia="Times New Roman" w:cs="Arial"/>
                <w:sz w:val="20"/>
                <w:highlight w:val="yellow"/>
              </w:rPr>
            </w:pPr>
            <w:r w:rsidRPr="00BB31F2">
              <w:rPr>
                <w:rFonts w:cs="Arial"/>
                <w:sz w:val="20"/>
              </w:rPr>
              <w:t>20.2</w:t>
            </w:r>
          </w:p>
        </w:tc>
        <w:tc>
          <w:tcPr>
            <w:tcW w:w="850" w:type="dxa"/>
            <w:shd w:val="clear" w:color="auto" w:fill="auto"/>
            <w:vAlign w:val="center"/>
          </w:tcPr>
          <w:p w14:paraId="6982EEC2" w14:textId="77777777" w:rsidR="00080A0D" w:rsidRPr="00BB31F2" w:rsidRDefault="00080A0D" w:rsidP="00E946EA">
            <w:pPr>
              <w:spacing w:after="0"/>
              <w:jc w:val="right"/>
              <w:rPr>
                <w:rFonts w:eastAsia="Times New Roman" w:cs="Arial"/>
                <w:sz w:val="20"/>
                <w:highlight w:val="yellow"/>
              </w:rPr>
            </w:pPr>
            <w:r w:rsidRPr="00BB31F2">
              <w:rPr>
                <w:rFonts w:cs="Arial"/>
                <w:sz w:val="20"/>
              </w:rPr>
              <w:t>21.49</w:t>
            </w:r>
          </w:p>
        </w:tc>
        <w:tc>
          <w:tcPr>
            <w:tcW w:w="851" w:type="dxa"/>
            <w:shd w:val="clear" w:color="auto" w:fill="auto"/>
            <w:vAlign w:val="center"/>
          </w:tcPr>
          <w:p w14:paraId="5F0E6D8E" w14:textId="77777777" w:rsidR="00080A0D" w:rsidRPr="00BB31F2" w:rsidRDefault="00080A0D" w:rsidP="00E946EA">
            <w:pPr>
              <w:spacing w:after="0"/>
              <w:jc w:val="right"/>
              <w:rPr>
                <w:rFonts w:eastAsia="Times New Roman" w:cs="Arial"/>
                <w:sz w:val="20"/>
                <w:highlight w:val="yellow"/>
              </w:rPr>
            </w:pPr>
            <w:r w:rsidRPr="00BB31F2">
              <w:rPr>
                <w:rFonts w:cs="Arial"/>
                <w:sz w:val="20"/>
              </w:rPr>
              <w:t>21.07</w:t>
            </w:r>
          </w:p>
        </w:tc>
      </w:tr>
    </w:tbl>
    <w:p w14:paraId="23669713" w14:textId="0D2CA7A4" w:rsidR="00080A0D" w:rsidRPr="00BB31F2" w:rsidRDefault="0059457F" w:rsidP="00E946EA">
      <w:pPr>
        <w:pStyle w:val="Caption"/>
        <w:tabs>
          <w:tab w:val="left" w:pos="1134"/>
        </w:tabs>
        <w:rPr>
          <w:rFonts w:asciiTheme="minorHAnsi" w:hAnsiTheme="minorHAnsi" w:cstheme="minorHAnsi"/>
          <w:color w:val="auto"/>
          <w:sz w:val="22"/>
          <w:szCs w:val="22"/>
          <w:lang w:eastAsia="en-US"/>
        </w:rPr>
      </w:pPr>
      <w:bookmarkStart w:id="46" w:name="_Toc152154525"/>
      <w:r w:rsidRPr="00BB31F2">
        <w:t xml:space="preserve">Table </w:t>
      </w:r>
      <w:r w:rsidRPr="00BB31F2">
        <w:fldChar w:fldCharType="begin"/>
      </w:r>
      <w:r w:rsidRPr="00BB31F2">
        <w:instrText xml:space="preserve"> STYLEREF 1 \s </w:instrText>
      </w:r>
      <w:r w:rsidRPr="00BB31F2">
        <w:fldChar w:fldCharType="separate"/>
      </w:r>
      <w:r w:rsidR="00F003FF">
        <w:rPr>
          <w:noProof/>
        </w:rPr>
        <w:t>2</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2</w:t>
      </w:r>
      <w:r w:rsidRPr="00BB31F2">
        <w:fldChar w:fldCharType="end"/>
      </w:r>
      <w:r w:rsidRPr="00BB31F2">
        <w:t xml:space="preserve">: </w:t>
      </w:r>
      <w:r w:rsidR="00080A0D" w:rsidRPr="00BB31F2">
        <w:rPr>
          <w:rFonts w:asciiTheme="minorHAnsi" w:hAnsiTheme="minorHAnsi" w:cstheme="minorHAnsi"/>
          <w:color w:val="auto"/>
          <w:sz w:val="22"/>
          <w:szCs w:val="22"/>
        </w:rPr>
        <w:t>Staff number and attendance</w:t>
      </w:r>
      <w:bookmarkEnd w:id="46"/>
      <w:r w:rsidR="00080A0D" w:rsidRPr="00BB31F2">
        <w:rPr>
          <w:rFonts w:asciiTheme="minorHAnsi" w:hAnsiTheme="minorHAnsi" w:cstheme="minorHAnsi"/>
          <w:color w:val="auto"/>
          <w:sz w:val="22"/>
          <w:szCs w:val="22"/>
        </w:rPr>
        <w:t xml:space="preserve"> </w:t>
      </w:r>
    </w:p>
    <w:p w14:paraId="31BE6D99" w14:textId="77777777" w:rsidR="00080A0D" w:rsidRPr="00BB31F2" w:rsidRDefault="00080A0D" w:rsidP="00BB31F2">
      <w:pPr>
        <w:pStyle w:val="TEXT"/>
      </w:pPr>
      <w:r w:rsidRPr="00BB31F2">
        <w:t>All the departments of the LC are still in operation; below figure presents the distribution of staff for the different departments reflecting the figures obtained from the LC.</w:t>
      </w:r>
    </w:p>
    <w:p w14:paraId="717F5B2C" w14:textId="77777777" w:rsidR="00080A0D" w:rsidRPr="00BB31F2" w:rsidRDefault="00080A0D" w:rsidP="00E946EA">
      <w:pPr>
        <w:keepNext/>
        <w:rPr>
          <w:color w:val="FF0000"/>
        </w:rPr>
      </w:pPr>
      <w:r w:rsidRPr="00BB31F2">
        <w:rPr>
          <w:noProof/>
          <w:lang w:val="en-US" w:eastAsia="en-US"/>
        </w:rPr>
        <w:drawing>
          <wp:inline distT="0" distB="0" distL="0" distR="0" wp14:anchorId="7186F0C9" wp14:editId="5116BB4C">
            <wp:extent cx="6020790" cy="2921000"/>
            <wp:effectExtent l="0" t="0" r="1841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D9A9F6" w14:textId="0B6D5120" w:rsidR="00080A0D" w:rsidRPr="00BB31F2" w:rsidRDefault="0059457F" w:rsidP="0059457F">
      <w:pPr>
        <w:pStyle w:val="FigCaption"/>
        <w:rPr>
          <w:rFonts w:asciiTheme="minorHAnsi" w:hAnsiTheme="minorHAnsi" w:cstheme="minorHAnsi"/>
          <w:color w:val="auto"/>
          <w:sz w:val="24"/>
          <w:szCs w:val="24"/>
          <w:lang w:eastAsia="en-US"/>
        </w:rPr>
      </w:pPr>
      <w:bookmarkStart w:id="47" w:name="_Toc514269869"/>
      <w:bookmarkStart w:id="48" w:name="_Toc152154516"/>
      <w:r w:rsidRPr="00BB31F2">
        <w:t xml:space="preserve">Figure </w:t>
      </w:r>
      <w:r w:rsidRPr="00BB31F2">
        <w:fldChar w:fldCharType="begin"/>
      </w:r>
      <w:r w:rsidRPr="00BB31F2">
        <w:instrText xml:space="preserve"> STYLEREF 1 \s </w:instrText>
      </w:r>
      <w:r w:rsidRPr="00BB31F2">
        <w:fldChar w:fldCharType="separate"/>
      </w:r>
      <w:r w:rsidR="00F003FF">
        <w:rPr>
          <w:noProof/>
        </w:rPr>
        <w:t>2</w:t>
      </w:r>
      <w:r w:rsidRPr="00BB31F2">
        <w:fldChar w:fldCharType="end"/>
      </w:r>
      <w:r w:rsidRPr="00BB31F2">
        <w:t>.</w:t>
      </w:r>
      <w:r w:rsidRPr="00BB31F2">
        <w:fldChar w:fldCharType="begin"/>
      </w:r>
      <w:r w:rsidRPr="00BB31F2">
        <w:instrText xml:space="preserve"> SEQ Figure \* ARABIC \s 1 </w:instrText>
      </w:r>
      <w:r w:rsidRPr="00BB31F2">
        <w:fldChar w:fldCharType="separate"/>
      </w:r>
      <w:r w:rsidR="00F003FF">
        <w:rPr>
          <w:noProof/>
        </w:rPr>
        <w:t>1</w:t>
      </w:r>
      <w:r w:rsidRPr="00BB31F2">
        <w:fldChar w:fldCharType="end"/>
      </w:r>
      <w:r w:rsidRPr="00BB31F2">
        <w:t xml:space="preserve">: </w:t>
      </w:r>
      <w:r w:rsidR="00080A0D" w:rsidRPr="00BB31F2">
        <w:rPr>
          <w:rFonts w:asciiTheme="minorHAnsi" w:hAnsiTheme="minorHAnsi" w:cstheme="minorHAnsi"/>
          <w:color w:val="auto"/>
          <w:sz w:val="24"/>
          <w:szCs w:val="24"/>
        </w:rPr>
        <w:t>Share of staff members (in No.) per department</w:t>
      </w:r>
      <w:bookmarkEnd w:id="47"/>
      <w:bookmarkEnd w:id="48"/>
      <w:r w:rsidR="00080A0D" w:rsidRPr="00BB31F2">
        <w:rPr>
          <w:rFonts w:asciiTheme="minorHAnsi" w:hAnsiTheme="minorHAnsi" w:cstheme="minorHAnsi"/>
          <w:color w:val="auto"/>
          <w:sz w:val="24"/>
          <w:szCs w:val="24"/>
        </w:rPr>
        <w:t xml:space="preserve"> </w:t>
      </w:r>
    </w:p>
    <w:p w14:paraId="02FD60A0" w14:textId="77777777" w:rsidR="00622316" w:rsidRDefault="00622316">
      <w:pPr>
        <w:keepLines w:val="0"/>
        <w:adjustRightInd/>
        <w:spacing w:before="0" w:after="0"/>
        <w:jc w:val="left"/>
        <w:textAlignment w:val="auto"/>
        <w:rPr>
          <w:rFonts w:cstheme="minorBidi"/>
        </w:rPr>
      </w:pPr>
      <w:r>
        <w:br w:type="page"/>
      </w:r>
    </w:p>
    <w:p w14:paraId="625A0953" w14:textId="455C5A34" w:rsidR="00080A0D" w:rsidRPr="00BB31F2" w:rsidRDefault="00080A0D" w:rsidP="00BB31F2">
      <w:pPr>
        <w:pStyle w:val="TEXT"/>
      </w:pPr>
      <w:r w:rsidRPr="00BB31F2">
        <w:lastRenderedPageBreak/>
        <w:t xml:space="preserve">In 2022, the number of managers is 57 represents 5.4 % of total staff, which is acceptable for the size of the LC. </w:t>
      </w:r>
    </w:p>
    <w:p w14:paraId="33248F84" w14:textId="77777777" w:rsidR="00080A0D" w:rsidRPr="00BB31F2" w:rsidRDefault="00080A0D" w:rsidP="00BB31F2">
      <w:pPr>
        <w:pStyle w:val="TEXT"/>
      </w:pPr>
      <w:r w:rsidRPr="00BB31F2">
        <w:t xml:space="preserve">From the figures </w:t>
      </w:r>
      <w:proofErr w:type="gramStart"/>
      <w:r w:rsidRPr="00BB31F2">
        <w:t>above</w:t>
      </w:r>
      <w:proofErr w:type="gramEnd"/>
      <w:r w:rsidRPr="00BB31F2">
        <w:t xml:space="preserve"> it can be further concluded that the number of staff per department is appropriate. The staff of technical departments (water supply, sanitation, planning) represents 61 % of total staff and the finance department – customer service is representing 16.4 % of the total staff. Thus, the main departments represent 76 % of the total staff which indicates that the LC is aware of the importance of these departments, and this conclusion can be generalized on the period 2017 to 2021. </w:t>
      </w:r>
    </w:p>
    <w:p w14:paraId="1CA2970B" w14:textId="77777777" w:rsidR="00080A0D" w:rsidRPr="00BB31F2" w:rsidRDefault="00080A0D" w:rsidP="00BB31F2">
      <w:pPr>
        <w:pStyle w:val="TEXT"/>
      </w:pPr>
      <w:r w:rsidRPr="00BB31F2">
        <w:t xml:space="preserve">In 2022, the total monthly salary for the 1165 employees is 2,137.35 million YER. </w:t>
      </w:r>
    </w:p>
    <w:p w14:paraId="1B2D6939" w14:textId="59E7A43A" w:rsidR="00E946EA" w:rsidRPr="00BB31F2" w:rsidRDefault="00080A0D" w:rsidP="003642DA">
      <w:pPr>
        <w:pStyle w:val="Heading3"/>
      </w:pPr>
      <w:bookmarkStart w:id="49" w:name="_Toc152531202"/>
      <w:r w:rsidRPr="00BB31F2">
        <w:t>HR general information, procedures and reporting</w:t>
      </w:r>
      <w:bookmarkEnd w:id="49"/>
      <w:r w:rsidRPr="00BB31F2">
        <w:t xml:space="preserve"> </w:t>
      </w:r>
    </w:p>
    <w:p w14:paraId="63C83D29" w14:textId="136A6236" w:rsidR="00E946EA" w:rsidRPr="00BB31F2" w:rsidRDefault="00E946EA" w:rsidP="00BB31F2">
      <w:pPr>
        <w:pStyle w:val="TEXT"/>
        <w:rPr>
          <w:lang w:eastAsia="en-US"/>
        </w:rPr>
      </w:pPr>
      <w:r w:rsidRPr="00BB31F2">
        <w:rPr>
          <w:lang w:eastAsia="en-US"/>
        </w:rPr>
        <w:t>The institutional/branch practices and policies covers aspects such as job descriptions, collaboration with external entities, consideration of traditional and social values in hiring, availability and monitoring of training plans, support for employee skill development, and documentation of crucial procedures. Additionally, it confirms the application of specific procedures and systems during the period from 2017 to 2022. The information provided reflects a commitment to structured and organized operations within the institution/branch, with a focus on both individual employee development and adherence to established protocols. This comprehensive summary encapsulates the key findings from the table, offering a concise yet informative snapshot of the institution's operational framework.</w:t>
      </w:r>
    </w:p>
    <w:p w14:paraId="080681FA" w14:textId="77777777" w:rsidR="00080A0D" w:rsidRPr="00BB31F2" w:rsidRDefault="00080A0D" w:rsidP="003642DA">
      <w:pPr>
        <w:pStyle w:val="Heading1"/>
      </w:pPr>
      <w:r w:rsidRPr="00BB31F2">
        <w:lastRenderedPageBreak/>
        <w:t>Financial Capacity</w:t>
      </w:r>
    </w:p>
    <w:p w14:paraId="7CB50C50" w14:textId="34CEB0BF" w:rsidR="00080A0D" w:rsidRPr="00BB31F2" w:rsidRDefault="00080A0D" w:rsidP="003642DA">
      <w:pPr>
        <w:pStyle w:val="Heading2"/>
      </w:pPr>
      <w:bookmarkStart w:id="50" w:name="_Toc147774182"/>
      <w:bookmarkStart w:id="51" w:name="_Toc152531203"/>
      <w:r w:rsidRPr="00BB31F2">
        <w:t>Financial management</w:t>
      </w:r>
      <w:bookmarkEnd w:id="50"/>
      <w:bookmarkEnd w:id="51"/>
    </w:p>
    <w:p w14:paraId="48A6579E" w14:textId="6457EFAF" w:rsidR="00080A0D" w:rsidRPr="00BB31F2" w:rsidRDefault="00080A0D" w:rsidP="003642DA">
      <w:pPr>
        <w:pStyle w:val="Heading3"/>
      </w:pPr>
      <w:bookmarkStart w:id="52" w:name="_Toc152531204"/>
      <w:r w:rsidRPr="00BB31F2">
        <w:t>General data on financial management</w:t>
      </w:r>
      <w:r w:rsidRPr="00EE26C1">
        <w:rPr>
          <w:vertAlign w:val="superscript"/>
        </w:rPr>
        <w:footnoteReference w:id="7"/>
      </w:r>
      <w:bookmarkEnd w:id="52"/>
    </w:p>
    <w:p w14:paraId="307C1A4C" w14:textId="77777777" w:rsidR="00080A0D" w:rsidRPr="00BB31F2" w:rsidRDefault="00080A0D" w:rsidP="00BB31F2">
      <w:pPr>
        <w:pStyle w:val="TEXT"/>
      </w:pPr>
      <w:r w:rsidRPr="00BB31F2">
        <w:t>The financial management department of the organization maintains robust financial reporting practices. They produce annual audited financial reports, including profit and loss statements, for the years 2017 to 2022. Additionally, they generate periodic financial reports, with the latest version available for the last four months of 2022. The organization also conducts regular audit reports on financial and accounting activities. They keep a detailed register of fixed assets, regularly updating it to reflect the current status and true values of the assets. Furthermore, the organization utilizes financial and accounting computer programs, ensuring data accuracy and consistency through regular updates</w:t>
      </w:r>
      <w:r w:rsidRPr="00BB31F2">
        <w:rPr>
          <w:shd w:val="clear" w:color="auto" w:fill="F7F7F8"/>
        </w:rPr>
        <w:t>.</w:t>
      </w:r>
    </w:p>
    <w:p w14:paraId="24099D8B" w14:textId="77777777" w:rsidR="00080A0D" w:rsidRPr="00BB31F2" w:rsidRDefault="00080A0D" w:rsidP="00BB31F2">
      <w:pPr>
        <w:pStyle w:val="TEXT"/>
        <w:rPr>
          <w:b/>
          <w:bCs/>
        </w:rPr>
      </w:pPr>
      <w:r w:rsidRPr="00BB31F2">
        <w:rPr>
          <w:b/>
          <w:bCs/>
        </w:rPr>
        <w:t>Implemented technical assistance needs related to financial management</w:t>
      </w:r>
    </w:p>
    <w:p w14:paraId="1FED9F5C" w14:textId="77777777" w:rsidR="00080A0D" w:rsidRPr="00BB31F2" w:rsidRDefault="00080A0D" w:rsidP="00BB31F2">
      <w:pPr>
        <w:pStyle w:val="Bulletstable"/>
        <w:rPr>
          <w:sz w:val="22"/>
        </w:rPr>
      </w:pPr>
      <w:r w:rsidRPr="00BB31F2">
        <w:rPr>
          <w:sz w:val="22"/>
        </w:rPr>
        <w:t>Implemented measures to transfer input operations to the accounting system (as of 2/1/2020).</w:t>
      </w:r>
    </w:p>
    <w:p w14:paraId="7A07594C" w14:textId="77777777" w:rsidR="00080A0D" w:rsidRPr="00BB31F2" w:rsidRDefault="00080A0D" w:rsidP="00BB31F2">
      <w:pPr>
        <w:pStyle w:val="Bulletstable"/>
        <w:rPr>
          <w:sz w:val="22"/>
        </w:rPr>
      </w:pPr>
      <w:r w:rsidRPr="00BB31F2">
        <w:rPr>
          <w:sz w:val="22"/>
        </w:rPr>
        <w:t>Adopted automatic entries for water sales and warehouse operations (as of 11/1/2020).</w:t>
      </w:r>
    </w:p>
    <w:p w14:paraId="06F9A064" w14:textId="77777777" w:rsidR="00080A0D" w:rsidRPr="00BB31F2" w:rsidRDefault="00080A0D" w:rsidP="00BB31F2">
      <w:pPr>
        <w:pStyle w:val="Bulletstable"/>
        <w:rPr>
          <w:sz w:val="22"/>
        </w:rPr>
      </w:pPr>
      <w:r w:rsidRPr="00BB31F2">
        <w:rPr>
          <w:sz w:val="22"/>
        </w:rPr>
        <w:t>Implemented purposeful training courses in the field of work (as of 12/1/2018).</w:t>
      </w:r>
    </w:p>
    <w:p w14:paraId="318ABF79" w14:textId="77777777" w:rsidR="00080A0D" w:rsidRPr="00BB31F2" w:rsidRDefault="00080A0D" w:rsidP="00BB31F2">
      <w:pPr>
        <w:pStyle w:val="Bulletstable"/>
        <w:rPr>
          <w:sz w:val="22"/>
        </w:rPr>
      </w:pPr>
      <w:r w:rsidRPr="00BB31F2">
        <w:rPr>
          <w:sz w:val="22"/>
        </w:rPr>
        <w:t>Closed pending projects prior to 2017, including the Al-Mukalla Water Project and the Deep Wells Project (in 2020 and 2021).</w:t>
      </w:r>
    </w:p>
    <w:p w14:paraId="32E03FB4" w14:textId="77777777" w:rsidR="00080A0D" w:rsidRPr="00BB31F2" w:rsidRDefault="00080A0D" w:rsidP="00BB31F2">
      <w:pPr>
        <w:pStyle w:val="Bulletstable"/>
        <w:rPr>
          <w:sz w:val="22"/>
        </w:rPr>
      </w:pPr>
      <w:r w:rsidRPr="00BB31F2">
        <w:rPr>
          <w:sz w:val="22"/>
        </w:rPr>
        <w:t>Implemented an automated collection system for collectors and linked it to the General Collector (as of 11/1/2020).</w:t>
      </w:r>
    </w:p>
    <w:p w14:paraId="5FF89F73" w14:textId="77777777" w:rsidR="00080A0D" w:rsidRPr="00BB31F2" w:rsidRDefault="00080A0D" w:rsidP="00BB31F2">
      <w:pPr>
        <w:pStyle w:val="Bulletstable"/>
        <w:rPr>
          <w:sz w:val="22"/>
        </w:rPr>
      </w:pPr>
      <w:r w:rsidRPr="00BB31F2">
        <w:rPr>
          <w:sz w:val="22"/>
        </w:rPr>
        <w:t>Activated and monitored the collection of government debt (in 2023).</w:t>
      </w:r>
    </w:p>
    <w:p w14:paraId="6009EE6B" w14:textId="77777777" w:rsidR="00080A0D" w:rsidRPr="00BB31F2" w:rsidRDefault="00080A0D" w:rsidP="00BB31F2">
      <w:pPr>
        <w:pStyle w:val="Bulletstable"/>
        <w:rPr>
          <w:sz w:val="22"/>
        </w:rPr>
      </w:pPr>
      <w:r w:rsidRPr="00BB31F2">
        <w:rPr>
          <w:sz w:val="22"/>
        </w:rPr>
        <w:t>Activated and monitored the collection of household and commercial debt (in 2023).</w:t>
      </w:r>
    </w:p>
    <w:p w14:paraId="780C716F" w14:textId="77777777" w:rsidR="00080A0D" w:rsidRPr="00BB31F2" w:rsidRDefault="00080A0D" w:rsidP="00BB31F2">
      <w:pPr>
        <w:pStyle w:val="TEXT"/>
      </w:pPr>
    </w:p>
    <w:p w14:paraId="1068A51D" w14:textId="4003E430" w:rsidR="00080A0D" w:rsidRPr="00BB31F2" w:rsidRDefault="00080A0D" w:rsidP="00BB31F2">
      <w:pPr>
        <w:pStyle w:val="TEXT"/>
        <w:rPr>
          <w:b/>
          <w:bCs/>
        </w:rPr>
      </w:pPr>
      <w:r w:rsidRPr="00BB31F2">
        <w:rPr>
          <w:b/>
          <w:bCs/>
        </w:rPr>
        <w:t>Planned measures to improve financial management</w:t>
      </w:r>
    </w:p>
    <w:p w14:paraId="199311B2" w14:textId="77777777" w:rsidR="00080A0D" w:rsidRPr="005C1222" w:rsidRDefault="00080A0D" w:rsidP="00BB31F2">
      <w:pPr>
        <w:pStyle w:val="Bulletstable"/>
        <w:rPr>
          <w:sz w:val="22"/>
        </w:rPr>
      </w:pPr>
      <w:r w:rsidRPr="005C1222">
        <w:rPr>
          <w:sz w:val="22"/>
        </w:rPr>
        <w:t>Develop a financial plan to organize and schedule expenditures.</w:t>
      </w:r>
    </w:p>
    <w:p w14:paraId="3A1A8A12" w14:textId="77777777" w:rsidR="00080A0D" w:rsidRPr="005C1222" w:rsidRDefault="00080A0D" w:rsidP="00BB31F2">
      <w:pPr>
        <w:pStyle w:val="Bulletstable"/>
        <w:rPr>
          <w:sz w:val="22"/>
        </w:rPr>
      </w:pPr>
      <w:r w:rsidRPr="005C1222">
        <w:rPr>
          <w:sz w:val="22"/>
        </w:rPr>
        <w:t>Ensure monthly closure of accounts without delay for all subsidiary systems linked to the accounting system.</w:t>
      </w:r>
    </w:p>
    <w:p w14:paraId="272F950E" w14:textId="77777777" w:rsidR="00080A0D" w:rsidRPr="005C1222" w:rsidRDefault="00080A0D" w:rsidP="00BB31F2">
      <w:pPr>
        <w:pStyle w:val="Bulletstable"/>
        <w:rPr>
          <w:sz w:val="22"/>
        </w:rPr>
      </w:pPr>
      <w:r w:rsidRPr="005C1222">
        <w:rPr>
          <w:sz w:val="22"/>
        </w:rPr>
        <w:t>Conduct quarterly reconciliations with subsidiary systems for payroll, inventory, assets, and billing.</w:t>
      </w:r>
    </w:p>
    <w:p w14:paraId="6775FC9F" w14:textId="77777777" w:rsidR="00080A0D" w:rsidRPr="005C1222" w:rsidRDefault="00080A0D" w:rsidP="00BB31F2">
      <w:pPr>
        <w:pStyle w:val="Bulletstable"/>
        <w:rPr>
          <w:rFonts w:eastAsia="Times New Roman" w:cstheme="minorHAnsi"/>
          <w:sz w:val="22"/>
        </w:rPr>
      </w:pPr>
      <w:r w:rsidRPr="005C1222">
        <w:rPr>
          <w:sz w:val="22"/>
        </w:rPr>
        <w:t>Prepare</w:t>
      </w:r>
      <w:r w:rsidRPr="005C1222">
        <w:rPr>
          <w:rFonts w:eastAsia="Times New Roman" w:cstheme="minorHAnsi"/>
          <w:sz w:val="22"/>
        </w:rPr>
        <w:t xml:space="preserve"> the estimated budget for the year 2024.</w:t>
      </w:r>
    </w:p>
    <w:p w14:paraId="346944FE" w14:textId="77777777" w:rsidR="00080A0D" w:rsidRPr="00BB31F2" w:rsidRDefault="00080A0D" w:rsidP="0059457F">
      <w:pPr>
        <w:pStyle w:val="TEXT"/>
      </w:pPr>
    </w:p>
    <w:p w14:paraId="458886F6" w14:textId="77777777" w:rsidR="00080A0D" w:rsidRPr="00BB31F2" w:rsidRDefault="00080A0D" w:rsidP="0059457F">
      <w:pPr>
        <w:pStyle w:val="TEXT"/>
      </w:pPr>
      <w:r w:rsidRPr="00BB31F2">
        <w:t>These planned measures aim to enhance financial management by implementing structured financial planning, ensuring timely closure of accounts, conducting regular reconciliations, and preparing an estimated budget for the upcoming year. This proactive approach demonstrates a commitment to maintaining sound financial practices.</w:t>
      </w:r>
    </w:p>
    <w:p w14:paraId="21AE582C" w14:textId="77777777" w:rsidR="00080A0D" w:rsidRPr="00BB31F2" w:rsidRDefault="00080A0D" w:rsidP="00080A0D">
      <w:pPr>
        <w:pStyle w:val="NormalWeb"/>
        <w:spacing w:before="0" w:beforeAutospacing="0" w:after="300" w:afterAutospacing="0"/>
        <w:jc w:val="both"/>
        <w:rPr>
          <w:rFonts w:asciiTheme="minorHAnsi" w:hAnsiTheme="minorHAnsi" w:cstheme="minorHAnsi"/>
        </w:rPr>
      </w:pPr>
      <w:r w:rsidRPr="00BB31F2">
        <w:rPr>
          <w:rFonts w:asciiTheme="minorHAnsi" w:hAnsiTheme="minorHAnsi" w:cstheme="minorHAnsi"/>
          <w:b/>
          <w:bCs/>
        </w:rPr>
        <w:lastRenderedPageBreak/>
        <w:t>Here are the key points regarding budget management and expenditures for institution or branch:</w:t>
      </w:r>
      <w:r w:rsidRPr="00BB31F2">
        <w:rPr>
          <w:rStyle w:val="FootnoteReference"/>
          <w:rFonts w:asciiTheme="minorHAnsi" w:eastAsia="MS Mincho" w:hAnsiTheme="minorHAnsi" w:cstheme="minorHAnsi"/>
        </w:rPr>
        <w:footnoteReference w:id="8"/>
      </w:r>
    </w:p>
    <w:p w14:paraId="38794A6E" w14:textId="77777777" w:rsidR="00080A0D" w:rsidRPr="0059457F" w:rsidRDefault="00080A0D" w:rsidP="0059457F">
      <w:pPr>
        <w:pStyle w:val="Bulletstable"/>
        <w:spacing w:after="120"/>
        <w:ind w:left="357" w:hanging="357"/>
        <w:contextualSpacing w:val="0"/>
        <w:rPr>
          <w:sz w:val="22"/>
        </w:rPr>
      </w:pPr>
      <w:r w:rsidRPr="0059457F">
        <w:rPr>
          <w:sz w:val="22"/>
        </w:rPr>
        <w:t>The institution/branch does not have financial reserves or emergency funds to cover expenses for the most expensive component of operation and maintenance. This is due to higher costs compared to the household and commercial collection rates, as well as seven consecutive years of zero government collection and government sales representing 30% of water and sanitation sales.</w:t>
      </w:r>
    </w:p>
    <w:p w14:paraId="20292B84" w14:textId="77777777" w:rsidR="00080A0D" w:rsidRPr="0059457F" w:rsidRDefault="00080A0D" w:rsidP="0059457F">
      <w:pPr>
        <w:pStyle w:val="Bulletstable"/>
        <w:spacing w:after="120"/>
        <w:ind w:left="357" w:hanging="357"/>
        <w:contextualSpacing w:val="0"/>
        <w:rPr>
          <w:sz w:val="22"/>
        </w:rPr>
      </w:pPr>
      <w:r w:rsidRPr="0059457F">
        <w:rPr>
          <w:sz w:val="22"/>
        </w:rPr>
        <w:t>The institution/branch does not have sufficient savings to cover the expected costs for short-lived assets over the next two years. This deficit is a result of rising prices and the cessation of government collections.</w:t>
      </w:r>
    </w:p>
    <w:p w14:paraId="66771A5A" w14:textId="77777777" w:rsidR="00080A0D" w:rsidRPr="0059457F" w:rsidRDefault="00080A0D" w:rsidP="0059457F">
      <w:pPr>
        <w:pStyle w:val="Bulletstable"/>
        <w:spacing w:after="120"/>
        <w:ind w:left="357" w:hanging="357"/>
        <w:contextualSpacing w:val="0"/>
        <w:rPr>
          <w:sz w:val="22"/>
        </w:rPr>
      </w:pPr>
      <w:r w:rsidRPr="0059457F">
        <w:rPr>
          <w:sz w:val="22"/>
        </w:rPr>
        <w:t>The primary source relied upon for the long-term development and expansion of the water and sanitation systems is the institution's own revenue.</w:t>
      </w:r>
    </w:p>
    <w:p w14:paraId="023ADFC4" w14:textId="77777777" w:rsidR="00080A0D" w:rsidRPr="0059457F" w:rsidRDefault="00080A0D" w:rsidP="0059457F">
      <w:pPr>
        <w:pStyle w:val="Bulletstable"/>
        <w:spacing w:after="120"/>
        <w:ind w:left="357" w:hanging="357"/>
        <w:contextualSpacing w:val="0"/>
        <w:rPr>
          <w:sz w:val="22"/>
        </w:rPr>
      </w:pPr>
      <w:r w:rsidRPr="0059457F">
        <w:rPr>
          <w:sz w:val="22"/>
        </w:rPr>
        <w:t>There is no specific plan in place to identify projects and provide funding for capital improvement in the long term, mainly due to the suspension of the long-term investment program.</w:t>
      </w:r>
    </w:p>
    <w:p w14:paraId="50845F8C" w14:textId="7B4D5533" w:rsidR="00080A0D" w:rsidRPr="00BB31F2" w:rsidRDefault="00080A0D" w:rsidP="003642DA">
      <w:pPr>
        <w:pStyle w:val="Heading2"/>
        <w:rPr>
          <w:rtl/>
        </w:rPr>
      </w:pPr>
      <w:bookmarkStart w:id="53" w:name="_Toc152531205"/>
      <w:r w:rsidRPr="00BB31F2">
        <w:t>Budget (</w:t>
      </w:r>
      <w:r w:rsidRPr="0059457F">
        <w:t>Recurrent</w:t>
      </w:r>
      <w:r w:rsidRPr="00BB31F2">
        <w:t>, Revenues, Expenses, Aid and Liabilities)</w:t>
      </w:r>
      <w:bookmarkEnd w:id="53"/>
    </w:p>
    <w:p w14:paraId="01526424" w14:textId="5BAD6142" w:rsidR="00080A0D" w:rsidRPr="0059457F" w:rsidRDefault="00080A0D" w:rsidP="003642DA">
      <w:pPr>
        <w:pStyle w:val="Heading3"/>
      </w:pPr>
      <w:bookmarkStart w:id="54" w:name="_Toc152531206"/>
      <w:r w:rsidRPr="0059457F">
        <w:t>Recurrent Budget</w:t>
      </w:r>
      <w:bookmarkEnd w:id="54"/>
    </w:p>
    <w:p w14:paraId="2E2C4402" w14:textId="4953059F" w:rsidR="00C56F8E" w:rsidRDefault="00080A0D" w:rsidP="0059457F">
      <w:pPr>
        <w:pStyle w:val="TEXT"/>
      </w:pPr>
      <w:r w:rsidRPr="00BB31F2">
        <w:t>The annual total recurrent budget overview is used as monitoring tool to identify the LC’s performance in utilizing the allocated and received budget. In addition, the deviations of the expenses to the approved or received budget from the funding sources - recurrent or investment budget – are identified.</w:t>
      </w:r>
    </w:p>
    <w:p w14:paraId="110B8C77" w14:textId="59066C23" w:rsidR="006E2C2D" w:rsidRDefault="006E2C2D" w:rsidP="0059457F">
      <w:pPr>
        <w:pStyle w:val="TEXT"/>
      </w:pPr>
    </w:p>
    <w:p w14:paraId="666F6A6E" w14:textId="4A7BF28A" w:rsidR="006E2C2D" w:rsidRDefault="006E2C2D" w:rsidP="0059457F">
      <w:pPr>
        <w:pStyle w:val="TEXT"/>
      </w:pPr>
    </w:p>
    <w:p w14:paraId="10146B4E" w14:textId="016E16E6" w:rsidR="006E2C2D" w:rsidRDefault="006E2C2D" w:rsidP="0059457F">
      <w:pPr>
        <w:pStyle w:val="TEXT"/>
      </w:pPr>
    </w:p>
    <w:p w14:paraId="77711792" w14:textId="77777777" w:rsidR="006E2C2D" w:rsidRDefault="006E2C2D" w:rsidP="0059457F">
      <w:pPr>
        <w:pStyle w:val="TEXT"/>
        <w:sectPr w:rsidR="006E2C2D" w:rsidSect="00AA7470">
          <w:headerReference w:type="default" r:id="rId26"/>
          <w:footerReference w:type="default" r:id="rId27"/>
          <w:pgSz w:w="11906" w:h="16838" w:code="9"/>
          <w:pgMar w:top="1418" w:right="1418" w:bottom="1559" w:left="1418" w:header="851" w:footer="567" w:gutter="0"/>
          <w:cols w:space="720"/>
          <w:docGrid w:linePitch="360"/>
        </w:sectPr>
      </w:pPr>
    </w:p>
    <w:p w14:paraId="50D86A3B" w14:textId="1E7FF6D0" w:rsidR="00080A0D" w:rsidRPr="00BB31F2" w:rsidRDefault="00080A0D" w:rsidP="0059457F">
      <w:pPr>
        <w:pStyle w:val="TEXT"/>
      </w:pPr>
    </w:p>
    <w:p w14:paraId="19703945" w14:textId="77777777" w:rsidR="00080A0D" w:rsidRPr="00BB31F2" w:rsidRDefault="00080A0D" w:rsidP="0059457F">
      <w:pPr>
        <w:pStyle w:val="TEXT"/>
      </w:pPr>
      <w:r w:rsidRPr="00BB31F2">
        <w:t>The table below provides an overview of the recurrent requested budget and received amounts from the government.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98"/>
        <w:gridCol w:w="1908"/>
        <w:gridCol w:w="1909"/>
        <w:gridCol w:w="1909"/>
        <w:gridCol w:w="1909"/>
        <w:gridCol w:w="1909"/>
        <w:gridCol w:w="1909"/>
      </w:tblGrid>
      <w:tr w:rsidR="006E2C2D" w:rsidRPr="00C56F8E" w14:paraId="5907442B" w14:textId="77777777" w:rsidTr="00034238">
        <w:trPr>
          <w:trHeight w:val="510"/>
        </w:trPr>
        <w:tc>
          <w:tcPr>
            <w:tcW w:w="866" w:type="pct"/>
            <w:shd w:val="clear" w:color="000000" w:fill="FFC000"/>
            <w:vAlign w:val="center"/>
            <w:hideMark/>
          </w:tcPr>
          <w:p w14:paraId="0151D739" w14:textId="77777777" w:rsidR="00080A0D" w:rsidRPr="00C56F8E" w:rsidRDefault="00080A0D" w:rsidP="00034238">
            <w:pPr>
              <w:spacing w:after="0"/>
              <w:jc w:val="left"/>
              <w:rPr>
                <w:rFonts w:eastAsia="Times New Roman" w:cs="Arial"/>
                <w:b/>
                <w:bCs/>
                <w:sz w:val="20"/>
              </w:rPr>
            </w:pPr>
            <w:r w:rsidRPr="00C56F8E">
              <w:rPr>
                <w:rFonts w:eastAsia="Times New Roman" w:cs="Arial"/>
                <w:b/>
                <w:bCs/>
                <w:sz w:val="20"/>
              </w:rPr>
              <w:t>Recurrent budget</w:t>
            </w:r>
          </w:p>
        </w:tc>
        <w:tc>
          <w:tcPr>
            <w:tcW w:w="689" w:type="pct"/>
            <w:shd w:val="clear" w:color="000000" w:fill="FFC000"/>
            <w:noWrap/>
            <w:vAlign w:val="center"/>
          </w:tcPr>
          <w:p w14:paraId="3BBA604D" w14:textId="77777777" w:rsidR="00080A0D" w:rsidRPr="00C56F8E" w:rsidRDefault="00080A0D" w:rsidP="00C56F8E">
            <w:pPr>
              <w:spacing w:after="0"/>
              <w:jc w:val="center"/>
              <w:rPr>
                <w:rFonts w:eastAsia="Times New Roman" w:cs="Arial"/>
                <w:b/>
                <w:bCs/>
                <w:sz w:val="20"/>
              </w:rPr>
            </w:pPr>
            <w:r w:rsidRPr="00C56F8E">
              <w:rPr>
                <w:rFonts w:eastAsia="Times New Roman" w:cs="Arial"/>
                <w:b/>
                <w:bCs/>
                <w:sz w:val="20"/>
              </w:rPr>
              <w:t>2017</w:t>
            </w:r>
          </w:p>
        </w:tc>
        <w:tc>
          <w:tcPr>
            <w:tcW w:w="689" w:type="pct"/>
            <w:shd w:val="clear" w:color="000000" w:fill="FFC000"/>
            <w:noWrap/>
            <w:vAlign w:val="center"/>
          </w:tcPr>
          <w:p w14:paraId="780D4575" w14:textId="77777777" w:rsidR="00080A0D" w:rsidRPr="00C56F8E" w:rsidRDefault="00080A0D" w:rsidP="00C56F8E">
            <w:pPr>
              <w:spacing w:after="0"/>
              <w:jc w:val="center"/>
              <w:rPr>
                <w:rFonts w:eastAsia="Times New Roman" w:cs="Arial"/>
                <w:b/>
                <w:bCs/>
                <w:sz w:val="20"/>
              </w:rPr>
            </w:pPr>
            <w:r w:rsidRPr="00C56F8E">
              <w:rPr>
                <w:rFonts w:eastAsia="Times New Roman" w:cs="Arial"/>
                <w:b/>
                <w:bCs/>
                <w:sz w:val="20"/>
              </w:rPr>
              <w:t>2018</w:t>
            </w:r>
          </w:p>
        </w:tc>
        <w:tc>
          <w:tcPr>
            <w:tcW w:w="689" w:type="pct"/>
            <w:shd w:val="clear" w:color="000000" w:fill="FFC000"/>
            <w:vAlign w:val="center"/>
          </w:tcPr>
          <w:p w14:paraId="302E9CDB" w14:textId="77777777" w:rsidR="00080A0D" w:rsidRPr="00C56F8E" w:rsidRDefault="00080A0D" w:rsidP="00C56F8E">
            <w:pPr>
              <w:spacing w:after="0"/>
              <w:jc w:val="center"/>
              <w:rPr>
                <w:rFonts w:eastAsia="Times New Roman" w:cs="Arial"/>
                <w:b/>
                <w:bCs/>
                <w:sz w:val="20"/>
              </w:rPr>
            </w:pPr>
            <w:r w:rsidRPr="00C56F8E">
              <w:rPr>
                <w:rFonts w:eastAsia="Times New Roman" w:cs="Arial"/>
                <w:b/>
                <w:bCs/>
                <w:sz w:val="20"/>
              </w:rPr>
              <w:t>2019</w:t>
            </w:r>
          </w:p>
        </w:tc>
        <w:tc>
          <w:tcPr>
            <w:tcW w:w="689" w:type="pct"/>
            <w:shd w:val="clear" w:color="000000" w:fill="FFC000"/>
            <w:vAlign w:val="center"/>
          </w:tcPr>
          <w:p w14:paraId="07444113" w14:textId="77777777" w:rsidR="00080A0D" w:rsidRPr="00C56F8E" w:rsidRDefault="00080A0D" w:rsidP="00C56F8E">
            <w:pPr>
              <w:spacing w:after="0"/>
              <w:jc w:val="center"/>
              <w:rPr>
                <w:rFonts w:eastAsia="Times New Roman" w:cs="Arial"/>
                <w:b/>
                <w:bCs/>
                <w:sz w:val="20"/>
              </w:rPr>
            </w:pPr>
            <w:r w:rsidRPr="00C56F8E">
              <w:rPr>
                <w:rFonts w:eastAsia="Times New Roman" w:cs="Arial"/>
                <w:b/>
                <w:bCs/>
                <w:sz w:val="20"/>
              </w:rPr>
              <w:t>2020</w:t>
            </w:r>
          </w:p>
        </w:tc>
        <w:tc>
          <w:tcPr>
            <w:tcW w:w="689" w:type="pct"/>
            <w:shd w:val="clear" w:color="000000" w:fill="FFC000"/>
            <w:vAlign w:val="center"/>
          </w:tcPr>
          <w:p w14:paraId="60811C44" w14:textId="77777777" w:rsidR="00080A0D" w:rsidRPr="00C56F8E" w:rsidRDefault="00080A0D" w:rsidP="00C56F8E">
            <w:pPr>
              <w:spacing w:after="0"/>
              <w:jc w:val="center"/>
              <w:rPr>
                <w:rFonts w:eastAsia="Times New Roman" w:cs="Arial"/>
                <w:b/>
                <w:bCs/>
                <w:sz w:val="20"/>
              </w:rPr>
            </w:pPr>
            <w:r w:rsidRPr="00C56F8E">
              <w:rPr>
                <w:rFonts w:eastAsia="Times New Roman" w:cs="Arial"/>
                <w:b/>
                <w:bCs/>
                <w:sz w:val="20"/>
              </w:rPr>
              <w:t>2021</w:t>
            </w:r>
          </w:p>
        </w:tc>
        <w:tc>
          <w:tcPr>
            <w:tcW w:w="689" w:type="pct"/>
            <w:shd w:val="clear" w:color="000000" w:fill="FFC000"/>
            <w:vAlign w:val="center"/>
          </w:tcPr>
          <w:p w14:paraId="5426368B" w14:textId="77777777" w:rsidR="00080A0D" w:rsidRPr="00C56F8E" w:rsidRDefault="00080A0D" w:rsidP="00C56F8E">
            <w:pPr>
              <w:spacing w:after="0"/>
              <w:jc w:val="center"/>
              <w:rPr>
                <w:rFonts w:eastAsia="Times New Roman" w:cs="Arial"/>
                <w:b/>
                <w:bCs/>
                <w:sz w:val="20"/>
              </w:rPr>
            </w:pPr>
            <w:r w:rsidRPr="00C56F8E">
              <w:rPr>
                <w:rFonts w:eastAsia="Times New Roman" w:cs="Arial"/>
                <w:b/>
                <w:bCs/>
                <w:sz w:val="20"/>
              </w:rPr>
              <w:t>2022</w:t>
            </w:r>
          </w:p>
        </w:tc>
      </w:tr>
      <w:tr w:rsidR="006E2C2D" w:rsidRPr="00C56F8E" w14:paraId="28627E8C" w14:textId="77777777" w:rsidTr="00034238">
        <w:trPr>
          <w:trHeight w:val="794"/>
        </w:trPr>
        <w:tc>
          <w:tcPr>
            <w:tcW w:w="866" w:type="pct"/>
            <w:shd w:val="clear" w:color="auto" w:fill="auto"/>
            <w:vAlign w:val="center"/>
            <w:hideMark/>
          </w:tcPr>
          <w:p w14:paraId="06CEFF04" w14:textId="77777777" w:rsidR="00080A0D" w:rsidRPr="00C56F8E" w:rsidRDefault="00080A0D" w:rsidP="00034238">
            <w:pPr>
              <w:spacing w:after="0"/>
              <w:jc w:val="left"/>
              <w:rPr>
                <w:rFonts w:eastAsia="Times New Roman" w:cs="Arial"/>
                <w:sz w:val="20"/>
              </w:rPr>
            </w:pPr>
            <w:r w:rsidRPr="00C56F8E">
              <w:rPr>
                <w:rFonts w:eastAsia="Times New Roman" w:cs="Arial"/>
                <w:sz w:val="20"/>
              </w:rPr>
              <w:t>Total recurrent budget requested in YER</w:t>
            </w:r>
          </w:p>
        </w:tc>
        <w:tc>
          <w:tcPr>
            <w:tcW w:w="689" w:type="pct"/>
            <w:shd w:val="clear" w:color="auto" w:fill="auto"/>
            <w:vAlign w:val="center"/>
          </w:tcPr>
          <w:p w14:paraId="4E19E450" w14:textId="77777777" w:rsidR="00080A0D" w:rsidRPr="00C56F8E" w:rsidRDefault="00080A0D" w:rsidP="00C56F8E">
            <w:pPr>
              <w:spacing w:after="0"/>
              <w:jc w:val="right"/>
              <w:rPr>
                <w:rFonts w:eastAsia="Times New Roman" w:cs="Arial"/>
                <w:sz w:val="20"/>
              </w:rPr>
            </w:pPr>
            <w:r w:rsidRPr="00C56F8E">
              <w:rPr>
                <w:sz w:val="20"/>
              </w:rPr>
              <w:t xml:space="preserve"> 3,690,513,000 </w:t>
            </w:r>
          </w:p>
        </w:tc>
        <w:tc>
          <w:tcPr>
            <w:tcW w:w="689" w:type="pct"/>
            <w:shd w:val="clear" w:color="auto" w:fill="auto"/>
            <w:noWrap/>
            <w:vAlign w:val="center"/>
          </w:tcPr>
          <w:p w14:paraId="5258C32D" w14:textId="77777777" w:rsidR="00080A0D" w:rsidRPr="00C56F8E" w:rsidRDefault="00080A0D" w:rsidP="00C56F8E">
            <w:pPr>
              <w:spacing w:after="0"/>
              <w:jc w:val="right"/>
              <w:rPr>
                <w:rFonts w:eastAsia="Times New Roman" w:cs="Arial"/>
                <w:sz w:val="20"/>
              </w:rPr>
            </w:pPr>
            <w:r w:rsidRPr="00C56F8E">
              <w:rPr>
                <w:sz w:val="20"/>
              </w:rPr>
              <w:t>-</w:t>
            </w:r>
          </w:p>
        </w:tc>
        <w:tc>
          <w:tcPr>
            <w:tcW w:w="689" w:type="pct"/>
            <w:shd w:val="clear" w:color="auto" w:fill="auto"/>
            <w:vAlign w:val="center"/>
          </w:tcPr>
          <w:p w14:paraId="324487B0" w14:textId="77777777" w:rsidR="00080A0D" w:rsidRPr="00C56F8E" w:rsidRDefault="00080A0D" w:rsidP="00C56F8E">
            <w:pPr>
              <w:spacing w:after="0"/>
              <w:jc w:val="right"/>
              <w:rPr>
                <w:rFonts w:eastAsia="Times New Roman" w:cs="Arial"/>
                <w:sz w:val="20"/>
              </w:rPr>
            </w:pPr>
            <w:r w:rsidRPr="00C56F8E">
              <w:rPr>
                <w:sz w:val="20"/>
              </w:rPr>
              <w:t xml:space="preserve"> 4,120,979,000 </w:t>
            </w:r>
          </w:p>
        </w:tc>
        <w:tc>
          <w:tcPr>
            <w:tcW w:w="689" w:type="pct"/>
            <w:shd w:val="clear" w:color="auto" w:fill="auto"/>
            <w:vAlign w:val="center"/>
          </w:tcPr>
          <w:p w14:paraId="0A164BD3" w14:textId="77777777" w:rsidR="00080A0D" w:rsidRPr="00C56F8E" w:rsidRDefault="00080A0D" w:rsidP="00C56F8E">
            <w:pPr>
              <w:spacing w:after="0"/>
              <w:jc w:val="right"/>
              <w:rPr>
                <w:rFonts w:eastAsia="Times New Roman" w:cs="Arial"/>
                <w:sz w:val="20"/>
              </w:rPr>
            </w:pPr>
            <w:r w:rsidRPr="00C56F8E">
              <w:rPr>
                <w:sz w:val="20"/>
              </w:rPr>
              <w:t xml:space="preserve"> 4,773,630,300 </w:t>
            </w:r>
          </w:p>
        </w:tc>
        <w:tc>
          <w:tcPr>
            <w:tcW w:w="689" w:type="pct"/>
            <w:shd w:val="clear" w:color="auto" w:fill="auto"/>
            <w:vAlign w:val="center"/>
          </w:tcPr>
          <w:p w14:paraId="14678BD0" w14:textId="77777777" w:rsidR="00080A0D" w:rsidRPr="00C56F8E" w:rsidRDefault="00080A0D" w:rsidP="00C56F8E">
            <w:pPr>
              <w:spacing w:after="0"/>
              <w:jc w:val="right"/>
              <w:rPr>
                <w:rFonts w:eastAsia="Times New Roman" w:cs="Arial"/>
                <w:sz w:val="20"/>
              </w:rPr>
            </w:pPr>
            <w:r w:rsidRPr="00C56F8E">
              <w:rPr>
                <w:sz w:val="20"/>
              </w:rPr>
              <w:t xml:space="preserve"> 5,415,230,000 </w:t>
            </w:r>
          </w:p>
        </w:tc>
        <w:tc>
          <w:tcPr>
            <w:tcW w:w="689" w:type="pct"/>
            <w:shd w:val="clear" w:color="auto" w:fill="auto"/>
            <w:vAlign w:val="center"/>
          </w:tcPr>
          <w:p w14:paraId="636B59D7" w14:textId="77777777" w:rsidR="00080A0D" w:rsidRPr="00C56F8E" w:rsidRDefault="00080A0D" w:rsidP="00C56F8E">
            <w:pPr>
              <w:spacing w:after="0"/>
              <w:jc w:val="right"/>
              <w:rPr>
                <w:rFonts w:eastAsia="Times New Roman" w:cs="Arial"/>
                <w:sz w:val="20"/>
              </w:rPr>
            </w:pPr>
            <w:r w:rsidRPr="00C56F8E">
              <w:rPr>
                <w:sz w:val="20"/>
              </w:rPr>
              <w:t xml:space="preserve"> 4,995,621,000 </w:t>
            </w:r>
          </w:p>
        </w:tc>
      </w:tr>
      <w:tr w:rsidR="006E2C2D" w:rsidRPr="00C56F8E" w14:paraId="6D3A74EF" w14:textId="77777777" w:rsidTr="00034238">
        <w:trPr>
          <w:trHeight w:val="794"/>
        </w:trPr>
        <w:tc>
          <w:tcPr>
            <w:tcW w:w="866" w:type="pct"/>
            <w:shd w:val="clear" w:color="auto" w:fill="auto"/>
            <w:vAlign w:val="center"/>
            <w:hideMark/>
          </w:tcPr>
          <w:p w14:paraId="659D9AD9" w14:textId="77777777" w:rsidR="00080A0D" w:rsidRPr="00C56F8E" w:rsidRDefault="00080A0D" w:rsidP="00034238">
            <w:pPr>
              <w:spacing w:after="0"/>
              <w:jc w:val="left"/>
              <w:rPr>
                <w:rFonts w:eastAsia="Times New Roman" w:cs="Arial"/>
                <w:sz w:val="20"/>
              </w:rPr>
            </w:pPr>
            <w:r w:rsidRPr="00C56F8E">
              <w:rPr>
                <w:rFonts w:eastAsia="Times New Roman" w:cs="Arial"/>
                <w:sz w:val="20"/>
              </w:rPr>
              <w:t>Total recurrent budget approved in YER</w:t>
            </w:r>
          </w:p>
        </w:tc>
        <w:tc>
          <w:tcPr>
            <w:tcW w:w="689" w:type="pct"/>
            <w:shd w:val="clear" w:color="auto" w:fill="auto"/>
            <w:vAlign w:val="center"/>
          </w:tcPr>
          <w:p w14:paraId="6A4A5670" w14:textId="77777777" w:rsidR="00080A0D" w:rsidRPr="00C56F8E" w:rsidRDefault="00080A0D" w:rsidP="00C56F8E">
            <w:pPr>
              <w:spacing w:after="0"/>
              <w:jc w:val="right"/>
              <w:rPr>
                <w:rFonts w:eastAsia="Times New Roman" w:cs="Arial"/>
                <w:sz w:val="20"/>
              </w:rPr>
            </w:pPr>
            <w:r w:rsidRPr="00C56F8E">
              <w:rPr>
                <w:sz w:val="20"/>
              </w:rPr>
              <w:t>3,690,513,000</w:t>
            </w:r>
          </w:p>
        </w:tc>
        <w:tc>
          <w:tcPr>
            <w:tcW w:w="689" w:type="pct"/>
            <w:shd w:val="clear" w:color="auto" w:fill="auto"/>
            <w:vAlign w:val="center"/>
          </w:tcPr>
          <w:p w14:paraId="40E2FE33" w14:textId="77777777" w:rsidR="00080A0D" w:rsidRPr="00C56F8E" w:rsidRDefault="00080A0D" w:rsidP="00C56F8E">
            <w:pPr>
              <w:spacing w:after="0"/>
              <w:jc w:val="right"/>
              <w:rPr>
                <w:rFonts w:eastAsia="Times New Roman" w:cs="Arial"/>
                <w:sz w:val="20"/>
              </w:rPr>
            </w:pPr>
            <w:r w:rsidRPr="00C56F8E">
              <w:rPr>
                <w:sz w:val="20"/>
              </w:rPr>
              <w:t>-</w:t>
            </w:r>
          </w:p>
        </w:tc>
        <w:tc>
          <w:tcPr>
            <w:tcW w:w="689" w:type="pct"/>
            <w:shd w:val="clear" w:color="auto" w:fill="auto"/>
            <w:vAlign w:val="center"/>
          </w:tcPr>
          <w:p w14:paraId="5F3EB980" w14:textId="77777777" w:rsidR="00080A0D" w:rsidRPr="00C56F8E" w:rsidRDefault="00080A0D" w:rsidP="00C56F8E">
            <w:pPr>
              <w:spacing w:after="0"/>
              <w:jc w:val="right"/>
              <w:rPr>
                <w:rFonts w:eastAsia="Times New Roman" w:cs="Arial"/>
                <w:sz w:val="20"/>
              </w:rPr>
            </w:pPr>
            <w:r w:rsidRPr="00C56F8E">
              <w:rPr>
                <w:sz w:val="20"/>
              </w:rPr>
              <w:t>4,120,979,000</w:t>
            </w:r>
          </w:p>
        </w:tc>
        <w:tc>
          <w:tcPr>
            <w:tcW w:w="689" w:type="pct"/>
            <w:shd w:val="clear" w:color="auto" w:fill="auto"/>
            <w:vAlign w:val="center"/>
          </w:tcPr>
          <w:p w14:paraId="045F4E94" w14:textId="77777777" w:rsidR="00080A0D" w:rsidRPr="00C56F8E" w:rsidRDefault="00080A0D" w:rsidP="00C56F8E">
            <w:pPr>
              <w:spacing w:after="0"/>
              <w:jc w:val="right"/>
              <w:rPr>
                <w:rFonts w:eastAsia="Times New Roman" w:cs="Arial"/>
                <w:sz w:val="20"/>
              </w:rPr>
            </w:pPr>
            <w:r w:rsidRPr="00C56F8E">
              <w:rPr>
                <w:sz w:val="20"/>
              </w:rPr>
              <w:t>4,773,630,300</w:t>
            </w:r>
          </w:p>
        </w:tc>
        <w:tc>
          <w:tcPr>
            <w:tcW w:w="689" w:type="pct"/>
            <w:shd w:val="clear" w:color="auto" w:fill="auto"/>
            <w:vAlign w:val="center"/>
          </w:tcPr>
          <w:p w14:paraId="57562688" w14:textId="77777777" w:rsidR="00080A0D" w:rsidRPr="00C56F8E" w:rsidRDefault="00080A0D" w:rsidP="00C56F8E">
            <w:pPr>
              <w:spacing w:after="0"/>
              <w:jc w:val="right"/>
              <w:rPr>
                <w:rFonts w:eastAsia="Times New Roman" w:cs="Arial"/>
                <w:sz w:val="20"/>
              </w:rPr>
            </w:pPr>
            <w:r w:rsidRPr="00C56F8E">
              <w:rPr>
                <w:sz w:val="20"/>
              </w:rPr>
              <w:t>5,415,230,000</w:t>
            </w:r>
          </w:p>
        </w:tc>
        <w:tc>
          <w:tcPr>
            <w:tcW w:w="689" w:type="pct"/>
            <w:shd w:val="clear" w:color="auto" w:fill="auto"/>
            <w:vAlign w:val="center"/>
          </w:tcPr>
          <w:p w14:paraId="1F11140A" w14:textId="77777777" w:rsidR="00080A0D" w:rsidRPr="00C56F8E" w:rsidRDefault="00080A0D" w:rsidP="00C56F8E">
            <w:pPr>
              <w:spacing w:after="0"/>
              <w:jc w:val="right"/>
              <w:rPr>
                <w:rFonts w:eastAsia="Times New Roman" w:cs="Arial"/>
                <w:sz w:val="20"/>
              </w:rPr>
            </w:pPr>
            <w:r w:rsidRPr="00C56F8E">
              <w:rPr>
                <w:sz w:val="20"/>
              </w:rPr>
              <w:t>4,995,621,000</w:t>
            </w:r>
          </w:p>
        </w:tc>
      </w:tr>
      <w:tr w:rsidR="006E2C2D" w:rsidRPr="00C56F8E" w14:paraId="420047F5" w14:textId="77777777" w:rsidTr="00034238">
        <w:trPr>
          <w:trHeight w:val="794"/>
        </w:trPr>
        <w:tc>
          <w:tcPr>
            <w:tcW w:w="866" w:type="pct"/>
            <w:shd w:val="clear" w:color="auto" w:fill="auto"/>
            <w:vAlign w:val="center"/>
            <w:hideMark/>
          </w:tcPr>
          <w:p w14:paraId="76A4E297" w14:textId="77777777" w:rsidR="00080A0D" w:rsidRPr="00C56F8E" w:rsidRDefault="00080A0D" w:rsidP="00034238">
            <w:pPr>
              <w:spacing w:after="0"/>
              <w:jc w:val="left"/>
              <w:rPr>
                <w:rFonts w:eastAsia="Times New Roman" w:cs="Arial"/>
                <w:sz w:val="20"/>
              </w:rPr>
            </w:pPr>
            <w:r w:rsidRPr="00C56F8E">
              <w:rPr>
                <w:rFonts w:eastAsia="Times New Roman" w:cs="Arial"/>
                <w:sz w:val="20"/>
              </w:rPr>
              <w:t xml:space="preserve">In % of requested          </w:t>
            </w:r>
          </w:p>
        </w:tc>
        <w:tc>
          <w:tcPr>
            <w:tcW w:w="689" w:type="pct"/>
            <w:shd w:val="clear" w:color="auto" w:fill="auto"/>
            <w:vAlign w:val="center"/>
          </w:tcPr>
          <w:p w14:paraId="2E95BF1B" w14:textId="77777777" w:rsidR="00080A0D" w:rsidRPr="00C56F8E" w:rsidRDefault="00080A0D" w:rsidP="00C56F8E">
            <w:pPr>
              <w:spacing w:after="0"/>
              <w:jc w:val="right"/>
              <w:rPr>
                <w:rFonts w:eastAsia="Times New Roman" w:cs="Arial"/>
                <w:sz w:val="20"/>
              </w:rPr>
            </w:pPr>
            <w:r w:rsidRPr="00C56F8E">
              <w:rPr>
                <w:rFonts w:eastAsia="Times New Roman" w:cs="Arial"/>
                <w:sz w:val="20"/>
                <w:rtl/>
              </w:rPr>
              <w:t>100</w:t>
            </w:r>
          </w:p>
        </w:tc>
        <w:tc>
          <w:tcPr>
            <w:tcW w:w="689" w:type="pct"/>
            <w:shd w:val="clear" w:color="auto" w:fill="auto"/>
            <w:vAlign w:val="center"/>
          </w:tcPr>
          <w:p w14:paraId="41D13936" w14:textId="77777777" w:rsidR="00080A0D" w:rsidRPr="00C56F8E" w:rsidRDefault="00080A0D" w:rsidP="00C56F8E">
            <w:pPr>
              <w:spacing w:after="0"/>
              <w:jc w:val="right"/>
              <w:rPr>
                <w:rFonts w:eastAsia="Times New Roman" w:cs="Arial"/>
                <w:sz w:val="20"/>
              </w:rPr>
            </w:pPr>
            <w:r w:rsidRPr="00C56F8E">
              <w:rPr>
                <w:rFonts w:eastAsia="Times New Roman" w:cs="Arial"/>
                <w:sz w:val="20"/>
                <w:rtl/>
              </w:rPr>
              <w:t>-</w:t>
            </w:r>
          </w:p>
        </w:tc>
        <w:tc>
          <w:tcPr>
            <w:tcW w:w="689" w:type="pct"/>
            <w:shd w:val="clear" w:color="auto" w:fill="auto"/>
            <w:vAlign w:val="center"/>
          </w:tcPr>
          <w:p w14:paraId="128CB49F" w14:textId="77777777" w:rsidR="00080A0D" w:rsidRPr="00C56F8E" w:rsidRDefault="00080A0D" w:rsidP="00C56F8E">
            <w:pPr>
              <w:spacing w:after="0"/>
              <w:jc w:val="right"/>
              <w:rPr>
                <w:rFonts w:eastAsia="Times New Roman" w:cs="Arial"/>
                <w:sz w:val="20"/>
              </w:rPr>
            </w:pPr>
            <w:r w:rsidRPr="00C56F8E">
              <w:rPr>
                <w:rFonts w:eastAsia="Times New Roman" w:cs="Arial"/>
                <w:sz w:val="20"/>
                <w:rtl/>
              </w:rPr>
              <w:t>100</w:t>
            </w:r>
          </w:p>
        </w:tc>
        <w:tc>
          <w:tcPr>
            <w:tcW w:w="689" w:type="pct"/>
            <w:shd w:val="clear" w:color="auto" w:fill="auto"/>
            <w:vAlign w:val="center"/>
          </w:tcPr>
          <w:p w14:paraId="3AF9EFBC" w14:textId="77777777" w:rsidR="00080A0D" w:rsidRPr="00C56F8E" w:rsidRDefault="00080A0D" w:rsidP="00C56F8E">
            <w:pPr>
              <w:spacing w:after="0"/>
              <w:jc w:val="right"/>
              <w:rPr>
                <w:rFonts w:eastAsia="Times New Roman" w:cs="Arial"/>
                <w:sz w:val="20"/>
              </w:rPr>
            </w:pPr>
            <w:r w:rsidRPr="00C56F8E">
              <w:rPr>
                <w:rFonts w:eastAsia="Times New Roman" w:cs="Arial"/>
                <w:sz w:val="20"/>
                <w:rtl/>
              </w:rPr>
              <w:t>100</w:t>
            </w:r>
          </w:p>
        </w:tc>
        <w:tc>
          <w:tcPr>
            <w:tcW w:w="689" w:type="pct"/>
            <w:shd w:val="clear" w:color="auto" w:fill="auto"/>
            <w:vAlign w:val="center"/>
          </w:tcPr>
          <w:p w14:paraId="216ECD13" w14:textId="77777777" w:rsidR="00080A0D" w:rsidRPr="00C56F8E" w:rsidRDefault="00080A0D" w:rsidP="00C56F8E">
            <w:pPr>
              <w:spacing w:after="0"/>
              <w:jc w:val="right"/>
              <w:rPr>
                <w:rFonts w:eastAsia="Times New Roman" w:cs="Arial"/>
                <w:sz w:val="20"/>
              </w:rPr>
            </w:pPr>
            <w:r w:rsidRPr="00C56F8E">
              <w:rPr>
                <w:rFonts w:eastAsia="Times New Roman" w:cs="Arial"/>
                <w:sz w:val="20"/>
                <w:rtl/>
              </w:rPr>
              <w:t>100</w:t>
            </w:r>
          </w:p>
        </w:tc>
        <w:tc>
          <w:tcPr>
            <w:tcW w:w="689" w:type="pct"/>
            <w:shd w:val="clear" w:color="auto" w:fill="auto"/>
            <w:vAlign w:val="center"/>
          </w:tcPr>
          <w:p w14:paraId="32BE1A36" w14:textId="77777777" w:rsidR="00080A0D" w:rsidRPr="00C56F8E" w:rsidRDefault="00080A0D" w:rsidP="00C56F8E">
            <w:pPr>
              <w:spacing w:after="0"/>
              <w:jc w:val="right"/>
              <w:rPr>
                <w:rFonts w:eastAsia="Times New Roman" w:cs="Arial"/>
                <w:sz w:val="20"/>
                <w:rtl/>
                <w:lang w:bidi="ar-OM"/>
              </w:rPr>
            </w:pPr>
            <w:r w:rsidRPr="00C56F8E">
              <w:rPr>
                <w:rFonts w:eastAsia="Times New Roman" w:cs="Arial"/>
                <w:sz w:val="20"/>
                <w:rtl/>
              </w:rPr>
              <w:t>100</w:t>
            </w:r>
          </w:p>
        </w:tc>
      </w:tr>
      <w:tr w:rsidR="006E2C2D" w:rsidRPr="00C56F8E" w14:paraId="15B39935" w14:textId="77777777" w:rsidTr="00034238">
        <w:trPr>
          <w:trHeight w:val="794"/>
        </w:trPr>
        <w:tc>
          <w:tcPr>
            <w:tcW w:w="866" w:type="pct"/>
            <w:shd w:val="clear" w:color="auto" w:fill="auto"/>
            <w:vAlign w:val="center"/>
            <w:hideMark/>
          </w:tcPr>
          <w:p w14:paraId="1FD560A4" w14:textId="77777777" w:rsidR="00080A0D" w:rsidRPr="00C56F8E" w:rsidRDefault="00080A0D" w:rsidP="00034238">
            <w:pPr>
              <w:spacing w:after="0"/>
              <w:jc w:val="left"/>
              <w:rPr>
                <w:rFonts w:eastAsia="Times New Roman" w:cs="Arial"/>
                <w:sz w:val="20"/>
              </w:rPr>
            </w:pPr>
            <w:r w:rsidRPr="00C56F8E">
              <w:rPr>
                <w:rFonts w:eastAsia="Times New Roman" w:cs="Arial"/>
                <w:sz w:val="20"/>
              </w:rPr>
              <w:t>Total recurrent budget disbursed in YER</w:t>
            </w:r>
          </w:p>
        </w:tc>
        <w:tc>
          <w:tcPr>
            <w:tcW w:w="689" w:type="pct"/>
            <w:shd w:val="clear" w:color="auto" w:fill="auto"/>
            <w:noWrap/>
            <w:vAlign w:val="center"/>
          </w:tcPr>
          <w:p w14:paraId="57E936DD" w14:textId="77777777" w:rsidR="00080A0D" w:rsidRPr="00C56F8E" w:rsidRDefault="00080A0D" w:rsidP="00C56F8E">
            <w:pPr>
              <w:spacing w:after="0"/>
              <w:jc w:val="right"/>
              <w:rPr>
                <w:rFonts w:eastAsia="Times New Roman" w:cs="Arial"/>
                <w:sz w:val="20"/>
              </w:rPr>
            </w:pPr>
            <w:r w:rsidRPr="00C56F8E">
              <w:rPr>
                <w:sz w:val="20"/>
              </w:rPr>
              <w:t>3,714,865,322.23</w:t>
            </w:r>
          </w:p>
        </w:tc>
        <w:tc>
          <w:tcPr>
            <w:tcW w:w="689" w:type="pct"/>
            <w:shd w:val="clear" w:color="auto" w:fill="auto"/>
            <w:vAlign w:val="center"/>
          </w:tcPr>
          <w:p w14:paraId="28EA9A79" w14:textId="77777777" w:rsidR="00080A0D" w:rsidRPr="00C56F8E" w:rsidRDefault="00080A0D" w:rsidP="00C56F8E">
            <w:pPr>
              <w:spacing w:after="0"/>
              <w:jc w:val="right"/>
              <w:rPr>
                <w:rFonts w:eastAsia="Times New Roman" w:cs="Arial"/>
                <w:sz w:val="20"/>
              </w:rPr>
            </w:pPr>
            <w:r w:rsidRPr="00C56F8E">
              <w:rPr>
                <w:sz w:val="20"/>
              </w:rPr>
              <w:t>4,537,695,877.94</w:t>
            </w:r>
          </w:p>
        </w:tc>
        <w:tc>
          <w:tcPr>
            <w:tcW w:w="689" w:type="pct"/>
            <w:shd w:val="clear" w:color="auto" w:fill="auto"/>
            <w:vAlign w:val="center"/>
          </w:tcPr>
          <w:p w14:paraId="4B34D3CC" w14:textId="77777777" w:rsidR="00080A0D" w:rsidRPr="00C56F8E" w:rsidRDefault="00080A0D" w:rsidP="00C56F8E">
            <w:pPr>
              <w:spacing w:after="0"/>
              <w:jc w:val="right"/>
              <w:rPr>
                <w:rFonts w:eastAsia="Times New Roman" w:cs="Arial"/>
                <w:sz w:val="20"/>
              </w:rPr>
            </w:pPr>
            <w:r w:rsidRPr="00C56F8E">
              <w:rPr>
                <w:sz w:val="20"/>
              </w:rPr>
              <w:t>5,082,183,122.06</w:t>
            </w:r>
          </w:p>
        </w:tc>
        <w:tc>
          <w:tcPr>
            <w:tcW w:w="689" w:type="pct"/>
            <w:shd w:val="clear" w:color="auto" w:fill="auto"/>
            <w:vAlign w:val="center"/>
          </w:tcPr>
          <w:p w14:paraId="44AE09A8" w14:textId="77777777" w:rsidR="00080A0D" w:rsidRPr="00C56F8E" w:rsidRDefault="00080A0D" w:rsidP="00C56F8E">
            <w:pPr>
              <w:spacing w:after="0"/>
              <w:jc w:val="right"/>
              <w:rPr>
                <w:rFonts w:eastAsia="Times New Roman" w:cs="Arial"/>
                <w:sz w:val="20"/>
              </w:rPr>
            </w:pPr>
            <w:r w:rsidRPr="00C56F8E">
              <w:rPr>
                <w:sz w:val="20"/>
              </w:rPr>
              <w:t>7,971,259,280.00</w:t>
            </w:r>
          </w:p>
        </w:tc>
        <w:tc>
          <w:tcPr>
            <w:tcW w:w="689" w:type="pct"/>
            <w:shd w:val="clear" w:color="auto" w:fill="auto"/>
            <w:vAlign w:val="center"/>
          </w:tcPr>
          <w:p w14:paraId="63B555FC" w14:textId="77777777" w:rsidR="00080A0D" w:rsidRPr="00C56F8E" w:rsidRDefault="00080A0D" w:rsidP="00C56F8E">
            <w:pPr>
              <w:spacing w:after="0"/>
              <w:jc w:val="right"/>
              <w:rPr>
                <w:rFonts w:eastAsia="Times New Roman" w:cs="Arial"/>
                <w:sz w:val="20"/>
              </w:rPr>
            </w:pPr>
            <w:r w:rsidRPr="00C56F8E">
              <w:rPr>
                <w:sz w:val="20"/>
              </w:rPr>
              <w:t>6,486,306,916.35</w:t>
            </w:r>
          </w:p>
        </w:tc>
        <w:tc>
          <w:tcPr>
            <w:tcW w:w="689" w:type="pct"/>
            <w:shd w:val="clear" w:color="auto" w:fill="auto"/>
            <w:vAlign w:val="center"/>
          </w:tcPr>
          <w:p w14:paraId="3EB08A3A" w14:textId="77777777" w:rsidR="00080A0D" w:rsidRPr="00C56F8E" w:rsidRDefault="00080A0D" w:rsidP="00C56F8E">
            <w:pPr>
              <w:spacing w:after="0"/>
              <w:jc w:val="right"/>
              <w:rPr>
                <w:rFonts w:eastAsia="Times New Roman" w:cs="Arial"/>
                <w:sz w:val="20"/>
              </w:rPr>
            </w:pPr>
            <w:r w:rsidRPr="00C56F8E">
              <w:rPr>
                <w:sz w:val="20"/>
              </w:rPr>
              <w:t>5,239,209,000.21</w:t>
            </w:r>
          </w:p>
        </w:tc>
      </w:tr>
      <w:tr w:rsidR="006E2C2D" w:rsidRPr="00C56F8E" w14:paraId="7A800621" w14:textId="77777777" w:rsidTr="00034238">
        <w:trPr>
          <w:trHeight w:val="794"/>
        </w:trPr>
        <w:tc>
          <w:tcPr>
            <w:tcW w:w="866" w:type="pct"/>
            <w:shd w:val="clear" w:color="auto" w:fill="auto"/>
            <w:vAlign w:val="center"/>
            <w:hideMark/>
          </w:tcPr>
          <w:p w14:paraId="26093A55" w14:textId="77777777" w:rsidR="00080A0D" w:rsidRPr="00C56F8E" w:rsidRDefault="00080A0D" w:rsidP="00034238">
            <w:pPr>
              <w:spacing w:after="0"/>
              <w:jc w:val="left"/>
              <w:rPr>
                <w:rFonts w:eastAsia="Times New Roman" w:cs="Arial"/>
                <w:sz w:val="20"/>
              </w:rPr>
            </w:pPr>
            <w:r w:rsidRPr="00C56F8E">
              <w:rPr>
                <w:rFonts w:eastAsia="Times New Roman" w:cs="Arial"/>
                <w:sz w:val="20"/>
              </w:rPr>
              <w:t>In % of requested</w:t>
            </w:r>
          </w:p>
        </w:tc>
        <w:tc>
          <w:tcPr>
            <w:tcW w:w="689" w:type="pct"/>
            <w:shd w:val="clear" w:color="auto" w:fill="auto"/>
            <w:noWrap/>
            <w:vAlign w:val="center"/>
          </w:tcPr>
          <w:p w14:paraId="4B0F8B92" w14:textId="77777777" w:rsidR="00080A0D" w:rsidRPr="00C56F8E" w:rsidRDefault="00080A0D" w:rsidP="00C56F8E">
            <w:pPr>
              <w:spacing w:after="0"/>
              <w:jc w:val="right"/>
              <w:rPr>
                <w:rFonts w:eastAsia="Times New Roman" w:cs="Arial"/>
                <w:sz w:val="20"/>
              </w:rPr>
            </w:pPr>
            <w:r w:rsidRPr="00C56F8E">
              <w:rPr>
                <w:sz w:val="20"/>
              </w:rPr>
              <w:t xml:space="preserve"> 100.66 </w:t>
            </w:r>
          </w:p>
        </w:tc>
        <w:tc>
          <w:tcPr>
            <w:tcW w:w="689" w:type="pct"/>
            <w:shd w:val="clear" w:color="auto" w:fill="auto"/>
            <w:noWrap/>
            <w:vAlign w:val="center"/>
          </w:tcPr>
          <w:p w14:paraId="2E6A3ED3" w14:textId="77777777" w:rsidR="00080A0D" w:rsidRPr="00C56F8E" w:rsidRDefault="00080A0D" w:rsidP="00C56F8E">
            <w:pPr>
              <w:spacing w:after="0"/>
              <w:jc w:val="right"/>
              <w:rPr>
                <w:rFonts w:eastAsia="Times New Roman" w:cs="Arial"/>
                <w:sz w:val="20"/>
              </w:rPr>
            </w:pPr>
            <w:r w:rsidRPr="00C56F8E">
              <w:rPr>
                <w:sz w:val="20"/>
              </w:rPr>
              <w:t>N/A</w:t>
            </w:r>
          </w:p>
        </w:tc>
        <w:tc>
          <w:tcPr>
            <w:tcW w:w="689" w:type="pct"/>
            <w:shd w:val="clear" w:color="auto" w:fill="auto"/>
            <w:noWrap/>
            <w:vAlign w:val="center"/>
          </w:tcPr>
          <w:p w14:paraId="3CF8F5E0" w14:textId="77777777" w:rsidR="00080A0D" w:rsidRPr="00C56F8E" w:rsidRDefault="00080A0D" w:rsidP="00C56F8E">
            <w:pPr>
              <w:keepNext/>
              <w:spacing w:after="0"/>
              <w:jc w:val="right"/>
              <w:rPr>
                <w:rFonts w:eastAsia="Times New Roman" w:cs="Arial"/>
                <w:sz w:val="20"/>
              </w:rPr>
            </w:pPr>
            <w:r w:rsidRPr="00C56F8E">
              <w:rPr>
                <w:sz w:val="20"/>
              </w:rPr>
              <w:t xml:space="preserve"> 123.32 </w:t>
            </w:r>
          </w:p>
        </w:tc>
        <w:tc>
          <w:tcPr>
            <w:tcW w:w="689" w:type="pct"/>
            <w:shd w:val="clear" w:color="auto" w:fill="auto"/>
            <w:vAlign w:val="center"/>
          </w:tcPr>
          <w:p w14:paraId="35FD6852" w14:textId="77777777" w:rsidR="00080A0D" w:rsidRPr="00C56F8E" w:rsidRDefault="00080A0D" w:rsidP="00C56F8E">
            <w:pPr>
              <w:keepNext/>
              <w:spacing w:after="0"/>
              <w:jc w:val="right"/>
              <w:rPr>
                <w:rFonts w:eastAsia="Times New Roman" w:cs="Arial"/>
                <w:sz w:val="20"/>
              </w:rPr>
            </w:pPr>
            <w:r w:rsidRPr="00C56F8E">
              <w:rPr>
                <w:sz w:val="20"/>
              </w:rPr>
              <w:t xml:space="preserve"> 166.99 </w:t>
            </w:r>
          </w:p>
        </w:tc>
        <w:tc>
          <w:tcPr>
            <w:tcW w:w="689" w:type="pct"/>
            <w:shd w:val="clear" w:color="auto" w:fill="auto"/>
            <w:vAlign w:val="center"/>
          </w:tcPr>
          <w:p w14:paraId="5597D260" w14:textId="77777777" w:rsidR="00080A0D" w:rsidRPr="00C56F8E" w:rsidRDefault="00080A0D" w:rsidP="00C56F8E">
            <w:pPr>
              <w:keepNext/>
              <w:spacing w:after="0"/>
              <w:jc w:val="right"/>
              <w:rPr>
                <w:rFonts w:eastAsia="Times New Roman" w:cs="Arial"/>
                <w:sz w:val="20"/>
              </w:rPr>
            </w:pPr>
            <w:r w:rsidRPr="00C56F8E">
              <w:rPr>
                <w:sz w:val="20"/>
              </w:rPr>
              <w:t xml:space="preserve"> 119.78 </w:t>
            </w:r>
          </w:p>
        </w:tc>
        <w:tc>
          <w:tcPr>
            <w:tcW w:w="689" w:type="pct"/>
            <w:shd w:val="clear" w:color="auto" w:fill="auto"/>
            <w:vAlign w:val="center"/>
          </w:tcPr>
          <w:p w14:paraId="3C6E9CBE" w14:textId="77777777" w:rsidR="00080A0D" w:rsidRPr="00C56F8E" w:rsidRDefault="00080A0D" w:rsidP="00C56F8E">
            <w:pPr>
              <w:keepNext/>
              <w:spacing w:after="0"/>
              <w:jc w:val="right"/>
              <w:rPr>
                <w:rFonts w:eastAsia="Times New Roman" w:cs="Arial"/>
                <w:sz w:val="20"/>
              </w:rPr>
            </w:pPr>
            <w:r w:rsidRPr="00C56F8E">
              <w:rPr>
                <w:sz w:val="20"/>
              </w:rPr>
              <w:t xml:space="preserve"> 104.88 </w:t>
            </w:r>
          </w:p>
        </w:tc>
      </w:tr>
    </w:tbl>
    <w:p w14:paraId="1C78096A" w14:textId="128D275B" w:rsidR="00080A0D" w:rsidRDefault="0059457F" w:rsidP="0059457F">
      <w:pPr>
        <w:pStyle w:val="Caption"/>
      </w:pPr>
      <w:bookmarkStart w:id="55" w:name="_Toc152154526"/>
      <w:r w:rsidRPr="00BB31F2">
        <w:t xml:space="preserve">Table </w:t>
      </w:r>
      <w:r w:rsidRPr="00BB31F2">
        <w:fldChar w:fldCharType="begin"/>
      </w:r>
      <w:r w:rsidRPr="00BB31F2">
        <w:instrText xml:space="preserve"> STYLEREF 1 \s </w:instrText>
      </w:r>
      <w:r w:rsidRPr="00BB31F2">
        <w:fldChar w:fldCharType="separate"/>
      </w:r>
      <w:r w:rsidR="00F003FF">
        <w:rPr>
          <w:noProof/>
        </w:rPr>
        <w:t>3</w:t>
      </w:r>
      <w:r w:rsidRPr="00BB31F2">
        <w:fldChar w:fldCharType="end"/>
      </w:r>
      <w:r w:rsidRPr="00BB31F2">
        <w:t>.</w:t>
      </w:r>
      <w:r w:rsidRPr="00BB31F2">
        <w:fldChar w:fldCharType="begin"/>
      </w:r>
      <w:r w:rsidRPr="00BB31F2">
        <w:instrText xml:space="preserve"> SEQ Table \* ARABIC \s 1 </w:instrText>
      </w:r>
      <w:r w:rsidRPr="00BB31F2">
        <w:fldChar w:fldCharType="separate"/>
      </w:r>
      <w:r w:rsidR="00F003FF">
        <w:rPr>
          <w:noProof/>
        </w:rPr>
        <w:t>1</w:t>
      </w:r>
      <w:r w:rsidRPr="00BB31F2">
        <w:fldChar w:fldCharType="end"/>
      </w:r>
      <w:r w:rsidRPr="00BB31F2">
        <w:t xml:space="preserve">: </w:t>
      </w:r>
      <w:r w:rsidR="00080A0D" w:rsidRPr="00BB31F2">
        <w:t>Recurrent budget for years (2017-2022)</w:t>
      </w:r>
      <w:bookmarkEnd w:id="55"/>
    </w:p>
    <w:p w14:paraId="1ECA6678" w14:textId="0D516E61" w:rsidR="00C56F8E" w:rsidRDefault="00C56F8E" w:rsidP="00C56F8E"/>
    <w:p w14:paraId="4FE2AF39" w14:textId="77777777" w:rsidR="00C56F8E" w:rsidRDefault="00C56F8E" w:rsidP="00C56F8E">
      <w:pPr>
        <w:sectPr w:rsidR="00C56F8E" w:rsidSect="00C56F8E">
          <w:headerReference w:type="default" r:id="rId28"/>
          <w:footerReference w:type="default" r:id="rId29"/>
          <w:pgSz w:w="16838" w:h="11906" w:orient="landscape" w:code="9"/>
          <w:pgMar w:top="1418" w:right="1418" w:bottom="1418" w:left="1559" w:header="851" w:footer="567" w:gutter="0"/>
          <w:cols w:space="720"/>
          <w:docGrid w:linePitch="360"/>
        </w:sectPr>
      </w:pPr>
    </w:p>
    <w:p w14:paraId="440DF0DD" w14:textId="43826414" w:rsidR="00080A0D" w:rsidRPr="0059457F" w:rsidRDefault="00080A0D" w:rsidP="003642DA">
      <w:pPr>
        <w:pStyle w:val="Heading3"/>
        <w:spacing w:before="0"/>
      </w:pPr>
      <w:bookmarkStart w:id="56" w:name="_Toc488602389"/>
      <w:bookmarkStart w:id="57" w:name="_Toc490495336"/>
      <w:bookmarkStart w:id="58" w:name="_Toc152531207"/>
      <w:r w:rsidRPr="0059457F">
        <w:lastRenderedPageBreak/>
        <w:t>Revenues, Expenses</w:t>
      </w:r>
      <w:bookmarkEnd w:id="56"/>
      <w:r w:rsidRPr="0059457F">
        <w:t xml:space="preserve"> and Liabilities</w:t>
      </w:r>
      <w:bookmarkEnd w:id="57"/>
      <w:bookmarkEnd w:id="58"/>
    </w:p>
    <w:p w14:paraId="65DE2174" w14:textId="77777777" w:rsidR="00080A0D" w:rsidRPr="00BB31F2" w:rsidRDefault="00080A0D" w:rsidP="0059457F">
      <w:pPr>
        <w:pStyle w:val="TEXT"/>
        <w:rPr>
          <w:lang w:eastAsia="de-DE"/>
        </w:rPr>
      </w:pPr>
      <w:r w:rsidRPr="00BB31F2">
        <w:rPr>
          <w:lang w:eastAsia="de-DE"/>
        </w:rPr>
        <w:t>The table below presents an overview of the annual amount of operation and maintenance cost for the LC according to different categories for the years (2017-2022).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766"/>
        <w:gridCol w:w="1515"/>
        <w:gridCol w:w="1515"/>
        <w:gridCol w:w="1515"/>
        <w:gridCol w:w="1515"/>
        <w:gridCol w:w="1515"/>
        <w:gridCol w:w="1510"/>
      </w:tblGrid>
      <w:tr w:rsidR="004D0261" w:rsidRPr="00C56F8E" w14:paraId="39B7866F" w14:textId="77777777" w:rsidTr="00F50452">
        <w:trPr>
          <w:trHeight w:val="227"/>
          <w:tblHeader/>
        </w:trPr>
        <w:tc>
          <w:tcPr>
            <w:tcW w:w="1720" w:type="pct"/>
            <w:shd w:val="clear" w:color="000000" w:fill="FFC000"/>
            <w:noWrap/>
            <w:vAlign w:val="center"/>
            <w:hideMark/>
          </w:tcPr>
          <w:p w14:paraId="15B650CF" w14:textId="77777777" w:rsidR="00080A0D" w:rsidRPr="00C56F8E" w:rsidRDefault="00080A0D" w:rsidP="00D85E48">
            <w:pPr>
              <w:spacing w:before="0" w:after="0"/>
              <w:rPr>
                <w:rFonts w:eastAsia="Times New Roman" w:cs="Arial"/>
                <w:b/>
                <w:sz w:val="18"/>
                <w:szCs w:val="18"/>
              </w:rPr>
            </w:pPr>
            <w:r w:rsidRPr="00C56F8E">
              <w:rPr>
                <w:rFonts w:eastAsia="Times New Roman" w:cs="Arial"/>
                <w:b/>
                <w:sz w:val="18"/>
                <w:szCs w:val="18"/>
              </w:rPr>
              <w:t>Revenues / Expenses</w:t>
            </w:r>
          </w:p>
        </w:tc>
        <w:tc>
          <w:tcPr>
            <w:tcW w:w="547" w:type="pct"/>
            <w:shd w:val="clear" w:color="000000" w:fill="FFC000"/>
            <w:noWrap/>
            <w:vAlign w:val="center"/>
          </w:tcPr>
          <w:p w14:paraId="0E46DDBC" w14:textId="77777777" w:rsidR="00080A0D" w:rsidRPr="00C56F8E" w:rsidRDefault="00080A0D" w:rsidP="00D85E48">
            <w:pPr>
              <w:spacing w:before="0" w:after="0"/>
              <w:jc w:val="center"/>
              <w:rPr>
                <w:rFonts w:eastAsia="Times New Roman" w:cs="Arial"/>
                <w:b/>
                <w:sz w:val="18"/>
                <w:szCs w:val="18"/>
              </w:rPr>
            </w:pPr>
            <w:r w:rsidRPr="00C56F8E">
              <w:rPr>
                <w:rFonts w:eastAsia="Times New Roman" w:cs="Arial"/>
                <w:b/>
                <w:sz w:val="18"/>
                <w:szCs w:val="18"/>
              </w:rPr>
              <w:t>2017</w:t>
            </w:r>
          </w:p>
        </w:tc>
        <w:tc>
          <w:tcPr>
            <w:tcW w:w="547" w:type="pct"/>
            <w:shd w:val="clear" w:color="000000" w:fill="FFC000"/>
            <w:noWrap/>
            <w:vAlign w:val="center"/>
          </w:tcPr>
          <w:p w14:paraId="4FB5222E" w14:textId="77777777" w:rsidR="00080A0D" w:rsidRPr="00C56F8E" w:rsidRDefault="00080A0D" w:rsidP="00D85E48">
            <w:pPr>
              <w:spacing w:before="0" w:after="0"/>
              <w:jc w:val="center"/>
              <w:rPr>
                <w:rFonts w:eastAsia="Times New Roman" w:cs="Arial"/>
                <w:b/>
                <w:sz w:val="18"/>
                <w:szCs w:val="18"/>
              </w:rPr>
            </w:pPr>
            <w:r w:rsidRPr="00C56F8E">
              <w:rPr>
                <w:rFonts w:eastAsia="Times New Roman" w:cs="Arial"/>
                <w:b/>
                <w:sz w:val="18"/>
                <w:szCs w:val="18"/>
              </w:rPr>
              <w:t>2018</w:t>
            </w:r>
          </w:p>
        </w:tc>
        <w:tc>
          <w:tcPr>
            <w:tcW w:w="547" w:type="pct"/>
            <w:shd w:val="clear" w:color="000000" w:fill="FFC000"/>
            <w:vAlign w:val="center"/>
          </w:tcPr>
          <w:p w14:paraId="72ED10FB" w14:textId="77777777" w:rsidR="00080A0D" w:rsidRPr="00C56F8E" w:rsidRDefault="00080A0D" w:rsidP="00D85E48">
            <w:pPr>
              <w:spacing w:before="0" w:after="0"/>
              <w:jc w:val="center"/>
              <w:rPr>
                <w:rFonts w:eastAsia="Times New Roman" w:cs="Arial"/>
                <w:b/>
                <w:sz w:val="18"/>
                <w:szCs w:val="18"/>
              </w:rPr>
            </w:pPr>
            <w:r w:rsidRPr="00C56F8E">
              <w:rPr>
                <w:rFonts w:eastAsia="Times New Roman" w:cs="Arial"/>
                <w:b/>
                <w:sz w:val="18"/>
                <w:szCs w:val="18"/>
              </w:rPr>
              <w:t>2019</w:t>
            </w:r>
          </w:p>
        </w:tc>
        <w:tc>
          <w:tcPr>
            <w:tcW w:w="547" w:type="pct"/>
            <w:shd w:val="clear" w:color="000000" w:fill="FFC000"/>
            <w:vAlign w:val="center"/>
          </w:tcPr>
          <w:p w14:paraId="0BB157F6" w14:textId="77777777" w:rsidR="00080A0D" w:rsidRPr="00C56F8E" w:rsidRDefault="00080A0D" w:rsidP="00D85E48">
            <w:pPr>
              <w:spacing w:before="0" w:after="0"/>
              <w:jc w:val="center"/>
              <w:rPr>
                <w:rFonts w:eastAsia="Times New Roman" w:cs="Arial"/>
                <w:b/>
                <w:sz w:val="18"/>
                <w:szCs w:val="18"/>
              </w:rPr>
            </w:pPr>
            <w:r w:rsidRPr="00C56F8E">
              <w:rPr>
                <w:rFonts w:eastAsia="Times New Roman" w:cs="Arial"/>
                <w:b/>
                <w:sz w:val="18"/>
                <w:szCs w:val="18"/>
              </w:rPr>
              <w:t>2020</w:t>
            </w:r>
          </w:p>
        </w:tc>
        <w:tc>
          <w:tcPr>
            <w:tcW w:w="547" w:type="pct"/>
            <w:shd w:val="clear" w:color="000000" w:fill="FFC000"/>
            <w:vAlign w:val="center"/>
          </w:tcPr>
          <w:p w14:paraId="2D8825B3" w14:textId="77777777" w:rsidR="00080A0D" w:rsidRPr="00C56F8E" w:rsidRDefault="00080A0D" w:rsidP="00D85E48">
            <w:pPr>
              <w:spacing w:before="0" w:after="0"/>
              <w:jc w:val="center"/>
              <w:rPr>
                <w:rFonts w:eastAsia="Times New Roman" w:cs="Arial"/>
                <w:b/>
                <w:sz w:val="18"/>
                <w:szCs w:val="18"/>
              </w:rPr>
            </w:pPr>
            <w:r w:rsidRPr="00C56F8E">
              <w:rPr>
                <w:rFonts w:eastAsia="Times New Roman" w:cs="Arial"/>
                <w:b/>
                <w:sz w:val="18"/>
                <w:szCs w:val="18"/>
              </w:rPr>
              <w:t>2021</w:t>
            </w:r>
          </w:p>
        </w:tc>
        <w:tc>
          <w:tcPr>
            <w:tcW w:w="546" w:type="pct"/>
            <w:shd w:val="clear" w:color="000000" w:fill="FFC000"/>
            <w:vAlign w:val="center"/>
          </w:tcPr>
          <w:p w14:paraId="5B1B19BE" w14:textId="77777777" w:rsidR="00080A0D" w:rsidRPr="00C56F8E" w:rsidRDefault="00080A0D" w:rsidP="00D85E48">
            <w:pPr>
              <w:spacing w:before="0" w:after="0"/>
              <w:jc w:val="center"/>
              <w:rPr>
                <w:rFonts w:eastAsia="Times New Roman" w:cs="Arial"/>
                <w:b/>
                <w:sz w:val="18"/>
                <w:szCs w:val="18"/>
              </w:rPr>
            </w:pPr>
            <w:r w:rsidRPr="00C56F8E">
              <w:rPr>
                <w:rFonts w:eastAsia="Times New Roman" w:cs="Arial"/>
                <w:b/>
                <w:sz w:val="18"/>
                <w:szCs w:val="18"/>
              </w:rPr>
              <w:t>2022</w:t>
            </w:r>
          </w:p>
        </w:tc>
      </w:tr>
      <w:tr w:rsidR="004D0261" w:rsidRPr="00C56F8E" w14:paraId="30351C21" w14:textId="77777777" w:rsidTr="00F50452">
        <w:trPr>
          <w:trHeight w:val="227"/>
        </w:trPr>
        <w:tc>
          <w:tcPr>
            <w:tcW w:w="1720" w:type="pct"/>
            <w:shd w:val="clear" w:color="auto" w:fill="auto"/>
            <w:vAlign w:val="center"/>
            <w:hideMark/>
          </w:tcPr>
          <w:p w14:paraId="50AD2631"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xml:space="preserve">Total revenue in YER                        </w:t>
            </w:r>
          </w:p>
        </w:tc>
        <w:tc>
          <w:tcPr>
            <w:tcW w:w="547" w:type="pct"/>
            <w:shd w:val="clear" w:color="auto" w:fill="auto"/>
            <w:vAlign w:val="center"/>
          </w:tcPr>
          <w:p w14:paraId="1D9F05C9"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734,091,708</w:t>
            </w:r>
          </w:p>
        </w:tc>
        <w:tc>
          <w:tcPr>
            <w:tcW w:w="547" w:type="pct"/>
            <w:shd w:val="clear" w:color="auto" w:fill="auto"/>
            <w:vAlign w:val="center"/>
          </w:tcPr>
          <w:p w14:paraId="78ADBDA4"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995,692,180</w:t>
            </w:r>
          </w:p>
        </w:tc>
        <w:tc>
          <w:tcPr>
            <w:tcW w:w="547" w:type="pct"/>
            <w:shd w:val="clear" w:color="auto" w:fill="auto"/>
            <w:vAlign w:val="center"/>
          </w:tcPr>
          <w:p w14:paraId="3C5143AD"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1,307,156,286</w:t>
            </w:r>
          </w:p>
        </w:tc>
        <w:tc>
          <w:tcPr>
            <w:tcW w:w="547" w:type="pct"/>
            <w:shd w:val="clear" w:color="auto" w:fill="auto"/>
            <w:vAlign w:val="center"/>
          </w:tcPr>
          <w:p w14:paraId="149E0A82"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5,558,386,331</w:t>
            </w:r>
          </w:p>
        </w:tc>
        <w:tc>
          <w:tcPr>
            <w:tcW w:w="547" w:type="pct"/>
            <w:shd w:val="clear" w:color="auto" w:fill="auto"/>
            <w:vAlign w:val="center"/>
          </w:tcPr>
          <w:p w14:paraId="0E05DBB8"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3,891,440,568</w:t>
            </w:r>
          </w:p>
        </w:tc>
        <w:tc>
          <w:tcPr>
            <w:tcW w:w="546" w:type="pct"/>
            <w:shd w:val="clear" w:color="auto" w:fill="auto"/>
            <w:vAlign w:val="center"/>
          </w:tcPr>
          <w:p w14:paraId="11CAE80E"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1,519,575,194</w:t>
            </w:r>
          </w:p>
        </w:tc>
      </w:tr>
      <w:tr w:rsidR="004D0261" w:rsidRPr="00C56F8E" w14:paraId="7347D79B" w14:textId="77777777" w:rsidTr="00F50452">
        <w:trPr>
          <w:trHeight w:val="227"/>
        </w:trPr>
        <w:tc>
          <w:tcPr>
            <w:tcW w:w="1720" w:type="pct"/>
            <w:shd w:val="clear" w:color="auto" w:fill="auto"/>
            <w:vAlign w:val="center"/>
          </w:tcPr>
          <w:p w14:paraId="0084FCED"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Total cost without depreciation in YER</w:t>
            </w:r>
          </w:p>
        </w:tc>
        <w:tc>
          <w:tcPr>
            <w:tcW w:w="547" w:type="pct"/>
            <w:shd w:val="clear" w:color="auto" w:fill="auto"/>
            <w:noWrap/>
            <w:vAlign w:val="center"/>
          </w:tcPr>
          <w:p w14:paraId="08E7C8E6" w14:textId="77777777" w:rsidR="00080A0D" w:rsidRPr="00C56F8E" w:rsidRDefault="00080A0D" w:rsidP="00D85E48">
            <w:pPr>
              <w:spacing w:before="0" w:after="0"/>
              <w:jc w:val="right"/>
              <w:rPr>
                <w:rFonts w:cs="Arial"/>
                <w:sz w:val="18"/>
                <w:szCs w:val="18"/>
              </w:rPr>
            </w:pPr>
            <w:r w:rsidRPr="00C56F8E">
              <w:rPr>
                <w:rFonts w:cs="Arial"/>
                <w:sz w:val="18"/>
                <w:szCs w:val="18"/>
              </w:rPr>
              <w:t>1,917,919,676</w:t>
            </w:r>
          </w:p>
        </w:tc>
        <w:tc>
          <w:tcPr>
            <w:tcW w:w="547" w:type="pct"/>
            <w:shd w:val="clear" w:color="auto" w:fill="auto"/>
            <w:noWrap/>
            <w:vAlign w:val="center"/>
          </w:tcPr>
          <w:p w14:paraId="3F12C6E5" w14:textId="77777777" w:rsidR="00080A0D" w:rsidRPr="00C56F8E" w:rsidRDefault="00080A0D" w:rsidP="00D85E48">
            <w:pPr>
              <w:spacing w:before="0" w:after="0"/>
              <w:jc w:val="right"/>
              <w:rPr>
                <w:rFonts w:cs="Arial"/>
                <w:sz w:val="18"/>
                <w:szCs w:val="18"/>
              </w:rPr>
            </w:pPr>
            <w:r w:rsidRPr="00C56F8E">
              <w:rPr>
                <w:rFonts w:cs="Arial"/>
                <w:sz w:val="18"/>
                <w:szCs w:val="18"/>
              </w:rPr>
              <w:t>2,472,623,938</w:t>
            </w:r>
          </w:p>
        </w:tc>
        <w:tc>
          <w:tcPr>
            <w:tcW w:w="547" w:type="pct"/>
            <w:shd w:val="clear" w:color="auto" w:fill="auto"/>
            <w:noWrap/>
            <w:vAlign w:val="center"/>
          </w:tcPr>
          <w:p w14:paraId="4E650C08" w14:textId="77777777" w:rsidR="00080A0D" w:rsidRPr="00C56F8E" w:rsidRDefault="00080A0D" w:rsidP="00D85E48">
            <w:pPr>
              <w:spacing w:before="0" w:after="0"/>
              <w:jc w:val="right"/>
              <w:rPr>
                <w:rFonts w:cs="Arial"/>
                <w:sz w:val="18"/>
                <w:szCs w:val="18"/>
              </w:rPr>
            </w:pPr>
            <w:r w:rsidRPr="00C56F8E">
              <w:rPr>
                <w:rFonts w:cs="Arial"/>
                <w:sz w:val="18"/>
                <w:szCs w:val="18"/>
              </w:rPr>
              <w:t>2,849,950,724</w:t>
            </w:r>
          </w:p>
        </w:tc>
        <w:tc>
          <w:tcPr>
            <w:tcW w:w="547" w:type="pct"/>
            <w:shd w:val="clear" w:color="auto" w:fill="auto"/>
            <w:vAlign w:val="center"/>
          </w:tcPr>
          <w:p w14:paraId="158B5FFB" w14:textId="77777777" w:rsidR="00080A0D" w:rsidRPr="00C56F8E" w:rsidRDefault="00080A0D" w:rsidP="00D85E48">
            <w:pPr>
              <w:spacing w:before="0" w:after="0"/>
              <w:jc w:val="right"/>
              <w:rPr>
                <w:rFonts w:cs="Arial"/>
                <w:sz w:val="18"/>
                <w:szCs w:val="18"/>
              </w:rPr>
            </w:pPr>
            <w:r w:rsidRPr="00C56F8E">
              <w:rPr>
                <w:rFonts w:cs="Arial"/>
                <w:sz w:val="18"/>
                <w:szCs w:val="18"/>
              </w:rPr>
              <w:t>6,952,746,883</w:t>
            </w:r>
          </w:p>
        </w:tc>
        <w:tc>
          <w:tcPr>
            <w:tcW w:w="547" w:type="pct"/>
            <w:shd w:val="clear" w:color="auto" w:fill="auto"/>
            <w:vAlign w:val="center"/>
          </w:tcPr>
          <w:p w14:paraId="1EEDE831" w14:textId="77777777" w:rsidR="00080A0D" w:rsidRPr="00C56F8E" w:rsidRDefault="00080A0D" w:rsidP="00D85E48">
            <w:pPr>
              <w:spacing w:before="0" w:after="0"/>
              <w:jc w:val="right"/>
              <w:rPr>
                <w:rFonts w:cs="Arial"/>
                <w:sz w:val="18"/>
                <w:szCs w:val="18"/>
              </w:rPr>
            </w:pPr>
            <w:r w:rsidRPr="00C56F8E">
              <w:rPr>
                <w:rFonts w:cs="Arial"/>
                <w:sz w:val="18"/>
                <w:szCs w:val="18"/>
              </w:rPr>
              <w:t>5,182,543,739</w:t>
            </w:r>
          </w:p>
        </w:tc>
        <w:tc>
          <w:tcPr>
            <w:tcW w:w="546" w:type="pct"/>
            <w:shd w:val="clear" w:color="auto" w:fill="auto"/>
            <w:vAlign w:val="center"/>
          </w:tcPr>
          <w:p w14:paraId="27F168A2" w14:textId="77777777" w:rsidR="00080A0D" w:rsidRPr="00C56F8E" w:rsidRDefault="00080A0D" w:rsidP="00D85E48">
            <w:pPr>
              <w:spacing w:before="0" w:after="0"/>
              <w:jc w:val="right"/>
              <w:rPr>
                <w:rFonts w:cs="Arial"/>
                <w:sz w:val="18"/>
                <w:szCs w:val="18"/>
              </w:rPr>
            </w:pPr>
            <w:r w:rsidRPr="00C56F8E">
              <w:rPr>
                <w:rFonts w:cs="Arial"/>
                <w:sz w:val="18"/>
                <w:szCs w:val="18"/>
              </w:rPr>
              <w:t>3,823,944,820</w:t>
            </w:r>
          </w:p>
        </w:tc>
      </w:tr>
      <w:tr w:rsidR="004D0261" w:rsidRPr="00C56F8E" w14:paraId="328F4A25" w14:textId="77777777" w:rsidTr="00F50452">
        <w:trPr>
          <w:trHeight w:val="227"/>
        </w:trPr>
        <w:tc>
          <w:tcPr>
            <w:tcW w:w="1720" w:type="pct"/>
            <w:shd w:val="clear" w:color="auto" w:fill="auto"/>
            <w:vAlign w:val="center"/>
            <w:hideMark/>
          </w:tcPr>
          <w:p w14:paraId="26273D76"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xml:space="preserve">Total cost in YER </w:t>
            </w:r>
          </w:p>
        </w:tc>
        <w:tc>
          <w:tcPr>
            <w:tcW w:w="547" w:type="pct"/>
            <w:shd w:val="clear" w:color="auto" w:fill="auto"/>
            <w:noWrap/>
            <w:vAlign w:val="center"/>
          </w:tcPr>
          <w:p w14:paraId="4A6D9DED"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2,486,492,739</w:t>
            </w:r>
          </w:p>
        </w:tc>
        <w:tc>
          <w:tcPr>
            <w:tcW w:w="547" w:type="pct"/>
            <w:shd w:val="clear" w:color="auto" w:fill="auto"/>
            <w:noWrap/>
            <w:vAlign w:val="center"/>
          </w:tcPr>
          <w:p w14:paraId="6A50609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3,040,044,571</w:t>
            </w:r>
          </w:p>
        </w:tc>
        <w:tc>
          <w:tcPr>
            <w:tcW w:w="547" w:type="pct"/>
            <w:shd w:val="clear" w:color="auto" w:fill="auto"/>
            <w:noWrap/>
            <w:vAlign w:val="center"/>
          </w:tcPr>
          <w:p w14:paraId="289581DB"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3,480,805,866</w:t>
            </w:r>
          </w:p>
        </w:tc>
        <w:tc>
          <w:tcPr>
            <w:tcW w:w="547" w:type="pct"/>
            <w:shd w:val="clear" w:color="auto" w:fill="auto"/>
            <w:vAlign w:val="center"/>
          </w:tcPr>
          <w:p w14:paraId="0AA3669C"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7,971,259,280</w:t>
            </w:r>
          </w:p>
        </w:tc>
        <w:tc>
          <w:tcPr>
            <w:tcW w:w="547" w:type="pct"/>
            <w:shd w:val="clear" w:color="auto" w:fill="auto"/>
            <w:vAlign w:val="center"/>
          </w:tcPr>
          <w:p w14:paraId="39A41D0E"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6,486,306,916</w:t>
            </w:r>
          </w:p>
        </w:tc>
        <w:tc>
          <w:tcPr>
            <w:tcW w:w="546" w:type="pct"/>
            <w:shd w:val="clear" w:color="auto" w:fill="auto"/>
            <w:vAlign w:val="center"/>
          </w:tcPr>
          <w:p w14:paraId="67FB6645"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5,239,209,000</w:t>
            </w:r>
          </w:p>
        </w:tc>
      </w:tr>
      <w:tr w:rsidR="004D0261" w:rsidRPr="00C56F8E" w14:paraId="544E99E0" w14:textId="77777777" w:rsidTr="00F50452">
        <w:trPr>
          <w:trHeight w:val="227"/>
        </w:trPr>
        <w:tc>
          <w:tcPr>
            <w:tcW w:w="1720" w:type="pct"/>
            <w:shd w:val="pct5" w:color="auto" w:fill="auto"/>
            <w:vAlign w:val="center"/>
            <w:hideMark/>
          </w:tcPr>
          <w:p w14:paraId="3E1C488E"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Salaries, allowances, incentives and others in YER</w:t>
            </w:r>
          </w:p>
        </w:tc>
        <w:tc>
          <w:tcPr>
            <w:tcW w:w="547" w:type="pct"/>
            <w:shd w:val="pct5" w:color="auto" w:fill="auto"/>
            <w:noWrap/>
            <w:vAlign w:val="center"/>
          </w:tcPr>
          <w:p w14:paraId="5E1844A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1,150,272,576</w:t>
            </w:r>
          </w:p>
        </w:tc>
        <w:tc>
          <w:tcPr>
            <w:tcW w:w="547" w:type="pct"/>
            <w:shd w:val="pct5" w:color="auto" w:fill="auto"/>
            <w:noWrap/>
            <w:vAlign w:val="center"/>
          </w:tcPr>
          <w:p w14:paraId="640DB48B"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1,248,901,054</w:t>
            </w:r>
          </w:p>
        </w:tc>
        <w:tc>
          <w:tcPr>
            <w:tcW w:w="547" w:type="pct"/>
            <w:shd w:val="pct5" w:color="auto" w:fill="auto"/>
            <w:noWrap/>
            <w:vAlign w:val="center"/>
          </w:tcPr>
          <w:p w14:paraId="7CD43373"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1,515,985,944</w:t>
            </w:r>
          </w:p>
        </w:tc>
        <w:tc>
          <w:tcPr>
            <w:tcW w:w="547" w:type="pct"/>
            <w:shd w:val="pct5" w:color="auto" w:fill="auto"/>
            <w:vAlign w:val="center"/>
          </w:tcPr>
          <w:p w14:paraId="73C6C5C0"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1,621,657,278</w:t>
            </w:r>
          </w:p>
        </w:tc>
        <w:tc>
          <w:tcPr>
            <w:tcW w:w="547" w:type="pct"/>
            <w:shd w:val="pct5" w:color="auto" w:fill="auto"/>
            <w:vAlign w:val="center"/>
          </w:tcPr>
          <w:p w14:paraId="2B9D4412"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2,024,753,860</w:t>
            </w:r>
          </w:p>
        </w:tc>
        <w:tc>
          <w:tcPr>
            <w:tcW w:w="546" w:type="pct"/>
            <w:shd w:val="pct5" w:color="auto" w:fill="auto"/>
            <w:vAlign w:val="center"/>
          </w:tcPr>
          <w:p w14:paraId="4B4940FA"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2,137,347,337</w:t>
            </w:r>
          </w:p>
        </w:tc>
      </w:tr>
      <w:tr w:rsidR="004D0261" w:rsidRPr="00C56F8E" w14:paraId="359EFBFE" w14:textId="77777777" w:rsidTr="00F50452">
        <w:trPr>
          <w:trHeight w:val="227"/>
        </w:trPr>
        <w:tc>
          <w:tcPr>
            <w:tcW w:w="1720" w:type="pct"/>
            <w:shd w:val="clear" w:color="auto" w:fill="auto"/>
            <w:noWrap/>
            <w:vAlign w:val="center"/>
            <w:hideMark/>
          </w:tcPr>
          <w:p w14:paraId="66720528"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Salaries, etc. of total revenue</w:t>
            </w:r>
          </w:p>
        </w:tc>
        <w:tc>
          <w:tcPr>
            <w:tcW w:w="547" w:type="pct"/>
            <w:shd w:val="clear" w:color="auto" w:fill="auto"/>
            <w:noWrap/>
            <w:vAlign w:val="center"/>
          </w:tcPr>
          <w:p w14:paraId="3F3CC71E"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(156.69)</w:t>
            </w:r>
          </w:p>
        </w:tc>
        <w:tc>
          <w:tcPr>
            <w:tcW w:w="547" w:type="pct"/>
            <w:shd w:val="clear" w:color="auto" w:fill="auto"/>
            <w:noWrap/>
            <w:vAlign w:val="center"/>
          </w:tcPr>
          <w:p w14:paraId="19AF9FD8"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(125.43)</w:t>
            </w:r>
          </w:p>
        </w:tc>
        <w:tc>
          <w:tcPr>
            <w:tcW w:w="547" w:type="pct"/>
            <w:shd w:val="clear" w:color="auto" w:fill="auto"/>
            <w:noWrap/>
            <w:vAlign w:val="center"/>
          </w:tcPr>
          <w:p w14:paraId="0193E210"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(115.98)</w:t>
            </w:r>
          </w:p>
        </w:tc>
        <w:tc>
          <w:tcPr>
            <w:tcW w:w="547" w:type="pct"/>
            <w:shd w:val="clear" w:color="auto" w:fill="auto"/>
            <w:vAlign w:val="center"/>
          </w:tcPr>
          <w:p w14:paraId="215422F5"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(29.17)</w:t>
            </w:r>
          </w:p>
        </w:tc>
        <w:tc>
          <w:tcPr>
            <w:tcW w:w="547" w:type="pct"/>
            <w:shd w:val="clear" w:color="auto" w:fill="auto"/>
            <w:vAlign w:val="center"/>
          </w:tcPr>
          <w:p w14:paraId="33CDCBC0"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(52.03)</w:t>
            </w:r>
          </w:p>
        </w:tc>
        <w:tc>
          <w:tcPr>
            <w:tcW w:w="546" w:type="pct"/>
            <w:shd w:val="clear" w:color="auto" w:fill="auto"/>
            <w:vAlign w:val="center"/>
          </w:tcPr>
          <w:p w14:paraId="790E534F"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(140.65)</w:t>
            </w:r>
          </w:p>
        </w:tc>
      </w:tr>
      <w:tr w:rsidR="004D0261" w:rsidRPr="00C56F8E" w14:paraId="03D94D66" w14:textId="77777777" w:rsidTr="00F50452">
        <w:trPr>
          <w:trHeight w:val="227"/>
        </w:trPr>
        <w:tc>
          <w:tcPr>
            <w:tcW w:w="1720" w:type="pct"/>
            <w:shd w:val="clear" w:color="auto" w:fill="auto"/>
            <w:vAlign w:val="center"/>
            <w:hideMark/>
          </w:tcPr>
          <w:p w14:paraId="2F360BED"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xml:space="preserve">% Salaries, etc. of total cost </w:t>
            </w:r>
          </w:p>
        </w:tc>
        <w:tc>
          <w:tcPr>
            <w:tcW w:w="547" w:type="pct"/>
            <w:shd w:val="clear" w:color="auto" w:fill="auto"/>
            <w:noWrap/>
            <w:vAlign w:val="center"/>
          </w:tcPr>
          <w:p w14:paraId="477455F8"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46.26 </w:t>
            </w:r>
          </w:p>
        </w:tc>
        <w:tc>
          <w:tcPr>
            <w:tcW w:w="547" w:type="pct"/>
            <w:shd w:val="clear" w:color="auto" w:fill="auto"/>
            <w:noWrap/>
            <w:vAlign w:val="center"/>
          </w:tcPr>
          <w:p w14:paraId="5512E0E3"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41.08 </w:t>
            </w:r>
          </w:p>
        </w:tc>
        <w:tc>
          <w:tcPr>
            <w:tcW w:w="547" w:type="pct"/>
            <w:shd w:val="clear" w:color="auto" w:fill="auto"/>
            <w:noWrap/>
            <w:vAlign w:val="center"/>
          </w:tcPr>
          <w:p w14:paraId="504A3D7B"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43.55 </w:t>
            </w:r>
          </w:p>
        </w:tc>
        <w:tc>
          <w:tcPr>
            <w:tcW w:w="547" w:type="pct"/>
            <w:shd w:val="clear" w:color="auto" w:fill="auto"/>
            <w:vAlign w:val="center"/>
          </w:tcPr>
          <w:p w14:paraId="4B25696E"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20.34 </w:t>
            </w:r>
          </w:p>
        </w:tc>
        <w:tc>
          <w:tcPr>
            <w:tcW w:w="547" w:type="pct"/>
            <w:shd w:val="clear" w:color="auto" w:fill="auto"/>
            <w:vAlign w:val="center"/>
          </w:tcPr>
          <w:p w14:paraId="754A815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31.22 </w:t>
            </w:r>
          </w:p>
        </w:tc>
        <w:tc>
          <w:tcPr>
            <w:tcW w:w="546" w:type="pct"/>
            <w:shd w:val="clear" w:color="auto" w:fill="auto"/>
            <w:vAlign w:val="center"/>
          </w:tcPr>
          <w:p w14:paraId="464FF0E5"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40.80 </w:t>
            </w:r>
          </w:p>
        </w:tc>
      </w:tr>
      <w:tr w:rsidR="004D0261" w:rsidRPr="00C56F8E" w14:paraId="02E45447" w14:textId="77777777" w:rsidTr="00F50452">
        <w:trPr>
          <w:trHeight w:val="227"/>
        </w:trPr>
        <w:tc>
          <w:tcPr>
            <w:tcW w:w="1720" w:type="pct"/>
            <w:shd w:val="clear" w:color="auto" w:fill="F2F2F2" w:themeFill="background1" w:themeFillShade="F2"/>
            <w:noWrap/>
            <w:vAlign w:val="center"/>
            <w:hideMark/>
          </w:tcPr>
          <w:p w14:paraId="427AEB1E"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Fuel, oil in YER</w:t>
            </w:r>
          </w:p>
        </w:tc>
        <w:tc>
          <w:tcPr>
            <w:tcW w:w="547" w:type="pct"/>
            <w:shd w:val="clear" w:color="auto" w:fill="F2F2F2" w:themeFill="background1" w:themeFillShade="F2"/>
            <w:noWrap/>
            <w:vAlign w:val="center"/>
          </w:tcPr>
          <w:p w14:paraId="009AA60F"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60,306,514 </w:t>
            </w:r>
          </w:p>
        </w:tc>
        <w:tc>
          <w:tcPr>
            <w:tcW w:w="547" w:type="pct"/>
            <w:shd w:val="clear" w:color="auto" w:fill="F2F2F2" w:themeFill="background1" w:themeFillShade="F2"/>
            <w:noWrap/>
            <w:vAlign w:val="center"/>
          </w:tcPr>
          <w:p w14:paraId="47E13DDA"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356,085,054 </w:t>
            </w:r>
          </w:p>
        </w:tc>
        <w:tc>
          <w:tcPr>
            <w:tcW w:w="547" w:type="pct"/>
            <w:shd w:val="clear" w:color="auto" w:fill="F2F2F2" w:themeFill="background1" w:themeFillShade="F2"/>
            <w:noWrap/>
            <w:vAlign w:val="center"/>
          </w:tcPr>
          <w:p w14:paraId="270EBB13"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343,977,956 </w:t>
            </w:r>
          </w:p>
        </w:tc>
        <w:tc>
          <w:tcPr>
            <w:tcW w:w="547" w:type="pct"/>
            <w:shd w:val="clear" w:color="auto" w:fill="F2F2F2" w:themeFill="background1" w:themeFillShade="F2"/>
            <w:vAlign w:val="center"/>
          </w:tcPr>
          <w:p w14:paraId="7B2B95E6"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330,712,192 </w:t>
            </w:r>
          </w:p>
        </w:tc>
        <w:tc>
          <w:tcPr>
            <w:tcW w:w="547" w:type="pct"/>
            <w:shd w:val="clear" w:color="auto" w:fill="F2F2F2" w:themeFill="background1" w:themeFillShade="F2"/>
            <w:vAlign w:val="center"/>
          </w:tcPr>
          <w:p w14:paraId="52229C2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190,109,743 </w:t>
            </w:r>
          </w:p>
        </w:tc>
        <w:tc>
          <w:tcPr>
            <w:tcW w:w="546" w:type="pct"/>
            <w:shd w:val="clear" w:color="auto" w:fill="F2F2F2" w:themeFill="background1" w:themeFillShade="F2"/>
            <w:vAlign w:val="center"/>
          </w:tcPr>
          <w:p w14:paraId="14CC7655"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126,666,837 </w:t>
            </w:r>
          </w:p>
        </w:tc>
      </w:tr>
      <w:tr w:rsidR="004D0261" w:rsidRPr="00C56F8E" w14:paraId="3D658F93" w14:textId="77777777" w:rsidTr="00F50452">
        <w:trPr>
          <w:trHeight w:val="227"/>
        </w:trPr>
        <w:tc>
          <w:tcPr>
            <w:tcW w:w="1720" w:type="pct"/>
            <w:shd w:val="clear" w:color="auto" w:fill="auto"/>
            <w:noWrap/>
            <w:vAlign w:val="center"/>
            <w:hideMark/>
          </w:tcPr>
          <w:p w14:paraId="0C81E084"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Fuel, oil, of total revenue</w:t>
            </w:r>
          </w:p>
        </w:tc>
        <w:tc>
          <w:tcPr>
            <w:tcW w:w="547" w:type="pct"/>
            <w:shd w:val="clear" w:color="auto" w:fill="auto"/>
            <w:noWrap/>
            <w:vAlign w:val="center"/>
          </w:tcPr>
          <w:p w14:paraId="6D8EEEAF"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(8.22)</w:t>
            </w:r>
          </w:p>
        </w:tc>
        <w:tc>
          <w:tcPr>
            <w:tcW w:w="547" w:type="pct"/>
            <w:shd w:val="clear" w:color="auto" w:fill="auto"/>
            <w:noWrap/>
            <w:vAlign w:val="center"/>
          </w:tcPr>
          <w:p w14:paraId="1F67B264"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(35.76)</w:t>
            </w:r>
          </w:p>
        </w:tc>
        <w:tc>
          <w:tcPr>
            <w:tcW w:w="547" w:type="pct"/>
            <w:shd w:val="clear" w:color="auto" w:fill="auto"/>
            <w:noWrap/>
            <w:vAlign w:val="center"/>
          </w:tcPr>
          <w:p w14:paraId="68337693"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(26.31)</w:t>
            </w:r>
          </w:p>
        </w:tc>
        <w:tc>
          <w:tcPr>
            <w:tcW w:w="547" w:type="pct"/>
            <w:shd w:val="clear" w:color="auto" w:fill="auto"/>
            <w:vAlign w:val="center"/>
          </w:tcPr>
          <w:p w14:paraId="1958D3D9"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(5.95)</w:t>
            </w:r>
          </w:p>
        </w:tc>
        <w:tc>
          <w:tcPr>
            <w:tcW w:w="547" w:type="pct"/>
            <w:shd w:val="clear" w:color="auto" w:fill="auto"/>
            <w:vAlign w:val="center"/>
          </w:tcPr>
          <w:p w14:paraId="7FC3FBA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(4.89)</w:t>
            </w:r>
          </w:p>
        </w:tc>
        <w:tc>
          <w:tcPr>
            <w:tcW w:w="546" w:type="pct"/>
            <w:shd w:val="clear" w:color="auto" w:fill="auto"/>
            <w:vAlign w:val="center"/>
          </w:tcPr>
          <w:p w14:paraId="1C993A7D"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(8.34)</w:t>
            </w:r>
          </w:p>
        </w:tc>
      </w:tr>
      <w:tr w:rsidR="004D0261" w:rsidRPr="00C56F8E" w14:paraId="65B8A5F3" w14:textId="77777777" w:rsidTr="00F50452">
        <w:trPr>
          <w:trHeight w:val="227"/>
        </w:trPr>
        <w:tc>
          <w:tcPr>
            <w:tcW w:w="1720" w:type="pct"/>
            <w:shd w:val="clear" w:color="auto" w:fill="auto"/>
            <w:vAlign w:val="center"/>
            <w:hideMark/>
          </w:tcPr>
          <w:p w14:paraId="7C41BCC9" w14:textId="77777777" w:rsidR="00080A0D" w:rsidRPr="00C56F8E" w:rsidRDefault="00080A0D" w:rsidP="00D85E48">
            <w:pPr>
              <w:spacing w:before="0" w:after="0"/>
              <w:rPr>
                <w:rFonts w:eastAsia="Times New Roman" w:cs="Arial"/>
                <w:sz w:val="18"/>
                <w:szCs w:val="18"/>
              </w:rPr>
            </w:pPr>
            <w:proofErr w:type="gramStart"/>
            <w:r w:rsidRPr="00C56F8E">
              <w:rPr>
                <w:rFonts w:eastAsia="Times New Roman" w:cs="Arial"/>
                <w:sz w:val="18"/>
                <w:szCs w:val="18"/>
              </w:rPr>
              <w:t>%  Fuel</w:t>
            </w:r>
            <w:proofErr w:type="gramEnd"/>
            <w:r w:rsidRPr="00C56F8E">
              <w:rPr>
                <w:rFonts w:eastAsia="Times New Roman" w:cs="Arial"/>
                <w:sz w:val="18"/>
                <w:szCs w:val="18"/>
              </w:rPr>
              <w:t xml:space="preserve">, oil, of total cost </w:t>
            </w:r>
          </w:p>
        </w:tc>
        <w:tc>
          <w:tcPr>
            <w:tcW w:w="547" w:type="pct"/>
            <w:shd w:val="clear" w:color="auto" w:fill="auto"/>
            <w:noWrap/>
            <w:vAlign w:val="center"/>
          </w:tcPr>
          <w:p w14:paraId="00F468AE"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2.43 </w:t>
            </w:r>
          </w:p>
        </w:tc>
        <w:tc>
          <w:tcPr>
            <w:tcW w:w="547" w:type="pct"/>
            <w:shd w:val="clear" w:color="auto" w:fill="auto"/>
            <w:noWrap/>
            <w:vAlign w:val="center"/>
          </w:tcPr>
          <w:p w14:paraId="3B607FDA"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11.71 </w:t>
            </w:r>
          </w:p>
        </w:tc>
        <w:tc>
          <w:tcPr>
            <w:tcW w:w="547" w:type="pct"/>
            <w:shd w:val="clear" w:color="auto" w:fill="auto"/>
            <w:noWrap/>
            <w:vAlign w:val="center"/>
          </w:tcPr>
          <w:p w14:paraId="0015A139"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9.88 </w:t>
            </w:r>
          </w:p>
        </w:tc>
        <w:tc>
          <w:tcPr>
            <w:tcW w:w="547" w:type="pct"/>
            <w:shd w:val="clear" w:color="auto" w:fill="auto"/>
            <w:vAlign w:val="center"/>
          </w:tcPr>
          <w:p w14:paraId="58D6AA2C"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4.15 </w:t>
            </w:r>
          </w:p>
        </w:tc>
        <w:tc>
          <w:tcPr>
            <w:tcW w:w="547" w:type="pct"/>
            <w:shd w:val="clear" w:color="auto" w:fill="auto"/>
            <w:vAlign w:val="center"/>
          </w:tcPr>
          <w:p w14:paraId="3E4B491B"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2.93 </w:t>
            </w:r>
          </w:p>
        </w:tc>
        <w:tc>
          <w:tcPr>
            <w:tcW w:w="546" w:type="pct"/>
            <w:shd w:val="clear" w:color="auto" w:fill="auto"/>
            <w:vAlign w:val="center"/>
          </w:tcPr>
          <w:p w14:paraId="6940603B"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2.42 </w:t>
            </w:r>
          </w:p>
        </w:tc>
      </w:tr>
      <w:tr w:rsidR="004D0261" w:rsidRPr="00C56F8E" w14:paraId="17DB9E73" w14:textId="77777777" w:rsidTr="00F50452">
        <w:trPr>
          <w:trHeight w:val="227"/>
        </w:trPr>
        <w:tc>
          <w:tcPr>
            <w:tcW w:w="1720" w:type="pct"/>
            <w:shd w:val="clear" w:color="auto" w:fill="F2F2F2" w:themeFill="background1" w:themeFillShade="F2"/>
            <w:noWrap/>
            <w:vAlign w:val="center"/>
            <w:hideMark/>
          </w:tcPr>
          <w:p w14:paraId="77C35868"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Electricity in YER</w:t>
            </w:r>
          </w:p>
        </w:tc>
        <w:tc>
          <w:tcPr>
            <w:tcW w:w="547" w:type="pct"/>
            <w:shd w:val="clear" w:color="auto" w:fill="auto"/>
            <w:noWrap/>
            <w:vAlign w:val="center"/>
          </w:tcPr>
          <w:p w14:paraId="1C2374A9"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293,536,620</w:t>
            </w:r>
          </w:p>
        </w:tc>
        <w:tc>
          <w:tcPr>
            <w:tcW w:w="547" w:type="pct"/>
            <w:shd w:val="clear" w:color="auto" w:fill="auto"/>
            <w:noWrap/>
            <w:vAlign w:val="center"/>
          </w:tcPr>
          <w:p w14:paraId="173F3A02"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219,483,790</w:t>
            </w:r>
          </w:p>
        </w:tc>
        <w:tc>
          <w:tcPr>
            <w:tcW w:w="547" w:type="pct"/>
            <w:shd w:val="clear" w:color="auto" w:fill="auto"/>
            <w:noWrap/>
            <w:vAlign w:val="center"/>
          </w:tcPr>
          <w:p w14:paraId="6FA1248F"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198,293,475</w:t>
            </w:r>
          </w:p>
        </w:tc>
        <w:tc>
          <w:tcPr>
            <w:tcW w:w="547" w:type="pct"/>
            <w:shd w:val="clear" w:color="auto" w:fill="auto"/>
            <w:vAlign w:val="center"/>
          </w:tcPr>
          <w:p w14:paraId="140466E1"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474,179,582</w:t>
            </w:r>
          </w:p>
        </w:tc>
        <w:tc>
          <w:tcPr>
            <w:tcW w:w="547" w:type="pct"/>
            <w:shd w:val="clear" w:color="auto" w:fill="auto"/>
            <w:vAlign w:val="center"/>
          </w:tcPr>
          <w:p w14:paraId="07EB92FE"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537,244,949</w:t>
            </w:r>
          </w:p>
        </w:tc>
        <w:tc>
          <w:tcPr>
            <w:tcW w:w="546" w:type="pct"/>
            <w:shd w:val="clear" w:color="auto" w:fill="auto"/>
            <w:vAlign w:val="center"/>
          </w:tcPr>
          <w:p w14:paraId="7372D829"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710,870,896</w:t>
            </w:r>
          </w:p>
        </w:tc>
      </w:tr>
      <w:tr w:rsidR="004D0261" w:rsidRPr="00C56F8E" w14:paraId="5047C831" w14:textId="77777777" w:rsidTr="00F50452">
        <w:trPr>
          <w:trHeight w:val="227"/>
        </w:trPr>
        <w:tc>
          <w:tcPr>
            <w:tcW w:w="1720" w:type="pct"/>
            <w:shd w:val="clear" w:color="auto" w:fill="auto"/>
            <w:noWrap/>
            <w:vAlign w:val="center"/>
            <w:hideMark/>
          </w:tcPr>
          <w:p w14:paraId="5F5A5780"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Electricity total revenue</w:t>
            </w:r>
          </w:p>
        </w:tc>
        <w:tc>
          <w:tcPr>
            <w:tcW w:w="547" w:type="pct"/>
            <w:shd w:val="clear" w:color="auto" w:fill="auto"/>
            <w:noWrap/>
            <w:vAlign w:val="center"/>
          </w:tcPr>
          <w:p w14:paraId="27DBAC68"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(39.99)</w:t>
            </w:r>
          </w:p>
        </w:tc>
        <w:tc>
          <w:tcPr>
            <w:tcW w:w="547" w:type="pct"/>
            <w:shd w:val="clear" w:color="auto" w:fill="auto"/>
            <w:noWrap/>
            <w:vAlign w:val="center"/>
          </w:tcPr>
          <w:p w14:paraId="3171E2A1"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(22.04)</w:t>
            </w:r>
          </w:p>
        </w:tc>
        <w:tc>
          <w:tcPr>
            <w:tcW w:w="547" w:type="pct"/>
            <w:shd w:val="clear" w:color="auto" w:fill="auto"/>
            <w:noWrap/>
            <w:vAlign w:val="center"/>
          </w:tcPr>
          <w:p w14:paraId="791013F3"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(15.17)</w:t>
            </w:r>
          </w:p>
        </w:tc>
        <w:tc>
          <w:tcPr>
            <w:tcW w:w="547" w:type="pct"/>
            <w:shd w:val="clear" w:color="auto" w:fill="auto"/>
            <w:vAlign w:val="center"/>
          </w:tcPr>
          <w:p w14:paraId="78DA4CD5"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(8.53)</w:t>
            </w:r>
          </w:p>
        </w:tc>
        <w:tc>
          <w:tcPr>
            <w:tcW w:w="547" w:type="pct"/>
            <w:shd w:val="clear" w:color="auto" w:fill="auto"/>
            <w:vAlign w:val="center"/>
          </w:tcPr>
          <w:p w14:paraId="69C27572"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(13.81)</w:t>
            </w:r>
          </w:p>
        </w:tc>
        <w:tc>
          <w:tcPr>
            <w:tcW w:w="546" w:type="pct"/>
            <w:shd w:val="clear" w:color="auto" w:fill="auto"/>
            <w:vAlign w:val="center"/>
          </w:tcPr>
          <w:p w14:paraId="6420902C"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(46.78)</w:t>
            </w:r>
          </w:p>
        </w:tc>
      </w:tr>
      <w:tr w:rsidR="004D0261" w:rsidRPr="00C56F8E" w14:paraId="0DB584C1" w14:textId="77777777" w:rsidTr="00F50452">
        <w:trPr>
          <w:trHeight w:val="227"/>
        </w:trPr>
        <w:tc>
          <w:tcPr>
            <w:tcW w:w="1720" w:type="pct"/>
            <w:shd w:val="clear" w:color="auto" w:fill="auto"/>
            <w:vAlign w:val="center"/>
            <w:hideMark/>
          </w:tcPr>
          <w:p w14:paraId="6CD7E254"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xml:space="preserve">% Electricity of total cost </w:t>
            </w:r>
          </w:p>
        </w:tc>
        <w:tc>
          <w:tcPr>
            <w:tcW w:w="547" w:type="pct"/>
            <w:shd w:val="clear" w:color="auto" w:fill="auto"/>
            <w:noWrap/>
            <w:vAlign w:val="center"/>
          </w:tcPr>
          <w:p w14:paraId="3112AB40"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11.81 </w:t>
            </w:r>
          </w:p>
        </w:tc>
        <w:tc>
          <w:tcPr>
            <w:tcW w:w="547" w:type="pct"/>
            <w:shd w:val="clear" w:color="auto" w:fill="auto"/>
            <w:noWrap/>
            <w:vAlign w:val="center"/>
          </w:tcPr>
          <w:p w14:paraId="34407E1B"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7.22 </w:t>
            </w:r>
          </w:p>
        </w:tc>
        <w:tc>
          <w:tcPr>
            <w:tcW w:w="547" w:type="pct"/>
            <w:shd w:val="clear" w:color="auto" w:fill="auto"/>
            <w:noWrap/>
            <w:vAlign w:val="center"/>
          </w:tcPr>
          <w:p w14:paraId="2932B311"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5.70 </w:t>
            </w:r>
          </w:p>
        </w:tc>
        <w:tc>
          <w:tcPr>
            <w:tcW w:w="547" w:type="pct"/>
            <w:shd w:val="clear" w:color="auto" w:fill="auto"/>
            <w:vAlign w:val="center"/>
          </w:tcPr>
          <w:p w14:paraId="190C642D"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5.95 </w:t>
            </w:r>
          </w:p>
        </w:tc>
        <w:tc>
          <w:tcPr>
            <w:tcW w:w="547" w:type="pct"/>
            <w:shd w:val="clear" w:color="auto" w:fill="auto"/>
            <w:vAlign w:val="center"/>
          </w:tcPr>
          <w:p w14:paraId="0B6BD364"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8.28 </w:t>
            </w:r>
          </w:p>
        </w:tc>
        <w:tc>
          <w:tcPr>
            <w:tcW w:w="546" w:type="pct"/>
            <w:shd w:val="clear" w:color="auto" w:fill="auto"/>
            <w:vAlign w:val="center"/>
          </w:tcPr>
          <w:p w14:paraId="429949EB" w14:textId="77777777" w:rsidR="00080A0D" w:rsidRPr="00C56F8E" w:rsidRDefault="00080A0D" w:rsidP="00D85E48">
            <w:pPr>
              <w:spacing w:before="0" w:after="0"/>
              <w:jc w:val="right"/>
              <w:rPr>
                <w:rFonts w:eastAsia="Times New Roman" w:cs="Arial"/>
                <w:sz w:val="18"/>
                <w:szCs w:val="18"/>
              </w:rPr>
            </w:pPr>
            <w:r w:rsidRPr="00C56F8E">
              <w:rPr>
                <w:rFonts w:cs="Arial"/>
                <w:sz w:val="18"/>
                <w:szCs w:val="18"/>
              </w:rPr>
              <w:t xml:space="preserve"> 13.57 </w:t>
            </w:r>
          </w:p>
        </w:tc>
      </w:tr>
      <w:tr w:rsidR="004D0261" w:rsidRPr="00C56F8E" w14:paraId="60D57CDC" w14:textId="77777777" w:rsidTr="00F50452">
        <w:trPr>
          <w:trHeight w:val="227"/>
        </w:trPr>
        <w:tc>
          <w:tcPr>
            <w:tcW w:w="1720" w:type="pct"/>
            <w:shd w:val="clear" w:color="auto" w:fill="F2F2F2" w:themeFill="background1" w:themeFillShade="F2"/>
            <w:vAlign w:val="center"/>
            <w:hideMark/>
          </w:tcPr>
          <w:p w14:paraId="07B2A56D"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Maintenance, spare parts, other O&amp;M expenses in YER</w:t>
            </w:r>
          </w:p>
        </w:tc>
        <w:tc>
          <w:tcPr>
            <w:tcW w:w="547" w:type="pct"/>
            <w:shd w:val="clear" w:color="auto" w:fill="F2F2F2" w:themeFill="background1" w:themeFillShade="F2"/>
            <w:noWrap/>
            <w:vAlign w:val="center"/>
          </w:tcPr>
          <w:p w14:paraId="6B80FABF"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178,697,476</w:t>
            </w:r>
          </w:p>
        </w:tc>
        <w:tc>
          <w:tcPr>
            <w:tcW w:w="547" w:type="pct"/>
            <w:shd w:val="clear" w:color="auto" w:fill="F2F2F2" w:themeFill="background1" w:themeFillShade="F2"/>
            <w:noWrap/>
            <w:vAlign w:val="center"/>
          </w:tcPr>
          <w:p w14:paraId="4E205B69"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220,925,980</w:t>
            </w:r>
          </w:p>
        </w:tc>
        <w:tc>
          <w:tcPr>
            <w:tcW w:w="547" w:type="pct"/>
            <w:shd w:val="clear" w:color="auto" w:fill="F2F2F2" w:themeFill="background1" w:themeFillShade="F2"/>
            <w:noWrap/>
            <w:vAlign w:val="center"/>
          </w:tcPr>
          <w:p w14:paraId="4A5FA5E2"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309,353,816</w:t>
            </w:r>
          </w:p>
        </w:tc>
        <w:tc>
          <w:tcPr>
            <w:tcW w:w="547" w:type="pct"/>
            <w:shd w:val="clear" w:color="auto" w:fill="F2F2F2" w:themeFill="background1" w:themeFillShade="F2"/>
            <w:vAlign w:val="center"/>
          </w:tcPr>
          <w:p w14:paraId="526BA7AA"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419,631,881</w:t>
            </w:r>
          </w:p>
        </w:tc>
        <w:tc>
          <w:tcPr>
            <w:tcW w:w="547" w:type="pct"/>
            <w:shd w:val="clear" w:color="auto" w:fill="F2F2F2" w:themeFill="background1" w:themeFillShade="F2"/>
            <w:vAlign w:val="center"/>
          </w:tcPr>
          <w:p w14:paraId="070C196D"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396,342,291</w:t>
            </w:r>
          </w:p>
        </w:tc>
        <w:tc>
          <w:tcPr>
            <w:tcW w:w="546" w:type="pct"/>
            <w:shd w:val="clear" w:color="auto" w:fill="F2F2F2" w:themeFill="background1" w:themeFillShade="F2"/>
            <w:vAlign w:val="center"/>
          </w:tcPr>
          <w:p w14:paraId="763816F4"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428,056,257</w:t>
            </w:r>
          </w:p>
        </w:tc>
      </w:tr>
      <w:tr w:rsidR="004D0261" w:rsidRPr="00C56F8E" w14:paraId="3DEA48AD" w14:textId="77777777" w:rsidTr="00F50452">
        <w:trPr>
          <w:trHeight w:val="227"/>
        </w:trPr>
        <w:tc>
          <w:tcPr>
            <w:tcW w:w="1720" w:type="pct"/>
            <w:shd w:val="clear" w:color="auto" w:fill="auto"/>
            <w:noWrap/>
            <w:vAlign w:val="center"/>
            <w:hideMark/>
          </w:tcPr>
          <w:p w14:paraId="7923E540"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Maintenance, other O&amp;M of total revenue</w:t>
            </w:r>
          </w:p>
        </w:tc>
        <w:tc>
          <w:tcPr>
            <w:tcW w:w="547" w:type="pct"/>
            <w:shd w:val="clear" w:color="auto" w:fill="auto"/>
            <w:noWrap/>
            <w:vAlign w:val="center"/>
          </w:tcPr>
          <w:p w14:paraId="711EC694"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(24.34)</w:t>
            </w:r>
          </w:p>
        </w:tc>
        <w:tc>
          <w:tcPr>
            <w:tcW w:w="547" w:type="pct"/>
            <w:shd w:val="clear" w:color="auto" w:fill="auto"/>
            <w:noWrap/>
            <w:vAlign w:val="center"/>
          </w:tcPr>
          <w:p w14:paraId="44B4FF32"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(22.19)</w:t>
            </w:r>
          </w:p>
        </w:tc>
        <w:tc>
          <w:tcPr>
            <w:tcW w:w="547" w:type="pct"/>
            <w:shd w:val="clear" w:color="auto" w:fill="auto"/>
            <w:noWrap/>
            <w:vAlign w:val="center"/>
          </w:tcPr>
          <w:p w14:paraId="6EAEFC80"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(23.67)</w:t>
            </w:r>
          </w:p>
        </w:tc>
        <w:tc>
          <w:tcPr>
            <w:tcW w:w="547" w:type="pct"/>
            <w:shd w:val="clear" w:color="auto" w:fill="auto"/>
            <w:vAlign w:val="center"/>
          </w:tcPr>
          <w:p w14:paraId="4A19A473"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(7.55)</w:t>
            </w:r>
          </w:p>
        </w:tc>
        <w:tc>
          <w:tcPr>
            <w:tcW w:w="547" w:type="pct"/>
            <w:shd w:val="clear" w:color="auto" w:fill="auto"/>
            <w:vAlign w:val="center"/>
          </w:tcPr>
          <w:p w14:paraId="54C6A39F"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(10.18)</w:t>
            </w:r>
          </w:p>
        </w:tc>
        <w:tc>
          <w:tcPr>
            <w:tcW w:w="546" w:type="pct"/>
            <w:shd w:val="clear" w:color="auto" w:fill="auto"/>
            <w:vAlign w:val="center"/>
          </w:tcPr>
          <w:p w14:paraId="637FEE6A"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(28.17)</w:t>
            </w:r>
          </w:p>
        </w:tc>
      </w:tr>
      <w:tr w:rsidR="004D0261" w:rsidRPr="00C56F8E" w14:paraId="1CE40627" w14:textId="77777777" w:rsidTr="00F50452">
        <w:trPr>
          <w:trHeight w:val="227"/>
        </w:trPr>
        <w:tc>
          <w:tcPr>
            <w:tcW w:w="1720" w:type="pct"/>
            <w:shd w:val="clear" w:color="auto" w:fill="auto"/>
            <w:vAlign w:val="center"/>
            <w:hideMark/>
          </w:tcPr>
          <w:p w14:paraId="5FF2EB77"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xml:space="preserve">% Maintenance, other O&amp;M of total cost </w:t>
            </w:r>
          </w:p>
        </w:tc>
        <w:tc>
          <w:tcPr>
            <w:tcW w:w="547" w:type="pct"/>
            <w:shd w:val="clear" w:color="auto" w:fill="auto"/>
            <w:noWrap/>
            <w:vAlign w:val="center"/>
          </w:tcPr>
          <w:p w14:paraId="05400D2D"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7.19 </w:t>
            </w:r>
          </w:p>
        </w:tc>
        <w:tc>
          <w:tcPr>
            <w:tcW w:w="547" w:type="pct"/>
            <w:shd w:val="clear" w:color="auto" w:fill="auto"/>
            <w:noWrap/>
            <w:vAlign w:val="center"/>
          </w:tcPr>
          <w:p w14:paraId="05461BC4"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7.27 </w:t>
            </w:r>
          </w:p>
        </w:tc>
        <w:tc>
          <w:tcPr>
            <w:tcW w:w="547" w:type="pct"/>
            <w:shd w:val="clear" w:color="auto" w:fill="auto"/>
            <w:noWrap/>
            <w:vAlign w:val="center"/>
          </w:tcPr>
          <w:p w14:paraId="6DA3EC5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8.89 </w:t>
            </w:r>
          </w:p>
        </w:tc>
        <w:tc>
          <w:tcPr>
            <w:tcW w:w="547" w:type="pct"/>
            <w:shd w:val="clear" w:color="auto" w:fill="auto"/>
            <w:vAlign w:val="center"/>
          </w:tcPr>
          <w:p w14:paraId="44ADCF85"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5.26 </w:t>
            </w:r>
          </w:p>
        </w:tc>
        <w:tc>
          <w:tcPr>
            <w:tcW w:w="547" w:type="pct"/>
            <w:shd w:val="clear" w:color="auto" w:fill="auto"/>
            <w:vAlign w:val="center"/>
          </w:tcPr>
          <w:p w14:paraId="5AFEF0F7"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6.11 </w:t>
            </w:r>
          </w:p>
        </w:tc>
        <w:tc>
          <w:tcPr>
            <w:tcW w:w="546" w:type="pct"/>
            <w:shd w:val="clear" w:color="auto" w:fill="auto"/>
            <w:vAlign w:val="center"/>
          </w:tcPr>
          <w:p w14:paraId="016F10CC"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8.17 </w:t>
            </w:r>
          </w:p>
        </w:tc>
      </w:tr>
      <w:tr w:rsidR="004D0261" w:rsidRPr="00C56F8E" w14:paraId="55A2997A" w14:textId="77777777" w:rsidTr="00F50452">
        <w:trPr>
          <w:trHeight w:val="227"/>
        </w:trPr>
        <w:tc>
          <w:tcPr>
            <w:tcW w:w="1720" w:type="pct"/>
            <w:shd w:val="clear" w:color="auto" w:fill="F2F2F2" w:themeFill="background1" w:themeFillShade="F2"/>
            <w:vAlign w:val="center"/>
            <w:hideMark/>
          </w:tcPr>
          <w:p w14:paraId="72CCC7CE"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Other expenses in YER</w:t>
            </w:r>
          </w:p>
        </w:tc>
        <w:tc>
          <w:tcPr>
            <w:tcW w:w="547" w:type="pct"/>
            <w:shd w:val="clear" w:color="auto" w:fill="F2F2F2" w:themeFill="background1" w:themeFillShade="F2"/>
            <w:noWrap/>
            <w:vAlign w:val="center"/>
          </w:tcPr>
          <w:p w14:paraId="351A13AC"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235,106,490</w:t>
            </w:r>
          </w:p>
        </w:tc>
        <w:tc>
          <w:tcPr>
            <w:tcW w:w="547" w:type="pct"/>
            <w:shd w:val="clear" w:color="auto" w:fill="F2F2F2" w:themeFill="background1" w:themeFillShade="F2"/>
            <w:noWrap/>
            <w:vAlign w:val="center"/>
          </w:tcPr>
          <w:p w14:paraId="44718A05"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427,228,059</w:t>
            </w:r>
          </w:p>
        </w:tc>
        <w:tc>
          <w:tcPr>
            <w:tcW w:w="547" w:type="pct"/>
            <w:shd w:val="clear" w:color="auto" w:fill="F2F2F2" w:themeFill="background1" w:themeFillShade="F2"/>
            <w:noWrap/>
            <w:vAlign w:val="center"/>
          </w:tcPr>
          <w:p w14:paraId="52C8C82B"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482,339,533</w:t>
            </w:r>
          </w:p>
        </w:tc>
        <w:tc>
          <w:tcPr>
            <w:tcW w:w="547" w:type="pct"/>
            <w:shd w:val="clear" w:color="auto" w:fill="F2F2F2" w:themeFill="background1" w:themeFillShade="F2"/>
            <w:vAlign w:val="center"/>
          </w:tcPr>
          <w:p w14:paraId="7BB3F81A"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4,106,565,947</w:t>
            </w:r>
          </w:p>
        </w:tc>
        <w:tc>
          <w:tcPr>
            <w:tcW w:w="547" w:type="pct"/>
            <w:shd w:val="clear" w:color="auto" w:fill="F2F2F2" w:themeFill="background1" w:themeFillShade="F2"/>
            <w:vAlign w:val="center"/>
          </w:tcPr>
          <w:p w14:paraId="4241FF85"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2,034,092,895</w:t>
            </w:r>
          </w:p>
        </w:tc>
        <w:tc>
          <w:tcPr>
            <w:tcW w:w="546" w:type="pct"/>
            <w:shd w:val="clear" w:color="auto" w:fill="F2F2F2" w:themeFill="background1" w:themeFillShade="F2"/>
            <w:vAlign w:val="center"/>
          </w:tcPr>
          <w:p w14:paraId="78F477BD"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421,003,491</w:t>
            </w:r>
          </w:p>
        </w:tc>
      </w:tr>
      <w:tr w:rsidR="004D0261" w:rsidRPr="00C56F8E" w14:paraId="50B2FF0B" w14:textId="77777777" w:rsidTr="00F50452">
        <w:trPr>
          <w:trHeight w:val="227"/>
        </w:trPr>
        <w:tc>
          <w:tcPr>
            <w:tcW w:w="1720" w:type="pct"/>
            <w:shd w:val="clear" w:color="auto" w:fill="auto"/>
            <w:noWrap/>
            <w:vAlign w:val="center"/>
            <w:hideMark/>
          </w:tcPr>
          <w:p w14:paraId="59E6B50F"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Other expenses of total revenue</w:t>
            </w:r>
          </w:p>
        </w:tc>
        <w:tc>
          <w:tcPr>
            <w:tcW w:w="547" w:type="pct"/>
            <w:shd w:val="clear" w:color="auto" w:fill="auto"/>
            <w:noWrap/>
            <w:vAlign w:val="center"/>
          </w:tcPr>
          <w:p w14:paraId="02BCF53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(32.03)</w:t>
            </w:r>
          </w:p>
        </w:tc>
        <w:tc>
          <w:tcPr>
            <w:tcW w:w="547" w:type="pct"/>
            <w:shd w:val="clear" w:color="auto" w:fill="auto"/>
            <w:noWrap/>
            <w:vAlign w:val="center"/>
          </w:tcPr>
          <w:p w14:paraId="26170C2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(42.91)</w:t>
            </w:r>
          </w:p>
        </w:tc>
        <w:tc>
          <w:tcPr>
            <w:tcW w:w="547" w:type="pct"/>
            <w:shd w:val="clear" w:color="auto" w:fill="auto"/>
            <w:noWrap/>
            <w:vAlign w:val="center"/>
          </w:tcPr>
          <w:p w14:paraId="5D3911B9"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(36.90)</w:t>
            </w:r>
          </w:p>
        </w:tc>
        <w:tc>
          <w:tcPr>
            <w:tcW w:w="547" w:type="pct"/>
            <w:shd w:val="clear" w:color="auto" w:fill="auto"/>
            <w:vAlign w:val="center"/>
          </w:tcPr>
          <w:p w14:paraId="7169DED7"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(73.88)</w:t>
            </w:r>
          </w:p>
        </w:tc>
        <w:tc>
          <w:tcPr>
            <w:tcW w:w="547" w:type="pct"/>
            <w:shd w:val="clear" w:color="auto" w:fill="auto"/>
            <w:vAlign w:val="center"/>
          </w:tcPr>
          <w:p w14:paraId="0596C8E2"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(52.27)</w:t>
            </w:r>
          </w:p>
        </w:tc>
        <w:tc>
          <w:tcPr>
            <w:tcW w:w="546" w:type="pct"/>
            <w:shd w:val="clear" w:color="auto" w:fill="auto"/>
            <w:vAlign w:val="center"/>
          </w:tcPr>
          <w:p w14:paraId="04A53370"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(27.71)</w:t>
            </w:r>
          </w:p>
        </w:tc>
      </w:tr>
      <w:tr w:rsidR="004D0261" w:rsidRPr="00C56F8E" w14:paraId="3DBC58C5" w14:textId="77777777" w:rsidTr="00F50452">
        <w:trPr>
          <w:trHeight w:val="227"/>
        </w:trPr>
        <w:tc>
          <w:tcPr>
            <w:tcW w:w="1720" w:type="pct"/>
            <w:shd w:val="clear" w:color="auto" w:fill="auto"/>
            <w:vAlign w:val="center"/>
            <w:hideMark/>
          </w:tcPr>
          <w:p w14:paraId="7DEF1B0A"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xml:space="preserve">% Other expenses of total cost </w:t>
            </w:r>
          </w:p>
        </w:tc>
        <w:tc>
          <w:tcPr>
            <w:tcW w:w="547" w:type="pct"/>
            <w:shd w:val="clear" w:color="auto" w:fill="auto"/>
            <w:noWrap/>
            <w:vAlign w:val="center"/>
          </w:tcPr>
          <w:p w14:paraId="58ED4ADD"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9.46 </w:t>
            </w:r>
          </w:p>
        </w:tc>
        <w:tc>
          <w:tcPr>
            <w:tcW w:w="547" w:type="pct"/>
            <w:shd w:val="clear" w:color="auto" w:fill="auto"/>
            <w:noWrap/>
            <w:vAlign w:val="center"/>
          </w:tcPr>
          <w:p w14:paraId="225DE06C"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14.05 </w:t>
            </w:r>
          </w:p>
        </w:tc>
        <w:tc>
          <w:tcPr>
            <w:tcW w:w="547" w:type="pct"/>
            <w:shd w:val="clear" w:color="auto" w:fill="auto"/>
            <w:noWrap/>
            <w:vAlign w:val="center"/>
          </w:tcPr>
          <w:p w14:paraId="06774470"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13.86 </w:t>
            </w:r>
          </w:p>
        </w:tc>
        <w:tc>
          <w:tcPr>
            <w:tcW w:w="547" w:type="pct"/>
            <w:shd w:val="clear" w:color="auto" w:fill="auto"/>
            <w:vAlign w:val="center"/>
          </w:tcPr>
          <w:p w14:paraId="28892ED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51.52 </w:t>
            </w:r>
          </w:p>
        </w:tc>
        <w:tc>
          <w:tcPr>
            <w:tcW w:w="547" w:type="pct"/>
            <w:shd w:val="clear" w:color="auto" w:fill="auto"/>
            <w:vAlign w:val="center"/>
          </w:tcPr>
          <w:p w14:paraId="31D5CF42"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31.36 </w:t>
            </w:r>
          </w:p>
        </w:tc>
        <w:tc>
          <w:tcPr>
            <w:tcW w:w="546" w:type="pct"/>
            <w:shd w:val="clear" w:color="auto" w:fill="auto"/>
            <w:vAlign w:val="center"/>
          </w:tcPr>
          <w:p w14:paraId="727CEDD1" w14:textId="77777777" w:rsidR="00080A0D" w:rsidRPr="00C56F8E" w:rsidRDefault="00080A0D" w:rsidP="00D85E48">
            <w:pPr>
              <w:spacing w:before="0" w:after="0"/>
              <w:jc w:val="right"/>
              <w:rPr>
                <w:rFonts w:eastAsia="Times New Roman" w:cs="Arial"/>
                <w:color w:val="FF0000"/>
                <w:sz w:val="18"/>
                <w:szCs w:val="18"/>
              </w:rPr>
            </w:pPr>
            <w:r w:rsidRPr="00C56F8E">
              <w:rPr>
                <w:rFonts w:cs="Arial"/>
                <w:sz w:val="18"/>
                <w:szCs w:val="18"/>
              </w:rPr>
              <w:t xml:space="preserve"> 8.04 </w:t>
            </w:r>
          </w:p>
        </w:tc>
      </w:tr>
      <w:tr w:rsidR="004D0261" w:rsidRPr="00C56F8E" w14:paraId="560BC6BD" w14:textId="77777777" w:rsidTr="00F50452">
        <w:trPr>
          <w:trHeight w:val="227"/>
        </w:trPr>
        <w:tc>
          <w:tcPr>
            <w:tcW w:w="1720" w:type="pct"/>
            <w:shd w:val="clear" w:color="auto" w:fill="EAF1DD"/>
            <w:vAlign w:val="center"/>
          </w:tcPr>
          <w:p w14:paraId="7DA6627E"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Depreciation in YER</w:t>
            </w:r>
          </w:p>
        </w:tc>
        <w:tc>
          <w:tcPr>
            <w:tcW w:w="547" w:type="pct"/>
            <w:shd w:val="clear" w:color="auto" w:fill="auto"/>
            <w:noWrap/>
            <w:vAlign w:val="center"/>
          </w:tcPr>
          <w:p w14:paraId="731D6F4F" w14:textId="77777777" w:rsidR="00080A0D" w:rsidRPr="00C56F8E" w:rsidRDefault="00080A0D" w:rsidP="00D85E48">
            <w:pPr>
              <w:spacing w:before="0" w:after="0"/>
              <w:jc w:val="right"/>
              <w:rPr>
                <w:rFonts w:cs="Arial"/>
                <w:sz w:val="18"/>
                <w:szCs w:val="18"/>
              </w:rPr>
            </w:pPr>
            <w:r w:rsidRPr="00C56F8E">
              <w:rPr>
                <w:rFonts w:cs="Arial"/>
                <w:sz w:val="18"/>
                <w:szCs w:val="18"/>
              </w:rPr>
              <w:t>568,573,062.12</w:t>
            </w:r>
          </w:p>
        </w:tc>
        <w:tc>
          <w:tcPr>
            <w:tcW w:w="547" w:type="pct"/>
            <w:shd w:val="clear" w:color="auto" w:fill="auto"/>
            <w:noWrap/>
            <w:vAlign w:val="center"/>
          </w:tcPr>
          <w:p w14:paraId="4B442D7F" w14:textId="77777777" w:rsidR="00080A0D" w:rsidRPr="00C56F8E" w:rsidRDefault="00080A0D" w:rsidP="00D85E48">
            <w:pPr>
              <w:spacing w:before="0" w:after="0"/>
              <w:jc w:val="right"/>
              <w:rPr>
                <w:rFonts w:cs="Arial"/>
                <w:sz w:val="18"/>
                <w:szCs w:val="18"/>
              </w:rPr>
            </w:pPr>
            <w:r w:rsidRPr="00C56F8E">
              <w:rPr>
                <w:rFonts w:cs="Arial"/>
                <w:sz w:val="18"/>
                <w:szCs w:val="18"/>
              </w:rPr>
              <w:t>567,420,633</w:t>
            </w:r>
          </w:p>
        </w:tc>
        <w:tc>
          <w:tcPr>
            <w:tcW w:w="547" w:type="pct"/>
            <w:shd w:val="clear" w:color="auto" w:fill="auto"/>
            <w:noWrap/>
            <w:vAlign w:val="center"/>
          </w:tcPr>
          <w:p w14:paraId="11924E76" w14:textId="77777777" w:rsidR="00080A0D" w:rsidRPr="00C56F8E" w:rsidRDefault="00080A0D" w:rsidP="00D85E48">
            <w:pPr>
              <w:spacing w:before="0" w:after="0"/>
              <w:jc w:val="right"/>
              <w:rPr>
                <w:rFonts w:cs="Arial"/>
                <w:sz w:val="18"/>
                <w:szCs w:val="18"/>
              </w:rPr>
            </w:pPr>
            <w:r w:rsidRPr="00C56F8E">
              <w:rPr>
                <w:rFonts w:cs="Arial"/>
                <w:sz w:val="18"/>
                <w:szCs w:val="18"/>
              </w:rPr>
              <w:t>630,855,142</w:t>
            </w:r>
          </w:p>
        </w:tc>
        <w:tc>
          <w:tcPr>
            <w:tcW w:w="547" w:type="pct"/>
            <w:shd w:val="clear" w:color="auto" w:fill="auto"/>
            <w:vAlign w:val="center"/>
          </w:tcPr>
          <w:p w14:paraId="34D8B8DE" w14:textId="77777777" w:rsidR="00080A0D" w:rsidRPr="00C56F8E" w:rsidRDefault="00080A0D" w:rsidP="00D85E48">
            <w:pPr>
              <w:spacing w:before="0" w:after="0"/>
              <w:jc w:val="right"/>
              <w:rPr>
                <w:rFonts w:cs="Arial"/>
                <w:sz w:val="18"/>
                <w:szCs w:val="18"/>
              </w:rPr>
            </w:pPr>
            <w:r w:rsidRPr="00C56F8E">
              <w:rPr>
                <w:rFonts w:cs="Arial"/>
                <w:sz w:val="18"/>
                <w:szCs w:val="18"/>
              </w:rPr>
              <w:t>1,018,512,396</w:t>
            </w:r>
          </w:p>
        </w:tc>
        <w:tc>
          <w:tcPr>
            <w:tcW w:w="547" w:type="pct"/>
            <w:shd w:val="clear" w:color="auto" w:fill="auto"/>
            <w:vAlign w:val="center"/>
          </w:tcPr>
          <w:p w14:paraId="7938F8BB" w14:textId="77777777" w:rsidR="00080A0D" w:rsidRPr="00C56F8E" w:rsidRDefault="00080A0D" w:rsidP="00D85E48">
            <w:pPr>
              <w:spacing w:before="0" w:after="0"/>
              <w:jc w:val="right"/>
              <w:rPr>
                <w:rFonts w:cs="Arial"/>
                <w:sz w:val="18"/>
                <w:szCs w:val="18"/>
              </w:rPr>
            </w:pPr>
            <w:r w:rsidRPr="00C56F8E">
              <w:rPr>
                <w:rFonts w:cs="Arial"/>
                <w:sz w:val="18"/>
                <w:szCs w:val="18"/>
              </w:rPr>
              <w:t>1,303,763,176</w:t>
            </w:r>
          </w:p>
        </w:tc>
        <w:tc>
          <w:tcPr>
            <w:tcW w:w="546" w:type="pct"/>
            <w:shd w:val="clear" w:color="auto" w:fill="auto"/>
            <w:vAlign w:val="center"/>
          </w:tcPr>
          <w:p w14:paraId="19AB2734" w14:textId="77777777" w:rsidR="00080A0D" w:rsidRPr="00C56F8E" w:rsidRDefault="00080A0D" w:rsidP="00D85E48">
            <w:pPr>
              <w:spacing w:before="0" w:after="0"/>
              <w:jc w:val="right"/>
              <w:rPr>
                <w:rFonts w:cs="Arial"/>
                <w:sz w:val="18"/>
                <w:szCs w:val="18"/>
              </w:rPr>
            </w:pPr>
            <w:r w:rsidRPr="00C56F8E">
              <w:rPr>
                <w:rFonts w:cs="Arial"/>
                <w:sz w:val="18"/>
                <w:szCs w:val="18"/>
              </w:rPr>
              <w:t>1,415,264,180</w:t>
            </w:r>
          </w:p>
        </w:tc>
      </w:tr>
      <w:tr w:rsidR="004D0261" w:rsidRPr="00C56F8E" w14:paraId="74385928" w14:textId="77777777" w:rsidTr="00F50452">
        <w:trPr>
          <w:trHeight w:val="227"/>
        </w:trPr>
        <w:tc>
          <w:tcPr>
            <w:tcW w:w="1720" w:type="pct"/>
            <w:shd w:val="clear" w:color="auto" w:fill="auto"/>
            <w:vAlign w:val="center"/>
          </w:tcPr>
          <w:p w14:paraId="1CD41A21" w14:textId="77777777" w:rsidR="00080A0D" w:rsidRPr="00C56F8E" w:rsidRDefault="00080A0D" w:rsidP="00D85E48">
            <w:pPr>
              <w:spacing w:before="0" w:after="0"/>
              <w:rPr>
                <w:rFonts w:eastAsia="Times New Roman" w:cs="Arial"/>
                <w:sz w:val="18"/>
                <w:szCs w:val="18"/>
              </w:rPr>
            </w:pPr>
            <w:r w:rsidRPr="00C56F8E">
              <w:rPr>
                <w:rFonts w:eastAsia="Times New Roman" w:cs="Arial"/>
                <w:sz w:val="18"/>
                <w:szCs w:val="18"/>
              </w:rPr>
              <w:t>% Depreciation of total revenue</w:t>
            </w:r>
          </w:p>
        </w:tc>
        <w:tc>
          <w:tcPr>
            <w:tcW w:w="547" w:type="pct"/>
            <w:shd w:val="clear" w:color="auto" w:fill="auto"/>
            <w:noWrap/>
            <w:vAlign w:val="center"/>
          </w:tcPr>
          <w:p w14:paraId="0FFB12D2"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(77.45)</w:t>
            </w:r>
          </w:p>
        </w:tc>
        <w:tc>
          <w:tcPr>
            <w:tcW w:w="547" w:type="pct"/>
            <w:shd w:val="clear" w:color="auto" w:fill="auto"/>
            <w:noWrap/>
            <w:vAlign w:val="center"/>
          </w:tcPr>
          <w:p w14:paraId="2E0DC9EC"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(56.99)</w:t>
            </w:r>
          </w:p>
        </w:tc>
        <w:tc>
          <w:tcPr>
            <w:tcW w:w="547" w:type="pct"/>
            <w:shd w:val="clear" w:color="auto" w:fill="auto"/>
            <w:noWrap/>
            <w:vAlign w:val="center"/>
          </w:tcPr>
          <w:p w14:paraId="62082F16"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(48.26)</w:t>
            </w:r>
          </w:p>
        </w:tc>
        <w:tc>
          <w:tcPr>
            <w:tcW w:w="547" w:type="pct"/>
            <w:shd w:val="clear" w:color="auto" w:fill="auto"/>
            <w:vAlign w:val="center"/>
          </w:tcPr>
          <w:p w14:paraId="6F033C5A"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(18.32)</w:t>
            </w:r>
          </w:p>
        </w:tc>
        <w:tc>
          <w:tcPr>
            <w:tcW w:w="547" w:type="pct"/>
            <w:shd w:val="clear" w:color="auto" w:fill="auto"/>
            <w:vAlign w:val="center"/>
          </w:tcPr>
          <w:p w14:paraId="6A2F2EF8"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(33.50)</w:t>
            </w:r>
          </w:p>
        </w:tc>
        <w:tc>
          <w:tcPr>
            <w:tcW w:w="546" w:type="pct"/>
            <w:shd w:val="clear" w:color="auto" w:fill="auto"/>
            <w:vAlign w:val="center"/>
          </w:tcPr>
          <w:p w14:paraId="2F29DE0D"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(93.14)</w:t>
            </w:r>
          </w:p>
        </w:tc>
      </w:tr>
      <w:tr w:rsidR="004D0261" w:rsidRPr="00C56F8E" w14:paraId="2257A38D" w14:textId="77777777" w:rsidTr="00F50452">
        <w:trPr>
          <w:trHeight w:val="227"/>
        </w:trPr>
        <w:tc>
          <w:tcPr>
            <w:tcW w:w="1720" w:type="pct"/>
            <w:shd w:val="clear" w:color="auto" w:fill="auto"/>
            <w:vAlign w:val="center"/>
          </w:tcPr>
          <w:p w14:paraId="30C15BD4" w14:textId="77777777" w:rsidR="00080A0D" w:rsidRPr="00C56F8E" w:rsidRDefault="00080A0D" w:rsidP="00D85E48">
            <w:pPr>
              <w:spacing w:before="0" w:after="0"/>
              <w:rPr>
                <w:rFonts w:eastAsia="Times New Roman" w:cs="Arial"/>
                <w:sz w:val="18"/>
                <w:szCs w:val="18"/>
              </w:rPr>
            </w:pPr>
            <w:proofErr w:type="gramStart"/>
            <w:r w:rsidRPr="00C56F8E">
              <w:rPr>
                <w:rFonts w:eastAsia="Times New Roman" w:cs="Arial"/>
                <w:sz w:val="18"/>
                <w:szCs w:val="18"/>
              </w:rPr>
              <w:t>%  Depreciation</w:t>
            </w:r>
            <w:proofErr w:type="gramEnd"/>
            <w:r w:rsidRPr="00C56F8E">
              <w:rPr>
                <w:rFonts w:eastAsia="Times New Roman" w:cs="Arial"/>
                <w:sz w:val="18"/>
                <w:szCs w:val="18"/>
              </w:rPr>
              <w:t xml:space="preserve"> of total cost </w:t>
            </w:r>
          </w:p>
        </w:tc>
        <w:tc>
          <w:tcPr>
            <w:tcW w:w="547" w:type="pct"/>
            <w:shd w:val="clear" w:color="auto" w:fill="auto"/>
            <w:noWrap/>
            <w:vAlign w:val="center"/>
          </w:tcPr>
          <w:p w14:paraId="04EC9715"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22.87 </w:t>
            </w:r>
          </w:p>
        </w:tc>
        <w:tc>
          <w:tcPr>
            <w:tcW w:w="547" w:type="pct"/>
            <w:shd w:val="clear" w:color="auto" w:fill="auto"/>
            <w:noWrap/>
            <w:vAlign w:val="center"/>
          </w:tcPr>
          <w:p w14:paraId="036CA38D"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18.66 </w:t>
            </w:r>
          </w:p>
        </w:tc>
        <w:tc>
          <w:tcPr>
            <w:tcW w:w="547" w:type="pct"/>
            <w:shd w:val="clear" w:color="auto" w:fill="auto"/>
            <w:noWrap/>
            <w:vAlign w:val="center"/>
          </w:tcPr>
          <w:p w14:paraId="79CAFE0F"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18.12 </w:t>
            </w:r>
          </w:p>
        </w:tc>
        <w:tc>
          <w:tcPr>
            <w:tcW w:w="547" w:type="pct"/>
            <w:shd w:val="clear" w:color="auto" w:fill="auto"/>
            <w:vAlign w:val="center"/>
          </w:tcPr>
          <w:p w14:paraId="7B817B3C"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12.78 </w:t>
            </w:r>
          </w:p>
        </w:tc>
        <w:tc>
          <w:tcPr>
            <w:tcW w:w="547" w:type="pct"/>
            <w:shd w:val="clear" w:color="auto" w:fill="auto"/>
            <w:vAlign w:val="center"/>
          </w:tcPr>
          <w:p w14:paraId="31619B51"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20.10 </w:t>
            </w:r>
          </w:p>
        </w:tc>
        <w:tc>
          <w:tcPr>
            <w:tcW w:w="546" w:type="pct"/>
            <w:shd w:val="clear" w:color="auto" w:fill="auto"/>
            <w:vAlign w:val="center"/>
          </w:tcPr>
          <w:p w14:paraId="08904945" w14:textId="77777777" w:rsidR="00080A0D" w:rsidRPr="00C56F8E" w:rsidRDefault="00080A0D" w:rsidP="00D85E48">
            <w:pPr>
              <w:spacing w:before="0" w:after="0"/>
              <w:jc w:val="right"/>
              <w:rPr>
                <w:rFonts w:cs="Arial"/>
                <w:sz w:val="18"/>
                <w:szCs w:val="18"/>
              </w:rPr>
            </w:pPr>
            <w:r w:rsidRPr="00C56F8E">
              <w:rPr>
                <w:rFonts w:cs="Arial"/>
                <w:sz w:val="18"/>
                <w:szCs w:val="18"/>
              </w:rPr>
              <w:t xml:space="preserve"> 27.01 </w:t>
            </w:r>
          </w:p>
        </w:tc>
      </w:tr>
    </w:tbl>
    <w:p w14:paraId="6C9D292F" w14:textId="357D7BE8" w:rsidR="00C56F8E" w:rsidRPr="00337494" w:rsidRDefault="00337494" w:rsidP="004D0261">
      <w:pPr>
        <w:pStyle w:val="Caption"/>
        <w:spacing w:before="0" w:after="0"/>
      </w:pPr>
      <w:bookmarkStart w:id="59" w:name="_Toc488933449"/>
      <w:bookmarkStart w:id="60" w:name="_Toc490486439"/>
      <w:bookmarkStart w:id="61" w:name="_Toc152154527"/>
      <w:r w:rsidRPr="00337494">
        <w:t xml:space="preserve">Table </w:t>
      </w:r>
      <w:r w:rsidRPr="00337494">
        <w:fldChar w:fldCharType="begin"/>
      </w:r>
      <w:r w:rsidRPr="00337494">
        <w:instrText xml:space="preserve"> STYLEREF 1 \s </w:instrText>
      </w:r>
      <w:r w:rsidRPr="00337494">
        <w:fldChar w:fldCharType="separate"/>
      </w:r>
      <w:r w:rsidR="00F003FF">
        <w:rPr>
          <w:noProof/>
        </w:rPr>
        <w:t>3</w:t>
      </w:r>
      <w:r w:rsidRPr="00337494">
        <w:fldChar w:fldCharType="end"/>
      </w:r>
      <w:r w:rsidRPr="00337494">
        <w:t>.</w:t>
      </w:r>
      <w:r w:rsidRPr="00337494">
        <w:fldChar w:fldCharType="begin"/>
      </w:r>
      <w:r w:rsidRPr="00337494">
        <w:instrText xml:space="preserve"> SEQ Table \* ARABIC \s 1 </w:instrText>
      </w:r>
      <w:r w:rsidRPr="00337494">
        <w:fldChar w:fldCharType="separate"/>
      </w:r>
      <w:r w:rsidR="00F003FF">
        <w:rPr>
          <w:noProof/>
        </w:rPr>
        <w:t>2</w:t>
      </w:r>
      <w:r w:rsidRPr="00337494">
        <w:fldChar w:fldCharType="end"/>
      </w:r>
      <w:r w:rsidRPr="00337494">
        <w:t xml:space="preserve">: </w:t>
      </w:r>
      <w:r w:rsidR="00080A0D" w:rsidRPr="00337494">
        <w:t>Revenues, recurrent costs</w:t>
      </w:r>
      <w:bookmarkEnd w:id="59"/>
      <w:bookmarkEnd w:id="60"/>
      <w:r w:rsidR="00080A0D" w:rsidRPr="00D85E48">
        <w:rPr>
          <w:rStyle w:val="FootnoteReference"/>
        </w:rPr>
        <w:footnoteReference w:id="9"/>
      </w:r>
      <w:bookmarkEnd w:id="61"/>
    </w:p>
    <w:p w14:paraId="17F10F26" w14:textId="77777777" w:rsidR="00337494" w:rsidRPr="00337494" w:rsidRDefault="00337494" w:rsidP="00337494">
      <w:pPr>
        <w:sectPr w:rsidR="00337494" w:rsidRPr="00337494" w:rsidSect="00D85E48">
          <w:pgSz w:w="16838" w:h="11906" w:orient="landscape" w:code="9"/>
          <w:pgMar w:top="1276" w:right="1418" w:bottom="1134" w:left="1559" w:header="851" w:footer="567" w:gutter="0"/>
          <w:cols w:space="720"/>
          <w:docGrid w:linePitch="360"/>
        </w:sectPr>
      </w:pPr>
    </w:p>
    <w:p w14:paraId="172A16A4" w14:textId="11E3D633" w:rsidR="00080A0D" w:rsidRPr="00BB31F2" w:rsidRDefault="00080A0D" w:rsidP="00080A0D">
      <w:pPr>
        <w:pStyle w:val="Caption"/>
        <w:rPr>
          <w:rFonts w:asciiTheme="minorHAnsi" w:hAnsiTheme="minorHAnsi" w:cstheme="minorHAnsi"/>
        </w:rPr>
      </w:pPr>
    </w:p>
    <w:p w14:paraId="44B350D1" w14:textId="77777777" w:rsidR="00080A0D" w:rsidRPr="00CB518F" w:rsidRDefault="00080A0D" w:rsidP="00CB518F">
      <w:pPr>
        <w:pStyle w:val="TEXT"/>
        <w:rPr>
          <w:u w:val="single"/>
        </w:rPr>
      </w:pPr>
      <w:r w:rsidRPr="00CB518F">
        <w:rPr>
          <w:u w:val="single"/>
        </w:rPr>
        <w:t>Revenues</w:t>
      </w:r>
    </w:p>
    <w:p w14:paraId="2E304774" w14:textId="77777777" w:rsidR="00080A0D" w:rsidRPr="004D13B5" w:rsidRDefault="00080A0D" w:rsidP="00D85E48">
      <w:pPr>
        <w:pStyle w:val="FormatvorlageBulletsNach6PtZeilenabstandMehrere115ze"/>
      </w:pPr>
      <w:r w:rsidRPr="004D13B5">
        <w:t>Data regarding revenues clarify that LC has fluctuations in profits, as it increases by 44 % in (2017 to 2019), but it decreases by 73 % in (2020 to 2022).</w:t>
      </w:r>
    </w:p>
    <w:p w14:paraId="0D320BB4" w14:textId="77777777" w:rsidR="00080A0D" w:rsidRPr="00CB518F" w:rsidRDefault="00080A0D" w:rsidP="00CB518F">
      <w:pPr>
        <w:pStyle w:val="TEXT"/>
        <w:rPr>
          <w:u w:val="single"/>
        </w:rPr>
      </w:pPr>
      <w:r w:rsidRPr="00CB518F">
        <w:rPr>
          <w:u w:val="single"/>
        </w:rPr>
        <w:t>Revenues versus Expenses</w:t>
      </w:r>
    </w:p>
    <w:p w14:paraId="53F7B4B5" w14:textId="77777777" w:rsidR="00080A0D" w:rsidRPr="00BB31F2" w:rsidRDefault="00080A0D" w:rsidP="00D85E48">
      <w:pPr>
        <w:pStyle w:val="FormatvorlageBulletsNach6PtZeilenabstandMehrere115ze"/>
      </w:pPr>
      <w:r w:rsidRPr="00BB31F2">
        <w:t xml:space="preserve">The total expenses are very high compared to revenues in 2017, 2018, and 2022. They reached a percentage of 344 % in 2022. </w:t>
      </w:r>
    </w:p>
    <w:p w14:paraId="60DC660F" w14:textId="77777777" w:rsidR="00080A0D" w:rsidRPr="00BB31F2" w:rsidRDefault="00080A0D" w:rsidP="00D85E48">
      <w:pPr>
        <w:pStyle w:val="FormatvorlageBulletsNach6PtZeilenabstandMehrere115ze"/>
        <w:rPr>
          <w:rFonts w:cs="Arial"/>
        </w:rPr>
      </w:pPr>
      <w:r w:rsidRPr="00BB31F2">
        <w:t xml:space="preserve">The salary and electricity </w:t>
      </w:r>
      <w:proofErr w:type="gramStart"/>
      <w:r w:rsidRPr="00BB31F2">
        <w:t>represents</w:t>
      </w:r>
      <w:proofErr w:type="gramEnd"/>
      <w:r w:rsidRPr="00BB31F2">
        <w:t xml:space="preserve"> the highest percentage of the total expenses. It represented about 58 % and 54 % of the total expenses for 2017 and 2022 respectively. The salary is considered as fixed costs which are not affected by increase or decrease in water production.</w:t>
      </w:r>
    </w:p>
    <w:p w14:paraId="02443348" w14:textId="77777777" w:rsidR="00080A0D" w:rsidRPr="00BB31F2" w:rsidRDefault="00080A0D" w:rsidP="004D13B5">
      <w:pPr>
        <w:pStyle w:val="TEXT"/>
        <w:rPr>
          <w:u w:val="single"/>
        </w:rPr>
      </w:pPr>
      <w:r w:rsidRPr="00BB31F2">
        <w:t xml:space="preserve">Regarding the electricity, LC has the biggest accumulated electricity debts in 2022. It amounted to </w:t>
      </w:r>
      <w:r w:rsidRPr="00BB31F2">
        <w:rPr>
          <w:rFonts w:cs="Arial"/>
        </w:rPr>
        <w:t>3,004,094,234</w:t>
      </w:r>
      <w:r w:rsidRPr="00BB31F2">
        <w:t xml:space="preserve"> YER (68 % of the total debts) as showed in Table 3.3</w:t>
      </w:r>
      <w:r w:rsidRPr="00BB31F2">
        <w:rPr>
          <w:shd w:val="clear" w:color="auto" w:fill="F7F7F8"/>
        </w:rPr>
        <w:t>.</w:t>
      </w:r>
    </w:p>
    <w:p w14:paraId="0D6FFEDE" w14:textId="4B5C1AB8" w:rsidR="00080A0D" w:rsidRPr="0059457F" w:rsidRDefault="00080A0D" w:rsidP="003642DA">
      <w:pPr>
        <w:pStyle w:val="Heading3"/>
      </w:pPr>
      <w:bookmarkStart w:id="62" w:name="_Toc152531208"/>
      <w:r w:rsidRPr="0059457F">
        <w:t>Financial Liability (Payable amount)</w:t>
      </w:r>
      <w:bookmarkEnd w:id="62"/>
    </w:p>
    <w:p w14:paraId="1C91367C" w14:textId="77777777" w:rsidR="00080A0D" w:rsidRPr="00BB31F2" w:rsidRDefault="00080A0D" w:rsidP="004D13B5">
      <w:pPr>
        <w:pStyle w:val="TEXT"/>
      </w:pPr>
      <w:r w:rsidRPr="00BB31F2">
        <w:t xml:space="preserve">To identify the financial liabilities of the LC, the accumulated debts until 2022 have been assessed and are presented in the table below. </w:t>
      </w:r>
    </w:p>
    <w:tbl>
      <w:tblPr>
        <w:tblW w:w="4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39"/>
        <w:gridCol w:w="2268"/>
        <w:gridCol w:w="2268"/>
      </w:tblGrid>
      <w:tr w:rsidR="00080A0D" w:rsidRPr="00BB31F2" w14:paraId="07554570" w14:textId="77777777" w:rsidTr="00C27D04">
        <w:trPr>
          <w:trHeight w:val="577"/>
          <w:tblHeader/>
        </w:trPr>
        <w:tc>
          <w:tcPr>
            <w:tcW w:w="2156" w:type="pct"/>
            <w:shd w:val="clear" w:color="000000" w:fill="FFC000"/>
            <w:noWrap/>
            <w:vAlign w:val="center"/>
            <w:hideMark/>
          </w:tcPr>
          <w:p w14:paraId="09E4077F" w14:textId="77777777" w:rsidR="00080A0D" w:rsidRPr="00BB31F2" w:rsidRDefault="00080A0D" w:rsidP="00C27D04">
            <w:pPr>
              <w:spacing w:before="0" w:after="0"/>
              <w:jc w:val="left"/>
              <w:rPr>
                <w:rFonts w:cs="Arial"/>
                <w:b/>
                <w:bCs/>
                <w:sz w:val="20"/>
              </w:rPr>
            </w:pPr>
            <w:r w:rsidRPr="00BB31F2">
              <w:rPr>
                <w:rFonts w:cs="Arial"/>
                <w:b/>
                <w:bCs/>
                <w:sz w:val="20"/>
              </w:rPr>
              <w:t>Financial liability</w:t>
            </w:r>
          </w:p>
        </w:tc>
        <w:tc>
          <w:tcPr>
            <w:tcW w:w="1422" w:type="pct"/>
            <w:shd w:val="clear" w:color="000000" w:fill="FFC000"/>
            <w:vAlign w:val="center"/>
            <w:hideMark/>
          </w:tcPr>
          <w:p w14:paraId="0C003B74" w14:textId="77777777" w:rsidR="00080A0D" w:rsidRPr="00BB31F2" w:rsidRDefault="00080A0D" w:rsidP="00C27D04">
            <w:pPr>
              <w:spacing w:before="0" w:after="0"/>
              <w:ind w:left="90" w:right="143"/>
              <w:jc w:val="center"/>
              <w:rPr>
                <w:rFonts w:cs="Arial"/>
                <w:b/>
                <w:bCs/>
                <w:sz w:val="20"/>
                <w:highlight w:val="yellow"/>
              </w:rPr>
            </w:pPr>
            <w:r w:rsidRPr="00BB31F2">
              <w:rPr>
                <w:rFonts w:cs="Arial"/>
                <w:b/>
                <w:bCs/>
                <w:sz w:val="20"/>
              </w:rPr>
              <w:t>2022(YER)</w:t>
            </w:r>
          </w:p>
        </w:tc>
        <w:tc>
          <w:tcPr>
            <w:tcW w:w="1422" w:type="pct"/>
            <w:shd w:val="clear" w:color="000000" w:fill="FFC000"/>
            <w:vAlign w:val="center"/>
            <w:hideMark/>
          </w:tcPr>
          <w:p w14:paraId="7FF579F9" w14:textId="77777777" w:rsidR="00080A0D" w:rsidRPr="00BB31F2" w:rsidRDefault="00080A0D" w:rsidP="00C27D04">
            <w:pPr>
              <w:spacing w:before="0" w:after="0"/>
              <w:jc w:val="center"/>
              <w:rPr>
                <w:rFonts w:cs="Arial"/>
                <w:b/>
                <w:bCs/>
                <w:sz w:val="20"/>
              </w:rPr>
            </w:pPr>
            <w:r w:rsidRPr="00BB31F2">
              <w:rPr>
                <w:rFonts w:cs="Arial"/>
                <w:b/>
                <w:bCs/>
                <w:sz w:val="20"/>
              </w:rPr>
              <w:t>% of total</w:t>
            </w:r>
          </w:p>
        </w:tc>
      </w:tr>
      <w:tr w:rsidR="00080A0D" w:rsidRPr="00BB31F2" w14:paraId="0BAD9987" w14:textId="77777777" w:rsidTr="00C27D04">
        <w:trPr>
          <w:trHeight w:hRule="exact" w:val="342"/>
        </w:trPr>
        <w:tc>
          <w:tcPr>
            <w:tcW w:w="2156" w:type="pct"/>
            <w:shd w:val="clear" w:color="auto" w:fill="auto"/>
            <w:vAlign w:val="center"/>
            <w:hideMark/>
          </w:tcPr>
          <w:p w14:paraId="6D559674" w14:textId="77777777" w:rsidR="00080A0D" w:rsidRPr="00BB31F2" w:rsidRDefault="00080A0D" w:rsidP="00C27D04">
            <w:pPr>
              <w:spacing w:before="0" w:after="0"/>
              <w:jc w:val="left"/>
              <w:rPr>
                <w:rFonts w:cs="Arial"/>
                <w:sz w:val="20"/>
              </w:rPr>
            </w:pPr>
            <w:r w:rsidRPr="00BB31F2">
              <w:rPr>
                <w:rFonts w:cs="Arial"/>
                <w:sz w:val="20"/>
              </w:rPr>
              <w:t>Salaries and wages</w:t>
            </w:r>
          </w:p>
        </w:tc>
        <w:tc>
          <w:tcPr>
            <w:tcW w:w="1422" w:type="pct"/>
            <w:shd w:val="clear" w:color="auto" w:fill="auto"/>
            <w:vAlign w:val="center"/>
            <w:hideMark/>
          </w:tcPr>
          <w:p w14:paraId="65A9AF71" w14:textId="56801921" w:rsidR="00080A0D" w:rsidRPr="00BB31F2" w:rsidRDefault="00080A0D" w:rsidP="00BA0D21">
            <w:pPr>
              <w:spacing w:before="0" w:after="0"/>
              <w:ind w:left="90" w:right="265"/>
              <w:jc w:val="right"/>
              <w:rPr>
                <w:rFonts w:cs="Arial"/>
                <w:sz w:val="20"/>
                <w:highlight w:val="yellow"/>
              </w:rPr>
            </w:pPr>
            <w:r w:rsidRPr="00BB31F2">
              <w:rPr>
                <w:rFonts w:cs="Arial"/>
                <w:sz w:val="20"/>
              </w:rPr>
              <w:t>0</w:t>
            </w:r>
          </w:p>
        </w:tc>
        <w:tc>
          <w:tcPr>
            <w:tcW w:w="1422" w:type="pct"/>
            <w:shd w:val="clear" w:color="auto" w:fill="auto"/>
            <w:vAlign w:val="center"/>
          </w:tcPr>
          <w:p w14:paraId="39BC664E" w14:textId="77777777" w:rsidR="00080A0D" w:rsidRPr="00BB31F2" w:rsidRDefault="00080A0D" w:rsidP="00BA0D21">
            <w:pPr>
              <w:spacing w:before="0" w:after="0"/>
              <w:ind w:left="113" w:right="265"/>
              <w:jc w:val="right"/>
              <w:rPr>
                <w:rFonts w:cs="Arial"/>
                <w:bCs/>
                <w:sz w:val="20"/>
              </w:rPr>
            </w:pPr>
            <w:r w:rsidRPr="00BB31F2">
              <w:rPr>
                <w:sz w:val="20"/>
              </w:rPr>
              <w:t>0.00</w:t>
            </w:r>
          </w:p>
        </w:tc>
      </w:tr>
      <w:tr w:rsidR="00080A0D" w:rsidRPr="00BB31F2" w14:paraId="1B99970F" w14:textId="77777777" w:rsidTr="00C27D04">
        <w:trPr>
          <w:trHeight w:hRule="exact" w:val="342"/>
        </w:trPr>
        <w:tc>
          <w:tcPr>
            <w:tcW w:w="2156" w:type="pct"/>
            <w:shd w:val="clear" w:color="auto" w:fill="auto"/>
            <w:vAlign w:val="center"/>
            <w:hideMark/>
          </w:tcPr>
          <w:p w14:paraId="1DE785B2" w14:textId="77777777" w:rsidR="00080A0D" w:rsidRPr="00BB31F2" w:rsidRDefault="00080A0D" w:rsidP="00C27D04">
            <w:pPr>
              <w:spacing w:before="0" w:after="0"/>
              <w:jc w:val="left"/>
              <w:rPr>
                <w:rFonts w:cs="Arial"/>
                <w:sz w:val="20"/>
              </w:rPr>
            </w:pPr>
            <w:r w:rsidRPr="00BB31F2">
              <w:rPr>
                <w:rFonts w:cs="Arial"/>
                <w:sz w:val="20"/>
              </w:rPr>
              <w:t>Other dues for employee</w:t>
            </w:r>
          </w:p>
        </w:tc>
        <w:tc>
          <w:tcPr>
            <w:tcW w:w="1422" w:type="pct"/>
            <w:shd w:val="clear" w:color="auto" w:fill="auto"/>
            <w:vAlign w:val="center"/>
            <w:hideMark/>
          </w:tcPr>
          <w:p w14:paraId="73E90020" w14:textId="419B6251" w:rsidR="00080A0D" w:rsidRPr="00BB31F2" w:rsidRDefault="00080A0D" w:rsidP="00BA0D21">
            <w:pPr>
              <w:spacing w:before="0" w:after="0"/>
              <w:ind w:right="265"/>
              <w:jc w:val="right"/>
              <w:rPr>
                <w:rFonts w:cs="Arial"/>
                <w:sz w:val="20"/>
                <w:highlight w:val="yellow"/>
              </w:rPr>
            </w:pPr>
            <w:r w:rsidRPr="00BB31F2">
              <w:rPr>
                <w:rFonts w:cs="Arial"/>
                <w:sz w:val="20"/>
              </w:rPr>
              <w:t>360,309,670</w:t>
            </w:r>
          </w:p>
        </w:tc>
        <w:tc>
          <w:tcPr>
            <w:tcW w:w="1422" w:type="pct"/>
            <w:shd w:val="clear" w:color="auto" w:fill="auto"/>
            <w:vAlign w:val="center"/>
          </w:tcPr>
          <w:p w14:paraId="4CB6CB14" w14:textId="77777777" w:rsidR="00080A0D" w:rsidRPr="00BB31F2" w:rsidRDefault="00080A0D" w:rsidP="00BA0D21">
            <w:pPr>
              <w:spacing w:before="0" w:after="0"/>
              <w:ind w:left="113" w:right="265"/>
              <w:jc w:val="right"/>
              <w:rPr>
                <w:rFonts w:cs="Arial"/>
                <w:bCs/>
                <w:sz w:val="20"/>
              </w:rPr>
            </w:pPr>
            <w:r w:rsidRPr="00BB31F2">
              <w:rPr>
                <w:sz w:val="20"/>
              </w:rPr>
              <w:t>8.19</w:t>
            </w:r>
          </w:p>
        </w:tc>
      </w:tr>
      <w:tr w:rsidR="00080A0D" w:rsidRPr="00BB31F2" w14:paraId="31037272" w14:textId="77777777" w:rsidTr="00C27D04">
        <w:trPr>
          <w:trHeight w:hRule="exact" w:val="342"/>
        </w:trPr>
        <w:tc>
          <w:tcPr>
            <w:tcW w:w="2156" w:type="pct"/>
            <w:shd w:val="clear" w:color="auto" w:fill="auto"/>
            <w:vAlign w:val="center"/>
            <w:hideMark/>
          </w:tcPr>
          <w:p w14:paraId="6E44D74A" w14:textId="77777777" w:rsidR="00080A0D" w:rsidRPr="00BB31F2" w:rsidRDefault="00080A0D" w:rsidP="00C27D04">
            <w:pPr>
              <w:spacing w:before="0" w:after="0"/>
              <w:jc w:val="left"/>
              <w:rPr>
                <w:rFonts w:cs="Arial"/>
                <w:sz w:val="20"/>
              </w:rPr>
            </w:pPr>
            <w:r w:rsidRPr="00BB31F2">
              <w:rPr>
                <w:rFonts w:cs="Arial"/>
                <w:sz w:val="20"/>
              </w:rPr>
              <w:t>Indebtedness of electricity</w:t>
            </w:r>
          </w:p>
        </w:tc>
        <w:tc>
          <w:tcPr>
            <w:tcW w:w="1422" w:type="pct"/>
            <w:shd w:val="clear" w:color="auto" w:fill="auto"/>
            <w:vAlign w:val="center"/>
            <w:hideMark/>
          </w:tcPr>
          <w:p w14:paraId="62041E9A" w14:textId="77777777" w:rsidR="00080A0D" w:rsidRPr="00BB31F2" w:rsidRDefault="00080A0D" w:rsidP="00BA0D21">
            <w:pPr>
              <w:spacing w:before="0" w:after="0"/>
              <w:ind w:left="90" w:right="265"/>
              <w:jc w:val="right"/>
              <w:rPr>
                <w:rFonts w:cs="Arial"/>
                <w:sz w:val="20"/>
                <w:highlight w:val="yellow"/>
              </w:rPr>
            </w:pPr>
            <w:r w:rsidRPr="00BB31F2">
              <w:rPr>
                <w:rFonts w:cs="Arial"/>
                <w:sz w:val="20"/>
              </w:rPr>
              <w:t>3,004,094,234</w:t>
            </w:r>
          </w:p>
        </w:tc>
        <w:tc>
          <w:tcPr>
            <w:tcW w:w="1422" w:type="pct"/>
            <w:shd w:val="clear" w:color="auto" w:fill="auto"/>
            <w:vAlign w:val="center"/>
          </w:tcPr>
          <w:p w14:paraId="5316E95D" w14:textId="77777777" w:rsidR="00080A0D" w:rsidRPr="00BB31F2" w:rsidRDefault="00080A0D" w:rsidP="00BA0D21">
            <w:pPr>
              <w:spacing w:before="0" w:after="0"/>
              <w:ind w:left="113" w:right="265"/>
              <w:jc w:val="right"/>
              <w:rPr>
                <w:rFonts w:cs="Arial"/>
                <w:bCs/>
                <w:sz w:val="20"/>
              </w:rPr>
            </w:pPr>
            <w:r w:rsidRPr="00BB31F2">
              <w:rPr>
                <w:sz w:val="20"/>
              </w:rPr>
              <w:t>68.25</w:t>
            </w:r>
          </w:p>
        </w:tc>
      </w:tr>
      <w:tr w:rsidR="00080A0D" w:rsidRPr="00BB31F2" w14:paraId="7BAEE737" w14:textId="77777777" w:rsidTr="00C27D04">
        <w:trPr>
          <w:trHeight w:hRule="exact" w:val="342"/>
        </w:trPr>
        <w:tc>
          <w:tcPr>
            <w:tcW w:w="2156" w:type="pct"/>
            <w:shd w:val="clear" w:color="auto" w:fill="auto"/>
            <w:vAlign w:val="center"/>
            <w:hideMark/>
          </w:tcPr>
          <w:p w14:paraId="6C4A5B33" w14:textId="77777777" w:rsidR="00080A0D" w:rsidRPr="00BB31F2" w:rsidRDefault="00080A0D" w:rsidP="00C27D04">
            <w:pPr>
              <w:spacing w:before="0" w:after="0"/>
              <w:jc w:val="left"/>
              <w:rPr>
                <w:rFonts w:cs="Arial"/>
                <w:sz w:val="20"/>
              </w:rPr>
            </w:pPr>
            <w:r w:rsidRPr="00BB31F2">
              <w:rPr>
                <w:rFonts w:cs="Arial"/>
                <w:sz w:val="20"/>
              </w:rPr>
              <w:t>Fuel and oil</w:t>
            </w:r>
          </w:p>
        </w:tc>
        <w:tc>
          <w:tcPr>
            <w:tcW w:w="1422" w:type="pct"/>
            <w:shd w:val="clear" w:color="auto" w:fill="auto"/>
            <w:vAlign w:val="center"/>
            <w:hideMark/>
          </w:tcPr>
          <w:p w14:paraId="7B99A0EB" w14:textId="77777777" w:rsidR="00080A0D" w:rsidRPr="00BB31F2" w:rsidRDefault="00080A0D" w:rsidP="00BA0D21">
            <w:pPr>
              <w:spacing w:before="0" w:after="0"/>
              <w:ind w:left="90" w:right="265"/>
              <w:jc w:val="right"/>
              <w:rPr>
                <w:rFonts w:cs="Arial"/>
                <w:sz w:val="20"/>
              </w:rPr>
            </w:pPr>
            <w:r w:rsidRPr="00BB31F2">
              <w:rPr>
                <w:rFonts w:cs="Arial"/>
                <w:sz w:val="20"/>
              </w:rPr>
              <w:t>0</w:t>
            </w:r>
          </w:p>
        </w:tc>
        <w:tc>
          <w:tcPr>
            <w:tcW w:w="1422" w:type="pct"/>
            <w:shd w:val="clear" w:color="auto" w:fill="auto"/>
            <w:vAlign w:val="center"/>
          </w:tcPr>
          <w:p w14:paraId="4FBF5F11" w14:textId="77777777" w:rsidR="00080A0D" w:rsidRPr="00BB31F2" w:rsidRDefault="00080A0D" w:rsidP="00BA0D21">
            <w:pPr>
              <w:spacing w:before="0" w:after="0"/>
              <w:ind w:left="113" w:right="265"/>
              <w:jc w:val="right"/>
              <w:rPr>
                <w:rFonts w:cs="Arial"/>
                <w:bCs/>
                <w:sz w:val="20"/>
              </w:rPr>
            </w:pPr>
            <w:r w:rsidRPr="00BB31F2">
              <w:rPr>
                <w:sz w:val="20"/>
              </w:rPr>
              <w:t>0.00</w:t>
            </w:r>
          </w:p>
        </w:tc>
      </w:tr>
      <w:tr w:rsidR="00080A0D" w:rsidRPr="00BB31F2" w14:paraId="39DCA9C3" w14:textId="77777777" w:rsidTr="00C27D04">
        <w:trPr>
          <w:trHeight w:hRule="exact" w:val="342"/>
        </w:trPr>
        <w:tc>
          <w:tcPr>
            <w:tcW w:w="2156" w:type="pct"/>
            <w:shd w:val="clear" w:color="auto" w:fill="auto"/>
            <w:vAlign w:val="center"/>
            <w:hideMark/>
          </w:tcPr>
          <w:p w14:paraId="7FE9133A" w14:textId="77777777" w:rsidR="00080A0D" w:rsidRPr="00BB31F2" w:rsidRDefault="00080A0D" w:rsidP="00C27D04">
            <w:pPr>
              <w:spacing w:before="0" w:after="0"/>
              <w:jc w:val="left"/>
              <w:rPr>
                <w:rFonts w:cs="Arial"/>
                <w:sz w:val="20"/>
              </w:rPr>
            </w:pPr>
            <w:r w:rsidRPr="00BB31F2">
              <w:rPr>
                <w:rFonts w:cs="Arial"/>
                <w:sz w:val="20"/>
              </w:rPr>
              <w:t>Insurance</w:t>
            </w:r>
          </w:p>
        </w:tc>
        <w:tc>
          <w:tcPr>
            <w:tcW w:w="1422" w:type="pct"/>
            <w:shd w:val="clear" w:color="auto" w:fill="auto"/>
            <w:vAlign w:val="center"/>
            <w:hideMark/>
          </w:tcPr>
          <w:p w14:paraId="2B9387CA" w14:textId="77777777" w:rsidR="00080A0D" w:rsidRPr="00BB31F2" w:rsidRDefault="00080A0D" w:rsidP="00BA0D21">
            <w:pPr>
              <w:spacing w:before="0" w:after="0"/>
              <w:ind w:left="90" w:right="265"/>
              <w:jc w:val="right"/>
              <w:rPr>
                <w:rFonts w:cs="Arial"/>
                <w:sz w:val="20"/>
              </w:rPr>
            </w:pPr>
            <w:r w:rsidRPr="00BB31F2">
              <w:rPr>
                <w:rFonts w:cs="Arial"/>
                <w:sz w:val="20"/>
              </w:rPr>
              <w:t>311,115,406</w:t>
            </w:r>
          </w:p>
        </w:tc>
        <w:tc>
          <w:tcPr>
            <w:tcW w:w="1422" w:type="pct"/>
            <w:shd w:val="clear" w:color="auto" w:fill="auto"/>
            <w:vAlign w:val="center"/>
          </w:tcPr>
          <w:p w14:paraId="55CD23A1" w14:textId="77777777" w:rsidR="00080A0D" w:rsidRPr="00BB31F2" w:rsidRDefault="00080A0D" w:rsidP="00BA0D21">
            <w:pPr>
              <w:spacing w:before="0" w:after="0"/>
              <w:ind w:left="113" w:right="265"/>
              <w:jc w:val="right"/>
              <w:rPr>
                <w:rFonts w:cs="Arial"/>
                <w:bCs/>
                <w:sz w:val="20"/>
              </w:rPr>
            </w:pPr>
            <w:r w:rsidRPr="00BB31F2">
              <w:rPr>
                <w:sz w:val="20"/>
              </w:rPr>
              <w:t>7.07</w:t>
            </w:r>
          </w:p>
        </w:tc>
      </w:tr>
      <w:tr w:rsidR="00080A0D" w:rsidRPr="00BB31F2" w14:paraId="3FE4E802" w14:textId="77777777" w:rsidTr="00C27D04">
        <w:trPr>
          <w:trHeight w:hRule="exact" w:val="342"/>
        </w:trPr>
        <w:tc>
          <w:tcPr>
            <w:tcW w:w="2156" w:type="pct"/>
            <w:shd w:val="clear" w:color="auto" w:fill="auto"/>
            <w:vAlign w:val="center"/>
            <w:hideMark/>
          </w:tcPr>
          <w:p w14:paraId="6169623F" w14:textId="77777777" w:rsidR="00080A0D" w:rsidRPr="00BB31F2" w:rsidRDefault="00080A0D" w:rsidP="00C27D04">
            <w:pPr>
              <w:spacing w:before="0" w:after="0"/>
              <w:jc w:val="left"/>
              <w:rPr>
                <w:rFonts w:cs="Arial"/>
                <w:sz w:val="20"/>
              </w:rPr>
            </w:pPr>
            <w:r w:rsidRPr="00BB31F2">
              <w:rPr>
                <w:rFonts w:cs="Arial"/>
                <w:sz w:val="20"/>
              </w:rPr>
              <w:t>Taxes</w:t>
            </w:r>
          </w:p>
        </w:tc>
        <w:tc>
          <w:tcPr>
            <w:tcW w:w="1422" w:type="pct"/>
            <w:shd w:val="clear" w:color="auto" w:fill="auto"/>
            <w:vAlign w:val="center"/>
            <w:hideMark/>
          </w:tcPr>
          <w:p w14:paraId="22EB04DF" w14:textId="77777777" w:rsidR="00080A0D" w:rsidRPr="00BB31F2" w:rsidRDefault="00080A0D" w:rsidP="00BA0D21">
            <w:pPr>
              <w:spacing w:before="0" w:after="0"/>
              <w:ind w:left="90" w:right="265"/>
              <w:jc w:val="right"/>
              <w:rPr>
                <w:rFonts w:cs="Arial"/>
                <w:sz w:val="20"/>
              </w:rPr>
            </w:pPr>
            <w:r w:rsidRPr="00BB31F2">
              <w:rPr>
                <w:rFonts w:cs="Arial"/>
                <w:sz w:val="20"/>
              </w:rPr>
              <w:t>484,550,085</w:t>
            </w:r>
          </w:p>
        </w:tc>
        <w:tc>
          <w:tcPr>
            <w:tcW w:w="1422" w:type="pct"/>
            <w:shd w:val="clear" w:color="auto" w:fill="auto"/>
            <w:vAlign w:val="center"/>
          </w:tcPr>
          <w:p w14:paraId="2D26ADC3" w14:textId="77777777" w:rsidR="00080A0D" w:rsidRPr="00BB31F2" w:rsidRDefault="00080A0D" w:rsidP="00BA0D21">
            <w:pPr>
              <w:spacing w:before="0" w:after="0"/>
              <w:ind w:left="113" w:right="265"/>
              <w:jc w:val="right"/>
              <w:rPr>
                <w:rFonts w:cs="Arial"/>
                <w:bCs/>
                <w:sz w:val="20"/>
              </w:rPr>
            </w:pPr>
            <w:r w:rsidRPr="00BB31F2">
              <w:rPr>
                <w:sz w:val="20"/>
              </w:rPr>
              <w:t>11.01</w:t>
            </w:r>
          </w:p>
        </w:tc>
      </w:tr>
      <w:tr w:rsidR="00080A0D" w:rsidRPr="00BB31F2" w14:paraId="3D0280AC" w14:textId="77777777" w:rsidTr="00C27D04">
        <w:trPr>
          <w:trHeight w:hRule="exact" w:val="342"/>
        </w:trPr>
        <w:tc>
          <w:tcPr>
            <w:tcW w:w="2156" w:type="pct"/>
            <w:shd w:val="clear" w:color="auto" w:fill="auto"/>
            <w:vAlign w:val="center"/>
            <w:hideMark/>
          </w:tcPr>
          <w:p w14:paraId="4BA56A38" w14:textId="77777777" w:rsidR="00080A0D" w:rsidRPr="00BB31F2" w:rsidRDefault="00080A0D" w:rsidP="00C27D04">
            <w:pPr>
              <w:spacing w:before="0" w:after="0"/>
              <w:jc w:val="left"/>
              <w:rPr>
                <w:rFonts w:cs="Arial"/>
                <w:sz w:val="20"/>
              </w:rPr>
            </w:pPr>
            <w:r w:rsidRPr="00BB31F2">
              <w:rPr>
                <w:rFonts w:cs="Arial"/>
                <w:sz w:val="20"/>
              </w:rPr>
              <w:t>Local councils</w:t>
            </w:r>
          </w:p>
        </w:tc>
        <w:tc>
          <w:tcPr>
            <w:tcW w:w="1422" w:type="pct"/>
            <w:shd w:val="clear" w:color="auto" w:fill="auto"/>
            <w:vAlign w:val="center"/>
            <w:hideMark/>
          </w:tcPr>
          <w:p w14:paraId="23E8C9DA" w14:textId="77777777" w:rsidR="00080A0D" w:rsidRPr="00BB31F2" w:rsidRDefault="00080A0D" w:rsidP="00BA0D21">
            <w:pPr>
              <w:spacing w:before="0" w:after="0"/>
              <w:ind w:left="90" w:right="265"/>
              <w:jc w:val="right"/>
              <w:rPr>
                <w:rFonts w:cs="Arial"/>
                <w:sz w:val="20"/>
              </w:rPr>
            </w:pPr>
            <w:r w:rsidRPr="00BB31F2">
              <w:rPr>
                <w:rFonts w:cs="Arial"/>
                <w:sz w:val="20"/>
              </w:rPr>
              <w:t>241,779,783</w:t>
            </w:r>
          </w:p>
        </w:tc>
        <w:tc>
          <w:tcPr>
            <w:tcW w:w="1422" w:type="pct"/>
            <w:shd w:val="clear" w:color="auto" w:fill="auto"/>
            <w:vAlign w:val="center"/>
          </w:tcPr>
          <w:p w14:paraId="34946C10" w14:textId="77777777" w:rsidR="00080A0D" w:rsidRPr="00BB31F2" w:rsidRDefault="00080A0D" w:rsidP="00BA0D21">
            <w:pPr>
              <w:spacing w:before="0" w:after="0"/>
              <w:ind w:left="113" w:right="265"/>
              <w:jc w:val="right"/>
              <w:rPr>
                <w:rFonts w:cs="Arial"/>
                <w:bCs/>
                <w:sz w:val="20"/>
              </w:rPr>
            </w:pPr>
            <w:r w:rsidRPr="00BB31F2">
              <w:rPr>
                <w:sz w:val="20"/>
              </w:rPr>
              <w:t>5.49</w:t>
            </w:r>
          </w:p>
        </w:tc>
      </w:tr>
      <w:tr w:rsidR="00080A0D" w:rsidRPr="00BB31F2" w14:paraId="1B93D0D6" w14:textId="77777777" w:rsidTr="00C27D04">
        <w:trPr>
          <w:trHeight w:hRule="exact" w:val="342"/>
        </w:trPr>
        <w:tc>
          <w:tcPr>
            <w:tcW w:w="2156" w:type="pct"/>
            <w:shd w:val="clear" w:color="auto" w:fill="auto"/>
            <w:vAlign w:val="center"/>
            <w:hideMark/>
          </w:tcPr>
          <w:p w14:paraId="240F1EAD" w14:textId="77777777" w:rsidR="00080A0D" w:rsidRPr="00BB31F2" w:rsidRDefault="00080A0D" w:rsidP="00C27D04">
            <w:pPr>
              <w:spacing w:before="0" w:after="0"/>
              <w:jc w:val="left"/>
              <w:rPr>
                <w:rFonts w:cs="Arial"/>
                <w:sz w:val="20"/>
              </w:rPr>
            </w:pPr>
            <w:r w:rsidRPr="00BB31F2">
              <w:rPr>
                <w:rFonts w:cs="Arial"/>
                <w:sz w:val="20"/>
              </w:rPr>
              <w:t>Other financial obligation</w:t>
            </w:r>
          </w:p>
        </w:tc>
        <w:tc>
          <w:tcPr>
            <w:tcW w:w="1422" w:type="pct"/>
            <w:shd w:val="clear" w:color="auto" w:fill="auto"/>
            <w:vAlign w:val="center"/>
            <w:hideMark/>
          </w:tcPr>
          <w:p w14:paraId="7318A4AB" w14:textId="77777777" w:rsidR="00080A0D" w:rsidRPr="00BB31F2" w:rsidRDefault="00080A0D" w:rsidP="00BA0D21">
            <w:pPr>
              <w:spacing w:before="0" w:after="0"/>
              <w:ind w:left="90" w:right="265"/>
              <w:jc w:val="right"/>
              <w:rPr>
                <w:rFonts w:cs="Arial"/>
                <w:sz w:val="20"/>
              </w:rPr>
            </w:pPr>
            <w:r w:rsidRPr="00BB31F2">
              <w:rPr>
                <w:rFonts w:cs="Arial"/>
                <w:sz w:val="20"/>
              </w:rPr>
              <w:t>0</w:t>
            </w:r>
          </w:p>
        </w:tc>
        <w:tc>
          <w:tcPr>
            <w:tcW w:w="1422" w:type="pct"/>
            <w:shd w:val="clear" w:color="auto" w:fill="auto"/>
            <w:vAlign w:val="center"/>
          </w:tcPr>
          <w:p w14:paraId="13721B73" w14:textId="77777777" w:rsidR="00080A0D" w:rsidRPr="00BB31F2" w:rsidRDefault="00080A0D" w:rsidP="00BA0D21">
            <w:pPr>
              <w:spacing w:before="0" w:after="0"/>
              <w:ind w:left="113" w:right="265"/>
              <w:jc w:val="right"/>
              <w:rPr>
                <w:rFonts w:cs="Arial"/>
                <w:bCs/>
                <w:sz w:val="20"/>
              </w:rPr>
            </w:pPr>
            <w:r w:rsidRPr="00BB31F2">
              <w:rPr>
                <w:sz w:val="20"/>
              </w:rPr>
              <w:t>0.00</w:t>
            </w:r>
          </w:p>
        </w:tc>
      </w:tr>
      <w:tr w:rsidR="00080A0D" w:rsidRPr="00BB31F2" w14:paraId="01EF6C47" w14:textId="77777777" w:rsidTr="00C27D04">
        <w:trPr>
          <w:trHeight w:hRule="exact" w:val="342"/>
        </w:trPr>
        <w:tc>
          <w:tcPr>
            <w:tcW w:w="2156" w:type="pct"/>
            <w:shd w:val="clear" w:color="auto" w:fill="auto"/>
            <w:noWrap/>
            <w:vAlign w:val="center"/>
            <w:hideMark/>
          </w:tcPr>
          <w:p w14:paraId="10BF7537" w14:textId="77777777" w:rsidR="00080A0D" w:rsidRPr="00BB31F2" w:rsidRDefault="00080A0D" w:rsidP="00C27D04">
            <w:pPr>
              <w:spacing w:before="0" w:after="0"/>
              <w:jc w:val="left"/>
              <w:rPr>
                <w:rFonts w:cs="Arial"/>
                <w:b/>
                <w:sz w:val="20"/>
              </w:rPr>
            </w:pPr>
            <w:r w:rsidRPr="00BB31F2">
              <w:rPr>
                <w:rFonts w:cs="Arial"/>
                <w:b/>
                <w:sz w:val="20"/>
              </w:rPr>
              <w:t>Total</w:t>
            </w:r>
          </w:p>
        </w:tc>
        <w:tc>
          <w:tcPr>
            <w:tcW w:w="1422" w:type="pct"/>
            <w:shd w:val="clear" w:color="auto" w:fill="auto"/>
            <w:noWrap/>
            <w:vAlign w:val="center"/>
            <w:hideMark/>
          </w:tcPr>
          <w:p w14:paraId="1C007FCC" w14:textId="77777777" w:rsidR="00080A0D" w:rsidRPr="00BB31F2" w:rsidRDefault="00080A0D" w:rsidP="00BA0D21">
            <w:pPr>
              <w:spacing w:before="0" w:after="0"/>
              <w:ind w:left="90" w:right="265"/>
              <w:jc w:val="right"/>
              <w:rPr>
                <w:rFonts w:cs="Arial"/>
                <w:b/>
                <w:sz w:val="20"/>
                <w:highlight w:val="yellow"/>
              </w:rPr>
            </w:pPr>
            <w:r w:rsidRPr="00BB31F2">
              <w:rPr>
                <w:rFonts w:cs="Arial"/>
                <w:b/>
                <w:sz w:val="20"/>
              </w:rPr>
              <w:t>4,401,849,181</w:t>
            </w:r>
          </w:p>
        </w:tc>
        <w:tc>
          <w:tcPr>
            <w:tcW w:w="1422" w:type="pct"/>
            <w:shd w:val="clear" w:color="auto" w:fill="auto"/>
            <w:noWrap/>
            <w:vAlign w:val="center"/>
            <w:hideMark/>
          </w:tcPr>
          <w:p w14:paraId="5A336D28" w14:textId="77777777" w:rsidR="00080A0D" w:rsidRPr="00BB31F2" w:rsidRDefault="00080A0D" w:rsidP="00BA0D21">
            <w:pPr>
              <w:keepNext/>
              <w:spacing w:before="0" w:after="0"/>
              <w:ind w:left="113" w:right="265"/>
              <w:jc w:val="right"/>
              <w:rPr>
                <w:rFonts w:cs="Arial"/>
                <w:b/>
                <w:bCs/>
                <w:sz w:val="20"/>
              </w:rPr>
            </w:pPr>
            <w:r w:rsidRPr="00BB31F2">
              <w:rPr>
                <w:rFonts w:cs="Arial"/>
                <w:b/>
                <w:bCs/>
                <w:sz w:val="20"/>
              </w:rPr>
              <w:t>100 %</w:t>
            </w:r>
          </w:p>
        </w:tc>
      </w:tr>
    </w:tbl>
    <w:p w14:paraId="5919A3FA" w14:textId="4A7960B8" w:rsidR="003642DA" w:rsidRDefault="00337494" w:rsidP="00337494">
      <w:pPr>
        <w:pStyle w:val="Caption"/>
      </w:pPr>
      <w:bookmarkStart w:id="63" w:name="_Toc152154528"/>
      <w:bookmarkStart w:id="64" w:name="_Toc489535121"/>
      <w:r w:rsidRPr="00337494">
        <w:t xml:space="preserve">Table </w:t>
      </w:r>
      <w:r w:rsidRPr="00337494">
        <w:fldChar w:fldCharType="begin"/>
      </w:r>
      <w:r w:rsidRPr="00337494">
        <w:instrText xml:space="preserve"> STYLEREF 1 \s </w:instrText>
      </w:r>
      <w:r w:rsidRPr="00337494">
        <w:fldChar w:fldCharType="separate"/>
      </w:r>
      <w:r w:rsidR="00F003FF">
        <w:rPr>
          <w:noProof/>
        </w:rPr>
        <w:t>3</w:t>
      </w:r>
      <w:r w:rsidRPr="00337494">
        <w:fldChar w:fldCharType="end"/>
      </w:r>
      <w:r w:rsidRPr="00337494">
        <w:t>.</w:t>
      </w:r>
      <w:r w:rsidRPr="00337494">
        <w:fldChar w:fldCharType="begin"/>
      </w:r>
      <w:r w:rsidRPr="00337494">
        <w:instrText xml:space="preserve"> SEQ Table \* ARABIC \s 1 </w:instrText>
      </w:r>
      <w:r w:rsidRPr="00337494">
        <w:fldChar w:fldCharType="separate"/>
      </w:r>
      <w:r w:rsidR="00F003FF">
        <w:rPr>
          <w:noProof/>
        </w:rPr>
        <w:t>3</w:t>
      </w:r>
      <w:r w:rsidRPr="00337494">
        <w:fldChar w:fldCharType="end"/>
      </w:r>
      <w:r w:rsidRPr="00337494">
        <w:t xml:space="preserve">: </w:t>
      </w:r>
      <w:r w:rsidR="00080A0D" w:rsidRPr="00337494">
        <w:t xml:space="preserve">Financial liabilities in 2022 </w:t>
      </w:r>
      <w:r w:rsidR="00080A0D" w:rsidRPr="00D17569">
        <w:rPr>
          <w:rStyle w:val="FootnoteReference"/>
        </w:rPr>
        <w:footnoteReference w:id="10"/>
      </w:r>
      <w:bookmarkEnd w:id="63"/>
    </w:p>
    <w:p w14:paraId="0524D03F" w14:textId="77777777" w:rsidR="003642DA" w:rsidRDefault="003642DA" w:rsidP="003642DA">
      <w:pPr>
        <w:rPr>
          <w:sz w:val="20"/>
        </w:rPr>
      </w:pPr>
      <w:r>
        <w:br w:type="page"/>
      </w:r>
    </w:p>
    <w:p w14:paraId="47B492E7" w14:textId="7A6B2058" w:rsidR="00080A0D" w:rsidRPr="003642DA" w:rsidRDefault="00080A0D" w:rsidP="003642DA">
      <w:pPr>
        <w:pStyle w:val="Heading2"/>
      </w:pPr>
      <w:bookmarkStart w:id="65" w:name="_Toc152531209"/>
      <w:bookmarkStart w:id="66" w:name="_Toc488602390"/>
      <w:bookmarkStart w:id="67" w:name="_Toc490495337"/>
      <w:bookmarkEnd w:id="64"/>
      <w:r w:rsidRPr="003642DA">
        <w:lastRenderedPageBreak/>
        <w:t>Financial Data</w:t>
      </w:r>
      <w:bookmarkEnd w:id="65"/>
    </w:p>
    <w:p w14:paraId="757473AB" w14:textId="6DAAE013" w:rsidR="00080A0D" w:rsidRPr="0059457F" w:rsidRDefault="00080A0D" w:rsidP="003642DA">
      <w:pPr>
        <w:pStyle w:val="Heading3"/>
      </w:pPr>
      <w:bookmarkStart w:id="68" w:name="_Toc152531210"/>
      <w:r w:rsidRPr="00337494">
        <w:t>Financial</w:t>
      </w:r>
      <w:r w:rsidRPr="0059457F">
        <w:t xml:space="preserve"> </w:t>
      </w:r>
      <w:bookmarkEnd w:id="66"/>
      <w:r w:rsidRPr="0059457F">
        <w:t>Efficiency and Support</w:t>
      </w:r>
      <w:bookmarkEnd w:id="67"/>
      <w:bookmarkEnd w:id="68"/>
    </w:p>
    <w:p w14:paraId="0F865977" w14:textId="77777777" w:rsidR="00080A0D" w:rsidRPr="00BB31F2" w:rsidRDefault="00080A0D" w:rsidP="00537A7A">
      <w:pPr>
        <w:pStyle w:val="TEXT"/>
      </w:pPr>
      <w:r w:rsidRPr="00BB31F2">
        <w:t xml:space="preserve">Compared to 2017, the revenue in 2022 increased by 785.48 </w:t>
      </w:r>
      <w:r w:rsidRPr="00BB31F2">
        <w:rPr>
          <w:rFonts w:eastAsia="Times New Roman" w:cs="Arial"/>
          <w:bCs/>
        </w:rPr>
        <w:t>million</w:t>
      </w:r>
      <w:r w:rsidRPr="00BB31F2">
        <w:t xml:space="preserve"> which presents 52 % of revenue in 2017. The table below summarizes the financial overview of the LC since 2017.</w:t>
      </w:r>
    </w:p>
    <w:tbl>
      <w:tblPr>
        <w:tblW w:w="5630" w:type="pct"/>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33"/>
        <w:gridCol w:w="1306"/>
        <w:gridCol w:w="1306"/>
        <w:gridCol w:w="1473"/>
        <w:gridCol w:w="1530"/>
        <w:gridCol w:w="1532"/>
        <w:gridCol w:w="1522"/>
      </w:tblGrid>
      <w:tr w:rsidR="005B3478" w:rsidRPr="005B3478" w14:paraId="7AE15AA1" w14:textId="77777777" w:rsidTr="00F50452">
        <w:trPr>
          <w:trHeight w:val="434"/>
        </w:trPr>
        <w:tc>
          <w:tcPr>
            <w:tcW w:w="751" w:type="pct"/>
            <w:shd w:val="clear" w:color="000000" w:fill="FFC000"/>
            <w:noWrap/>
            <w:vAlign w:val="center"/>
            <w:hideMark/>
          </w:tcPr>
          <w:p w14:paraId="3022E4E7" w14:textId="77777777" w:rsidR="00080A0D" w:rsidRPr="005B3478" w:rsidRDefault="00080A0D" w:rsidP="00E946EA">
            <w:pPr>
              <w:spacing w:after="0"/>
              <w:rPr>
                <w:rFonts w:eastAsia="Times New Roman" w:cs="Arial"/>
                <w:b/>
                <w:bCs/>
                <w:sz w:val="19"/>
                <w:szCs w:val="19"/>
              </w:rPr>
            </w:pPr>
            <w:r w:rsidRPr="005B3478">
              <w:rPr>
                <w:rFonts w:eastAsia="Times New Roman" w:cs="Arial"/>
                <w:b/>
                <w:bCs/>
                <w:sz w:val="19"/>
                <w:szCs w:val="19"/>
              </w:rPr>
              <w:t>Description</w:t>
            </w:r>
          </w:p>
        </w:tc>
        <w:tc>
          <w:tcPr>
            <w:tcW w:w="640" w:type="pct"/>
            <w:shd w:val="clear" w:color="000000" w:fill="FFC000"/>
            <w:noWrap/>
            <w:vAlign w:val="center"/>
            <w:hideMark/>
          </w:tcPr>
          <w:p w14:paraId="45B42E03"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2017 (YER)</w:t>
            </w:r>
          </w:p>
        </w:tc>
        <w:tc>
          <w:tcPr>
            <w:tcW w:w="640" w:type="pct"/>
            <w:shd w:val="clear" w:color="000000" w:fill="FFC000"/>
            <w:noWrap/>
            <w:vAlign w:val="center"/>
            <w:hideMark/>
          </w:tcPr>
          <w:p w14:paraId="2C55F67E"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2018 (YER)</w:t>
            </w:r>
          </w:p>
        </w:tc>
        <w:tc>
          <w:tcPr>
            <w:tcW w:w="722" w:type="pct"/>
            <w:shd w:val="clear" w:color="000000" w:fill="FFC000"/>
            <w:noWrap/>
            <w:vAlign w:val="center"/>
            <w:hideMark/>
          </w:tcPr>
          <w:p w14:paraId="78DE0B99"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2019 (YER)</w:t>
            </w:r>
          </w:p>
        </w:tc>
        <w:tc>
          <w:tcPr>
            <w:tcW w:w="750" w:type="pct"/>
            <w:shd w:val="clear" w:color="000000" w:fill="FFC000"/>
            <w:vAlign w:val="center"/>
          </w:tcPr>
          <w:p w14:paraId="796FE5E3"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2020 (YER)</w:t>
            </w:r>
          </w:p>
        </w:tc>
        <w:tc>
          <w:tcPr>
            <w:tcW w:w="751" w:type="pct"/>
            <w:shd w:val="clear" w:color="000000" w:fill="FFC000"/>
            <w:vAlign w:val="center"/>
          </w:tcPr>
          <w:p w14:paraId="54D338AA"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2021 (YER)</w:t>
            </w:r>
          </w:p>
        </w:tc>
        <w:tc>
          <w:tcPr>
            <w:tcW w:w="746" w:type="pct"/>
            <w:shd w:val="clear" w:color="000000" w:fill="FFC000"/>
            <w:vAlign w:val="center"/>
          </w:tcPr>
          <w:p w14:paraId="4631ADB2"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2022 (YER)</w:t>
            </w:r>
          </w:p>
        </w:tc>
      </w:tr>
      <w:tr w:rsidR="005B3478" w:rsidRPr="005B3478" w14:paraId="7CB6F3CA" w14:textId="77777777" w:rsidTr="00F50452">
        <w:trPr>
          <w:trHeight w:val="331"/>
        </w:trPr>
        <w:tc>
          <w:tcPr>
            <w:tcW w:w="751" w:type="pct"/>
            <w:shd w:val="clear" w:color="auto" w:fill="auto"/>
            <w:vAlign w:val="center"/>
            <w:hideMark/>
          </w:tcPr>
          <w:p w14:paraId="325ED1F1" w14:textId="6C4847F7" w:rsidR="00080A0D" w:rsidRPr="005B3478" w:rsidRDefault="005E732C" w:rsidP="005E732C">
            <w:pPr>
              <w:spacing w:after="0"/>
              <w:rPr>
                <w:rFonts w:eastAsia="Times New Roman" w:cs="Arial"/>
                <w:b/>
                <w:bCs/>
                <w:sz w:val="19"/>
                <w:szCs w:val="19"/>
              </w:rPr>
            </w:pPr>
            <w:r w:rsidRPr="005B3478">
              <w:rPr>
                <w:rFonts w:eastAsia="Times New Roman" w:cs="Arial"/>
                <w:b/>
                <w:bCs/>
                <w:sz w:val="19"/>
                <w:szCs w:val="19"/>
              </w:rPr>
              <w:t>Total revenue</w:t>
            </w:r>
          </w:p>
        </w:tc>
        <w:tc>
          <w:tcPr>
            <w:tcW w:w="640" w:type="pct"/>
            <w:shd w:val="clear" w:color="auto" w:fill="auto"/>
            <w:noWrap/>
            <w:vAlign w:val="center"/>
          </w:tcPr>
          <w:p w14:paraId="7AA8E356" w14:textId="77777777" w:rsidR="00080A0D" w:rsidRPr="005B3478" w:rsidRDefault="00080A0D" w:rsidP="00E946EA">
            <w:pPr>
              <w:spacing w:after="0"/>
              <w:jc w:val="center"/>
              <w:rPr>
                <w:rFonts w:eastAsia="Times New Roman" w:cs="Arial"/>
                <w:b/>
                <w:bCs/>
                <w:sz w:val="19"/>
                <w:szCs w:val="19"/>
              </w:rPr>
            </w:pPr>
            <w:r w:rsidRPr="005B3478">
              <w:rPr>
                <w:sz w:val="19"/>
                <w:szCs w:val="19"/>
              </w:rPr>
              <w:t>734,091,708</w:t>
            </w:r>
          </w:p>
        </w:tc>
        <w:tc>
          <w:tcPr>
            <w:tcW w:w="640" w:type="pct"/>
            <w:shd w:val="clear" w:color="auto" w:fill="auto"/>
            <w:noWrap/>
            <w:vAlign w:val="center"/>
          </w:tcPr>
          <w:p w14:paraId="3C2663D0" w14:textId="77777777" w:rsidR="00080A0D" w:rsidRPr="005B3478" w:rsidRDefault="00080A0D" w:rsidP="00E946EA">
            <w:pPr>
              <w:spacing w:after="0"/>
              <w:jc w:val="center"/>
              <w:rPr>
                <w:rFonts w:eastAsia="Times New Roman" w:cs="Arial"/>
                <w:b/>
                <w:bCs/>
                <w:sz w:val="19"/>
                <w:szCs w:val="19"/>
              </w:rPr>
            </w:pPr>
            <w:r w:rsidRPr="005B3478">
              <w:rPr>
                <w:sz w:val="19"/>
                <w:szCs w:val="19"/>
              </w:rPr>
              <w:t>995,692,180</w:t>
            </w:r>
          </w:p>
        </w:tc>
        <w:tc>
          <w:tcPr>
            <w:tcW w:w="722" w:type="pct"/>
            <w:shd w:val="clear" w:color="auto" w:fill="auto"/>
            <w:noWrap/>
            <w:vAlign w:val="center"/>
          </w:tcPr>
          <w:p w14:paraId="27CFE8EC" w14:textId="77777777" w:rsidR="00080A0D" w:rsidRPr="005B3478" w:rsidRDefault="00080A0D" w:rsidP="00E946EA">
            <w:pPr>
              <w:spacing w:after="0"/>
              <w:jc w:val="center"/>
              <w:rPr>
                <w:rFonts w:eastAsia="Times New Roman" w:cs="Arial"/>
                <w:b/>
                <w:bCs/>
                <w:sz w:val="19"/>
                <w:szCs w:val="19"/>
              </w:rPr>
            </w:pPr>
            <w:r w:rsidRPr="005B3478">
              <w:rPr>
                <w:sz w:val="19"/>
                <w:szCs w:val="19"/>
              </w:rPr>
              <w:t>1,307,156,286</w:t>
            </w:r>
          </w:p>
        </w:tc>
        <w:tc>
          <w:tcPr>
            <w:tcW w:w="750" w:type="pct"/>
            <w:shd w:val="clear" w:color="auto" w:fill="auto"/>
            <w:vAlign w:val="center"/>
          </w:tcPr>
          <w:p w14:paraId="6E276EB6" w14:textId="77777777" w:rsidR="00080A0D" w:rsidRPr="005B3478" w:rsidRDefault="00080A0D" w:rsidP="00E946EA">
            <w:pPr>
              <w:spacing w:after="0"/>
              <w:jc w:val="center"/>
              <w:rPr>
                <w:rFonts w:eastAsia="Times New Roman" w:cs="Arial"/>
                <w:b/>
                <w:bCs/>
                <w:sz w:val="19"/>
                <w:szCs w:val="19"/>
              </w:rPr>
            </w:pPr>
            <w:r w:rsidRPr="005B3478">
              <w:rPr>
                <w:sz w:val="19"/>
                <w:szCs w:val="19"/>
              </w:rPr>
              <w:t>5,558,386,331</w:t>
            </w:r>
          </w:p>
        </w:tc>
        <w:tc>
          <w:tcPr>
            <w:tcW w:w="751" w:type="pct"/>
            <w:shd w:val="clear" w:color="auto" w:fill="auto"/>
            <w:vAlign w:val="center"/>
          </w:tcPr>
          <w:p w14:paraId="79CF392B" w14:textId="77777777" w:rsidR="00080A0D" w:rsidRPr="005B3478" w:rsidRDefault="00080A0D" w:rsidP="00E946EA">
            <w:pPr>
              <w:spacing w:after="0"/>
              <w:jc w:val="center"/>
              <w:rPr>
                <w:rFonts w:eastAsia="Times New Roman" w:cs="Arial"/>
                <w:b/>
                <w:bCs/>
                <w:sz w:val="19"/>
                <w:szCs w:val="19"/>
              </w:rPr>
            </w:pPr>
            <w:r w:rsidRPr="005B3478">
              <w:rPr>
                <w:sz w:val="19"/>
                <w:szCs w:val="19"/>
              </w:rPr>
              <w:t>3,891,440,568</w:t>
            </w:r>
          </w:p>
        </w:tc>
        <w:tc>
          <w:tcPr>
            <w:tcW w:w="746" w:type="pct"/>
            <w:shd w:val="clear" w:color="auto" w:fill="auto"/>
            <w:vAlign w:val="center"/>
          </w:tcPr>
          <w:p w14:paraId="1DD12CF8" w14:textId="77777777" w:rsidR="00080A0D" w:rsidRPr="005B3478" w:rsidRDefault="00080A0D" w:rsidP="00E946EA">
            <w:pPr>
              <w:spacing w:after="0"/>
              <w:jc w:val="center"/>
              <w:rPr>
                <w:rFonts w:eastAsia="Times New Roman" w:cs="Arial"/>
                <w:b/>
                <w:bCs/>
                <w:sz w:val="19"/>
                <w:szCs w:val="19"/>
              </w:rPr>
            </w:pPr>
            <w:r w:rsidRPr="005B3478">
              <w:rPr>
                <w:sz w:val="19"/>
                <w:szCs w:val="19"/>
              </w:rPr>
              <w:t>1,519,575,194</w:t>
            </w:r>
          </w:p>
        </w:tc>
      </w:tr>
      <w:tr w:rsidR="005B3478" w:rsidRPr="005B3478" w14:paraId="4560F67C" w14:textId="77777777" w:rsidTr="00F50452">
        <w:trPr>
          <w:trHeight w:val="358"/>
        </w:trPr>
        <w:tc>
          <w:tcPr>
            <w:tcW w:w="751" w:type="pct"/>
            <w:shd w:val="clear" w:color="auto" w:fill="auto"/>
            <w:vAlign w:val="center"/>
            <w:hideMark/>
          </w:tcPr>
          <w:p w14:paraId="11B39A73" w14:textId="77777777" w:rsidR="00080A0D" w:rsidRPr="005B3478" w:rsidRDefault="00080A0D" w:rsidP="00E946EA">
            <w:pPr>
              <w:spacing w:after="0"/>
              <w:rPr>
                <w:rFonts w:eastAsia="Times New Roman" w:cs="Arial"/>
                <w:b/>
                <w:bCs/>
                <w:sz w:val="19"/>
                <w:szCs w:val="19"/>
              </w:rPr>
            </w:pPr>
            <w:r w:rsidRPr="005B3478">
              <w:rPr>
                <w:rFonts w:eastAsia="Times New Roman" w:cs="Arial"/>
                <w:b/>
                <w:bCs/>
                <w:sz w:val="19"/>
                <w:szCs w:val="19"/>
              </w:rPr>
              <w:t>Support (USD)</w:t>
            </w:r>
          </w:p>
        </w:tc>
        <w:tc>
          <w:tcPr>
            <w:tcW w:w="640" w:type="pct"/>
            <w:shd w:val="clear" w:color="auto" w:fill="auto"/>
            <w:noWrap/>
            <w:vAlign w:val="center"/>
          </w:tcPr>
          <w:p w14:paraId="3238F03D" w14:textId="77777777" w:rsidR="00080A0D" w:rsidRPr="005B3478" w:rsidRDefault="00080A0D" w:rsidP="00E946EA">
            <w:pPr>
              <w:spacing w:after="0"/>
              <w:jc w:val="center"/>
              <w:rPr>
                <w:rFonts w:eastAsia="Times New Roman" w:cs="Arial"/>
                <w:b/>
                <w:bCs/>
                <w:sz w:val="19"/>
                <w:szCs w:val="19"/>
              </w:rPr>
            </w:pPr>
            <w:r w:rsidRPr="005B3478">
              <w:rPr>
                <w:rFonts w:cs="Arial"/>
                <w:sz w:val="19"/>
                <w:szCs w:val="19"/>
              </w:rPr>
              <w:t>-</w:t>
            </w:r>
          </w:p>
        </w:tc>
        <w:tc>
          <w:tcPr>
            <w:tcW w:w="640" w:type="pct"/>
            <w:shd w:val="clear" w:color="auto" w:fill="auto"/>
            <w:noWrap/>
            <w:vAlign w:val="center"/>
          </w:tcPr>
          <w:p w14:paraId="4D65326B"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w:t>
            </w:r>
          </w:p>
        </w:tc>
        <w:tc>
          <w:tcPr>
            <w:tcW w:w="722" w:type="pct"/>
            <w:shd w:val="clear" w:color="auto" w:fill="auto"/>
            <w:noWrap/>
            <w:vAlign w:val="center"/>
          </w:tcPr>
          <w:p w14:paraId="3E4C200B" w14:textId="77777777" w:rsidR="00080A0D" w:rsidRPr="005B3478" w:rsidRDefault="00080A0D" w:rsidP="00E946EA">
            <w:pPr>
              <w:spacing w:after="0"/>
              <w:jc w:val="center"/>
              <w:rPr>
                <w:rFonts w:eastAsia="Times New Roman" w:cs="Arial"/>
                <w:b/>
                <w:bCs/>
                <w:sz w:val="19"/>
                <w:szCs w:val="19"/>
              </w:rPr>
            </w:pPr>
            <w:r w:rsidRPr="005B3478">
              <w:rPr>
                <w:rFonts w:eastAsia="Times New Roman" w:cs="Arial"/>
                <w:b/>
                <w:bCs/>
                <w:sz w:val="19"/>
                <w:szCs w:val="19"/>
              </w:rPr>
              <w:t>(900,000)</w:t>
            </w:r>
          </w:p>
        </w:tc>
        <w:tc>
          <w:tcPr>
            <w:tcW w:w="750" w:type="pct"/>
            <w:vAlign w:val="center"/>
          </w:tcPr>
          <w:p w14:paraId="0976126D" w14:textId="77777777" w:rsidR="00080A0D" w:rsidRPr="005B3478" w:rsidRDefault="00080A0D" w:rsidP="00E946EA">
            <w:pPr>
              <w:keepNext/>
              <w:spacing w:after="0"/>
              <w:jc w:val="center"/>
              <w:rPr>
                <w:rFonts w:eastAsia="Times New Roman" w:cs="Arial"/>
                <w:b/>
                <w:bCs/>
                <w:sz w:val="19"/>
                <w:szCs w:val="19"/>
              </w:rPr>
            </w:pPr>
            <w:r w:rsidRPr="005B3478">
              <w:rPr>
                <w:rFonts w:eastAsia="Times New Roman" w:cs="Arial"/>
                <w:b/>
                <w:bCs/>
                <w:sz w:val="19"/>
                <w:szCs w:val="19"/>
              </w:rPr>
              <w:t>-</w:t>
            </w:r>
          </w:p>
        </w:tc>
        <w:tc>
          <w:tcPr>
            <w:tcW w:w="751" w:type="pct"/>
            <w:vAlign w:val="center"/>
          </w:tcPr>
          <w:p w14:paraId="11AD9D91" w14:textId="77777777" w:rsidR="00080A0D" w:rsidRPr="005B3478" w:rsidRDefault="00080A0D" w:rsidP="00E946EA">
            <w:pPr>
              <w:keepNext/>
              <w:spacing w:after="0"/>
              <w:jc w:val="center"/>
              <w:rPr>
                <w:rFonts w:eastAsia="Times New Roman" w:cs="Arial"/>
                <w:b/>
                <w:bCs/>
                <w:sz w:val="19"/>
                <w:szCs w:val="19"/>
              </w:rPr>
            </w:pPr>
            <w:r w:rsidRPr="005B3478">
              <w:rPr>
                <w:rFonts w:eastAsia="Times New Roman" w:cs="Arial"/>
                <w:b/>
                <w:bCs/>
                <w:sz w:val="19"/>
                <w:szCs w:val="19"/>
              </w:rPr>
              <w:t>-</w:t>
            </w:r>
          </w:p>
        </w:tc>
        <w:tc>
          <w:tcPr>
            <w:tcW w:w="746" w:type="pct"/>
            <w:vAlign w:val="center"/>
          </w:tcPr>
          <w:p w14:paraId="4C827F78" w14:textId="77777777" w:rsidR="00080A0D" w:rsidRPr="005B3478" w:rsidRDefault="00080A0D" w:rsidP="00E946EA">
            <w:pPr>
              <w:keepNext/>
              <w:spacing w:after="0"/>
              <w:jc w:val="center"/>
              <w:rPr>
                <w:rFonts w:eastAsia="Times New Roman" w:cs="Arial"/>
                <w:b/>
                <w:bCs/>
                <w:sz w:val="19"/>
                <w:szCs w:val="19"/>
              </w:rPr>
            </w:pPr>
            <w:r w:rsidRPr="005B3478">
              <w:rPr>
                <w:rFonts w:eastAsia="Times New Roman" w:cs="Arial"/>
                <w:b/>
                <w:bCs/>
                <w:sz w:val="19"/>
                <w:szCs w:val="19"/>
              </w:rPr>
              <w:t>(1,369,000)</w:t>
            </w:r>
          </w:p>
        </w:tc>
      </w:tr>
    </w:tbl>
    <w:p w14:paraId="33DCCF5C" w14:textId="6BAA7377" w:rsidR="00080A0D" w:rsidRPr="00BB31F2" w:rsidRDefault="00337494" w:rsidP="00337494">
      <w:pPr>
        <w:pStyle w:val="Caption"/>
      </w:pPr>
      <w:bookmarkStart w:id="69" w:name="_Toc152154529"/>
      <w:r w:rsidRPr="00337494">
        <w:t xml:space="preserve">Table </w:t>
      </w:r>
      <w:r w:rsidRPr="00337494">
        <w:fldChar w:fldCharType="begin"/>
      </w:r>
      <w:r w:rsidRPr="00337494">
        <w:instrText xml:space="preserve"> STYLEREF 1 \s </w:instrText>
      </w:r>
      <w:r w:rsidRPr="00337494">
        <w:fldChar w:fldCharType="separate"/>
      </w:r>
      <w:r w:rsidR="00F003FF">
        <w:rPr>
          <w:noProof/>
        </w:rPr>
        <w:t>3</w:t>
      </w:r>
      <w:r w:rsidRPr="00337494">
        <w:fldChar w:fldCharType="end"/>
      </w:r>
      <w:r w:rsidRPr="00337494">
        <w:t>.</w:t>
      </w:r>
      <w:r w:rsidRPr="00337494">
        <w:fldChar w:fldCharType="begin"/>
      </w:r>
      <w:r w:rsidRPr="00337494">
        <w:instrText xml:space="preserve"> SEQ Table \* ARABIC \s 1 </w:instrText>
      </w:r>
      <w:r w:rsidRPr="00337494">
        <w:fldChar w:fldCharType="separate"/>
      </w:r>
      <w:r w:rsidR="00F003FF">
        <w:rPr>
          <w:noProof/>
        </w:rPr>
        <w:t>4</w:t>
      </w:r>
      <w:r w:rsidRPr="00337494">
        <w:fldChar w:fldCharType="end"/>
      </w:r>
      <w:r w:rsidRPr="00337494">
        <w:t xml:space="preserve">: </w:t>
      </w:r>
      <w:r w:rsidR="00080A0D" w:rsidRPr="00BB31F2">
        <w:t>Financial Overview for the years (2017 – 2022)</w:t>
      </w:r>
      <w:bookmarkEnd w:id="69"/>
      <w:r w:rsidR="00080A0D" w:rsidRPr="00BB31F2">
        <w:t xml:space="preserve">  </w:t>
      </w:r>
    </w:p>
    <w:p w14:paraId="390BCDDF" w14:textId="3AC54185" w:rsidR="00080A0D" w:rsidRPr="00BB31F2" w:rsidRDefault="00080A0D" w:rsidP="003642DA">
      <w:pPr>
        <w:pStyle w:val="Heading3"/>
      </w:pPr>
      <w:bookmarkStart w:id="70" w:name="_Toc152531211"/>
      <w:r w:rsidRPr="00BB31F2">
        <w:t>Bank Account Data and Cash Flow</w:t>
      </w:r>
      <w:r w:rsidRPr="00BB31F2">
        <w:rPr>
          <w:rStyle w:val="FootnoteReference"/>
          <w:rFonts w:cstheme="minorHAnsi"/>
          <w:b w:val="0"/>
          <w:bCs/>
          <w:sz w:val="24"/>
          <w:szCs w:val="24"/>
        </w:rPr>
        <w:footnoteReference w:id="11"/>
      </w:r>
      <w:bookmarkEnd w:id="70"/>
    </w:p>
    <w:p w14:paraId="14E5A880" w14:textId="77777777" w:rsidR="00080A0D" w:rsidRPr="00CB518F" w:rsidRDefault="00080A0D" w:rsidP="00CB518F">
      <w:pPr>
        <w:pStyle w:val="TEXT"/>
      </w:pPr>
      <w:r w:rsidRPr="00CB518F">
        <w:t>The table below presents an overview of the accounts for LC Al-</w:t>
      </w:r>
      <w:proofErr w:type="spellStart"/>
      <w:r w:rsidRPr="00CB518F">
        <w:t>Mukallah</w:t>
      </w:r>
      <w:proofErr w:type="spellEnd"/>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72"/>
        <w:gridCol w:w="2685"/>
        <w:gridCol w:w="1416"/>
        <w:gridCol w:w="1832"/>
        <w:gridCol w:w="1612"/>
        <w:gridCol w:w="1376"/>
      </w:tblGrid>
      <w:tr w:rsidR="00080A0D" w:rsidRPr="00C90C68" w14:paraId="22F23068" w14:textId="77777777" w:rsidTr="00F50452">
        <w:trPr>
          <w:cantSplit/>
          <w:trHeight w:val="20"/>
          <w:tblHeader/>
        </w:trPr>
        <w:tc>
          <w:tcPr>
            <w:tcW w:w="1715" w:type="pct"/>
            <w:gridSpan w:val="2"/>
            <w:shd w:val="clear" w:color="000000" w:fill="FFC000"/>
            <w:noWrap/>
            <w:vAlign w:val="center"/>
            <w:hideMark/>
          </w:tcPr>
          <w:p w14:paraId="497DEABA" w14:textId="77777777" w:rsidR="00080A0D" w:rsidRPr="00C90C68" w:rsidRDefault="00080A0D" w:rsidP="00D17569">
            <w:pPr>
              <w:spacing w:before="0" w:after="0"/>
              <w:jc w:val="left"/>
              <w:rPr>
                <w:rFonts w:eastAsia="Times New Roman" w:cs="Arial"/>
                <w:b/>
                <w:sz w:val="19"/>
                <w:szCs w:val="19"/>
              </w:rPr>
            </w:pPr>
            <w:r w:rsidRPr="00C90C68">
              <w:rPr>
                <w:rFonts w:eastAsia="Times New Roman" w:cs="Arial"/>
                <w:b/>
                <w:sz w:val="19"/>
                <w:szCs w:val="19"/>
              </w:rPr>
              <w:t xml:space="preserve">Account Type   </w:t>
            </w:r>
          </w:p>
        </w:tc>
        <w:tc>
          <w:tcPr>
            <w:tcW w:w="746" w:type="pct"/>
            <w:shd w:val="clear" w:color="000000" w:fill="FFC000"/>
            <w:vAlign w:val="center"/>
            <w:hideMark/>
          </w:tcPr>
          <w:p w14:paraId="7EA2AC32" w14:textId="77777777" w:rsidR="00080A0D" w:rsidRPr="00C90C68" w:rsidRDefault="00080A0D" w:rsidP="00F003FF">
            <w:pPr>
              <w:spacing w:before="0" w:after="0"/>
              <w:jc w:val="center"/>
              <w:rPr>
                <w:rFonts w:eastAsia="Times New Roman" w:cs="Arial"/>
                <w:b/>
                <w:sz w:val="19"/>
                <w:szCs w:val="19"/>
              </w:rPr>
            </w:pPr>
            <w:r w:rsidRPr="00C90C68">
              <w:rPr>
                <w:rFonts w:eastAsia="Times New Roman" w:cs="Arial"/>
                <w:b/>
                <w:sz w:val="19"/>
                <w:szCs w:val="19"/>
              </w:rPr>
              <w:t>Connections Account</w:t>
            </w:r>
          </w:p>
        </w:tc>
        <w:tc>
          <w:tcPr>
            <w:tcW w:w="965" w:type="pct"/>
            <w:shd w:val="clear" w:color="000000" w:fill="FFC000"/>
            <w:vAlign w:val="center"/>
            <w:hideMark/>
          </w:tcPr>
          <w:p w14:paraId="41B4F712" w14:textId="77777777" w:rsidR="00080A0D" w:rsidRPr="00C90C68" w:rsidRDefault="00080A0D" w:rsidP="00D17569">
            <w:pPr>
              <w:spacing w:before="0" w:after="0"/>
              <w:jc w:val="left"/>
              <w:rPr>
                <w:rFonts w:eastAsia="Times New Roman" w:cs="Arial"/>
                <w:b/>
                <w:sz w:val="19"/>
                <w:szCs w:val="19"/>
              </w:rPr>
            </w:pPr>
            <w:r w:rsidRPr="00C90C68">
              <w:rPr>
                <w:rFonts w:eastAsia="Times New Roman" w:cs="Arial"/>
                <w:b/>
                <w:sz w:val="19"/>
                <w:szCs w:val="19"/>
              </w:rPr>
              <w:t>Income Account</w:t>
            </w:r>
          </w:p>
        </w:tc>
        <w:tc>
          <w:tcPr>
            <w:tcW w:w="849" w:type="pct"/>
            <w:shd w:val="clear" w:color="000000" w:fill="FFC000"/>
            <w:vAlign w:val="center"/>
            <w:hideMark/>
          </w:tcPr>
          <w:p w14:paraId="56773F96" w14:textId="77777777" w:rsidR="00080A0D" w:rsidRPr="00C90C68" w:rsidRDefault="00080A0D" w:rsidP="00D17569">
            <w:pPr>
              <w:spacing w:before="0" w:after="0"/>
              <w:jc w:val="left"/>
              <w:rPr>
                <w:rFonts w:eastAsia="Times New Roman" w:cs="Arial"/>
                <w:b/>
                <w:sz w:val="19"/>
                <w:szCs w:val="19"/>
              </w:rPr>
            </w:pPr>
            <w:r w:rsidRPr="00C90C68">
              <w:rPr>
                <w:rFonts w:eastAsia="Times New Roman" w:cs="Arial"/>
                <w:b/>
                <w:sz w:val="19"/>
                <w:szCs w:val="19"/>
              </w:rPr>
              <w:t>Expenditure Account</w:t>
            </w:r>
          </w:p>
        </w:tc>
        <w:tc>
          <w:tcPr>
            <w:tcW w:w="725" w:type="pct"/>
            <w:shd w:val="clear" w:color="000000" w:fill="FFC000"/>
            <w:vAlign w:val="center"/>
            <w:hideMark/>
          </w:tcPr>
          <w:p w14:paraId="37CF335C" w14:textId="77777777" w:rsidR="00080A0D" w:rsidRPr="00C90C68" w:rsidRDefault="00080A0D" w:rsidP="00D17569">
            <w:pPr>
              <w:spacing w:before="0" w:after="0"/>
              <w:jc w:val="left"/>
              <w:rPr>
                <w:rFonts w:eastAsia="Times New Roman" w:cs="Arial"/>
                <w:b/>
                <w:sz w:val="19"/>
                <w:szCs w:val="19"/>
              </w:rPr>
            </w:pPr>
            <w:r w:rsidRPr="00C90C68">
              <w:rPr>
                <w:rFonts w:eastAsia="Times New Roman" w:cs="Arial"/>
                <w:b/>
                <w:sz w:val="19"/>
                <w:szCs w:val="19"/>
              </w:rPr>
              <w:t>Depreciation Account</w:t>
            </w:r>
          </w:p>
        </w:tc>
      </w:tr>
      <w:tr w:rsidR="00080A0D" w:rsidRPr="00C90C68" w14:paraId="5A5DB5AC" w14:textId="77777777" w:rsidTr="00F50452">
        <w:trPr>
          <w:cantSplit/>
          <w:trHeight w:val="20"/>
        </w:trPr>
        <w:tc>
          <w:tcPr>
            <w:tcW w:w="301" w:type="pct"/>
            <w:vMerge w:val="restart"/>
            <w:shd w:val="clear" w:color="auto" w:fill="auto"/>
            <w:noWrap/>
            <w:textDirection w:val="btLr"/>
            <w:vAlign w:val="center"/>
            <w:hideMark/>
          </w:tcPr>
          <w:p w14:paraId="4037D368" w14:textId="77777777" w:rsidR="00080A0D" w:rsidRPr="00C90C68" w:rsidRDefault="00080A0D" w:rsidP="00D17569">
            <w:pPr>
              <w:spacing w:before="0" w:after="0"/>
              <w:ind w:left="113" w:right="113"/>
              <w:jc w:val="left"/>
              <w:rPr>
                <w:rFonts w:eastAsia="Times New Roman" w:cs="Arial"/>
                <w:sz w:val="19"/>
                <w:szCs w:val="19"/>
              </w:rPr>
            </w:pPr>
            <w:r w:rsidRPr="00C90C68">
              <w:rPr>
                <w:rFonts w:eastAsia="Times New Roman" w:cs="Arial"/>
                <w:sz w:val="19"/>
                <w:szCs w:val="19"/>
              </w:rPr>
              <w:t>2017</w:t>
            </w:r>
          </w:p>
        </w:tc>
        <w:tc>
          <w:tcPr>
            <w:tcW w:w="1414" w:type="pct"/>
            <w:shd w:val="clear" w:color="auto" w:fill="auto"/>
            <w:vAlign w:val="center"/>
            <w:hideMark/>
          </w:tcPr>
          <w:p w14:paraId="38B61D84"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 xml:space="preserve">first period balance (YER) </w:t>
            </w:r>
          </w:p>
        </w:tc>
        <w:tc>
          <w:tcPr>
            <w:tcW w:w="746" w:type="pct"/>
            <w:shd w:val="clear" w:color="auto" w:fill="auto"/>
            <w:noWrap/>
            <w:vAlign w:val="center"/>
            <w:hideMark/>
          </w:tcPr>
          <w:p w14:paraId="3D971789" w14:textId="7537AF90"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686EC0A7"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3,695,545 </w:t>
            </w:r>
          </w:p>
        </w:tc>
        <w:tc>
          <w:tcPr>
            <w:tcW w:w="849" w:type="pct"/>
            <w:shd w:val="clear" w:color="auto" w:fill="auto"/>
            <w:noWrap/>
            <w:vAlign w:val="center"/>
            <w:hideMark/>
          </w:tcPr>
          <w:p w14:paraId="7BE1B75B"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3,569,603 </w:t>
            </w:r>
          </w:p>
        </w:tc>
        <w:tc>
          <w:tcPr>
            <w:tcW w:w="725" w:type="pct"/>
            <w:shd w:val="clear" w:color="auto" w:fill="auto"/>
            <w:noWrap/>
            <w:vAlign w:val="center"/>
            <w:hideMark/>
          </w:tcPr>
          <w:p w14:paraId="1D442575"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4,999 </w:t>
            </w:r>
          </w:p>
        </w:tc>
      </w:tr>
      <w:tr w:rsidR="00080A0D" w:rsidRPr="00C90C68" w14:paraId="5F9B2E26" w14:textId="77777777" w:rsidTr="00F50452">
        <w:trPr>
          <w:cantSplit/>
          <w:trHeight w:val="20"/>
        </w:trPr>
        <w:tc>
          <w:tcPr>
            <w:tcW w:w="301" w:type="pct"/>
            <w:vMerge/>
            <w:textDirection w:val="btLr"/>
            <w:vAlign w:val="center"/>
            <w:hideMark/>
          </w:tcPr>
          <w:p w14:paraId="580F5BDA" w14:textId="77777777" w:rsidR="00080A0D" w:rsidRPr="00C90C68" w:rsidRDefault="00080A0D" w:rsidP="00D17569">
            <w:pPr>
              <w:spacing w:before="0" w:after="0"/>
              <w:ind w:left="113" w:right="113"/>
              <w:jc w:val="left"/>
              <w:rPr>
                <w:rFonts w:eastAsia="Times New Roman" w:cs="Arial"/>
                <w:sz w:val="19"/>
                <w:szCs w:val="19"/>
              </w:rPr>
            </w:pPr>
          </w:p>
        </w:tc>
        <w:tc>
          <w:tcPr>
            <w:tcW w:w="1414" w:type="pct"/>
            <w:shd w:val="clear" w:color="auto" w:fill="auto"/>
            <w:vAlign w:val="center"/>
            <w:hideMark/>
          </w:tcPr>
          <w:p w14:paraId="6043A843"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Deposits (YER)</w:t>
            </w:r>
          </w:p>
        </w:tc>
        <w:tc>
          <w:tcPr>
            <w:tcW w:w="746" w:type="pct"/>
            <w:shd w:val="clear" w:color="auto" w:fill="auto"/>
            <w:noWrap/>
            <w:vAlign w:val="center"/>
            <w:hideMark/>
          </w:tcPr>
          <w:p w14:paraId="1E9B0C07" w14:textId="745729D6"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3D291B6B"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266,076,253 </w:t>
            </w:r>
          </w:p>
        </w:tc>
        <w:tc>
          <w:tcPr>
            <w:tcW w:w="849" w:type="pct"/>
            <w:shd w:val="clear" w:color="auto" w:fill="auto"/>
            <w:noWrap/>
            <w:vAlign w:val="center"/>
            <w:hideMark/>
          </w:tcPr>
          <w:p w14:paraId="6D0DBE85"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268,165,940 </w:t>
            </w:r>
          </w:p>
        </w:tc>
        <w:tc>
          <w:tcPr>
            <w:tcW w:w="725" w:type="pct"/>
            <w:shd w:val="clear" w:color="auto" w:fill="auto"/>
            <w:noWrap/>
            <w:vAlign w:val="center"/>
            <w:hideMark/>
          </w:tcPr>
          <w:p w14:paraId="4352EEAD"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3F856CD6" w14:textId="77777777" w:rsidTr="00F50452">
        <w:trPr>
          <w:cantSplit/>
          <w:trHeight w:val="20"/>
        </w:trPr>
        <w:tc>
          <w:tcPr>
            <w:tcW w:w="301" w:type="pct"/>
            <w:vMerge/>
            <w:textDirection w:val="btLr"/>
            <w:vAlign w:val="center"/>
            <w:hideMark/>
          </w:tcPr>
          <w:p w14:paraId="5F4656B2" w14:textId="77777777" w:rsidR="00080A0D" w:rsidRPr="00C90C68" w:rsidRDefault="00080A0D" w:rsidP="00D17569">
            <w:pPr>
              <w:spacing w:before="0" w:after="0"/>
              <w:ind w:left="113" w:right="113"/>
              <w:jc w:val="left"/>
              <w:rPr>
                <w:rFonts w:eastAsia="Times New Roman" w:cs="Arial"/>
                <w:sz w:val="19"/>
                <w:szCs w:val="19"/>
              </w:rPr>
            </w:pPr>
          </w:p>
        </w:tc>
        <w:tc>
          <w:tcPr>
            <w:tcW w:w="1414" w:type="pct"/>
            <w:shd w:val="clear" w:color="auto" w:fill="auto"/>
            <w:vAlign w:val="center"/>
            <w:hideMark/>
          </w:tcPr>
          <w:p w14:paraId="2878E446"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withdrawals and transfers (YER)</w:t>
            </w:r>
          </w:p>
        </w:tc>
        <w:tc>
          <w:tcPr>
            <w:tcW w:w="746" w:type="pct"/>
            <w:shd w:val="clear" w:color="auto" w:fill="auto"/>
            <w:noWrap/>
            <w:vAlign w:val="center"/>
            <w:hideMark/>
          </w:tcPr>
          <w:p w14:paraId="40DA23B4" w14:textId="4EECE0C4"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0B9874CE"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267,950,000 </w:t>
            </w:r>
          </w:p>
        </w:tc>
        <w:tc>
          <w:tcPr>
            <w:tcW w:w="849" w:type="pct"/>
            <w:shd w:val="clear" w:color="auto" w:fill="auto"/>
            <w:noWrap/>
            <w:vAlign w:val="center"/>
            <w:hideMark/>
          </w:tcPr>
          <w:p w14:paraId="72C5B017"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271,706,994 </w:t>
            </w:r>
          </w:p>
        </w:tc>
        <w:tc>
          <w:tcPr>
            <w:tcW w:w="725" w:type="pct"/>
            <w:shd w:val="clear" w:color="auto" w:fill="auto"/>
            <w:noWrap/>
            <w:vAlign w:val="center"/>
            <w:hideMark/>
          </w:tcPr>
          <w:p w14:paraId="25015778"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2FC51293" w14:textId="77777777" w:rsidTr="00F50452">
        <w:trPr>
          <w:cantSplit/>
          <w:trHeight w:val="20"/>
        </w:trPr>
        <w:tc>
          <w:tcPr>
            <w:tcW w:w="301" w:type="pct"/>
            <w:vMerge/>
            <w:textDirection w:val="btLr"/>
            <w:vAlign w:val="center"/>
            <w:hideMark/>
          </w:tcPr>
          <w:p w14:paraId="7CAD2A33" w14:textId="77777777" w:rsidR="00080A0D" w:rsidRPr="00C90C68" w:rsidRDefault="00080A0D" w:rsidP="00D17569">
            <w:pPr>
              <w:spacing w:before="0" w:after="0"/>
              <w:ind w:left="113" w:right="113"/>
              <w:jc w:val="left"/>
              <w:rPr>
                <w:rFonts w:eastAsia="Times New Roman" w:cs="Arial"/>
                <w:sz w:val="19"/>
                <w:szCs w:val="19"/>
              </w:rPr>
            </w:pPr>
          </w:p>
        </w:tc>
        <w:tc>
          <w:tcPr>
            <w:tcW w:w="1414" w:type="pct"/>
            <w:shd w:val="clear" w:color="auto" w:fill="auto"/>
            <w:vAlign w:val="center"/>
            <w:hideMark/>
          </w:tcPr>
          <w:p w14:paraId="1A38EC47"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 xml:space="preserve">end period </w:t>
            </w:r>
            <w:proofErr w:type="gramStart"/>
            <w:r w:rsidRPr="00C90C68">
              <w:rPr>
                <w:rFonts w:eastAsia="Times New Roman" w:cs="Arial"/>
                <w:sz w:val="19"/>
                <w:szCs w:val="19"/>
              </w:rPr>
              <w:t>balance  (</w:t>
            </w:r>
            <w:proofErr w:type="gramEnd"/>
            <w:r w:rsidRPr="00C90C68">
              <w:rPr>
                <w:rFonts w:eastAsia="Times New Roman" w:cs="Arial"/>
                <w:sz w:val="19"/>
                <w:szCs w:val="19"/>
              </w:rPr>
              <w:t>YER)</w:t>
            </w:r>
          </w:p>
        </w:tc>
        <w:tc>
          <w:tcPr>
            <w:tcW w:w="746" w:type="pct"/>
            <w:shd w:val="clear" w:color="auto" w:fill="auto"/>
            <w:noWrap/>
            <w:vAlign w:val="center"/>
            <w:hideMark/>
          </w:tcPr>
          <w:p w14:paraId="14CD1C1D" w14:textId="707799F0"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1BBC407B"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1,821,798 </w:t>
            </w:r>
          </w:p>
        </w:tc>
        <w:tc>
          <w:tcPr>
            <w:tcW w:w="849" w:type="pct"/>
            <w:shd w:val="clear" w:color="auto" w:fill="auto"/>
            <w:noWrap/>
            <w:vAlign w:val="center"/>
            <w:hideMark/>
          </w:tcPr>
          <w:p w14:paraId="20026E26"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28,549 </w:t>
            </w:r>
          </w:p>
        </w:tc>
        <w:tc>
          <w:tcPr>
            <w:tcW w:w="725" w:type="pct"/>
            <w:shd w:val="clear" w:color="auto" w:fill="auto"/>
            <w:noWrap/>
            <w:vAlign w:val="center"/>
            <w:hideMark/>
          </w:tcPr>
          <w:p w14:paraId="18487BE1"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4,999 </w:t>
            </w:r>
          </w:p>
        </w:tc>
      </w:tr>
      <w:tr w:rsidR="00080A0D" w:rsidRPr="00C90C68" w14:paraId="1A7366C3" w14:textId="77777777" w:rsidTr="00F50452">
        <w:trPr>
          <w:cantSplit/>
          <w:trHeight w:val="20"/>
        </w:trPr>
        <w:tc>
          <w:tcPr>
            <w:tcW w:w="301" w:type="pct"/>
            <w:vMerge w:val="restart"/>
            <w:shd w:val="clear" w:color="auto" w:fill="auto"/>
            <w:noWrap/>
            <w:textDirection w:val="btLr"/>
            <w:vAlign w:val="center"/>
            <w:hideMark/>
          </w:tcPr>
          <w:p w14:paraId="36664ED8" w14:textId="77777777" w:rsidR="00080A0D" w:rsidRPr="00C90C68" w:rsidRDefault="00080A0D" w:rsidP="00D17569">
            <w:pPr>
              <w:spacing w:before="0" w:after="0"/>
              <w:ind w:left="113" w:right="113"/>
              <w:jc w:val="left"/>
              <w:rPr>
                <w:rFonts w:eastAsia="Times New Roman" w:cs="Arial"/>
                <w:sz w:val="19"/>
                <w:szCs w:val="19"/>
              </w:rPr>
            </w:pPr>
            <w:r w:rsidRPr="00C90C68">
              <w:rPr>
                <w:rFonts w:eastAsia="Times New Roman" w:cs="Arial"/>
                <w:sz w:val="19"/>
                <w:szCs w:val="19"/>
              </w:rPr>
              <w:t>2018</w:t>
            </w:r>
          </w:p>
        </w:tc>
        <w:tc>
          <w:tcPr>
            <w:tcW w:w="1414" w:type="pct"/>
            <w:shd w:val="clear" w:color="auto" w:fill="auto"/>
            <w:vAlign w:val="center"/>
            <w:hideMark/>
          </w:tcPr>
          <w:p w14:paraId="0DEB8C37"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Deposits (YER)</w:t>
            </w:r>
          </w:p>
        </w:tc>
        <w:tc>
          <w:tcPr>
            <w:tcW w:w="746" w:type="pct"/>
            <w:shd w:val="clear" w:color="auto" w:fill="auto"/>
            <w:noWrap/>
            <w:vAlign w:val="center"/>
            <w:hideMark/>
          </w:tcPr>
          <w:p w14:paraId="206EC1FF" w14:textId="37598B1E"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541506F6"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2,464,173,104 </w:t>
            </w:r>
          </w:p>
        </w:tc>
        <w:tc>
          <w:tcPr>
            <w:tcW w:w="849" w:type="pct"/>
            <w:shd w:val="clear" w:color="auto" w:fill="auto"/>
            <w:noWrap/>
            <w:vAlign w:val="center"/>
            <w:hideMark/>
          </w:tcPr>
          <w:p w14:paraId="45B8F577"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1,858,546,732 </w:t>
            </w:r>
          </w:p>
        </w:tc>
        <w:tc>
          <w:tcPr>
            <w:tcW w:w="725" w:type="pct"/>
            <w:shd w:val="clear" w:color="auto" w:fill="auto"/>
            <w:noWrap/>
            <w:vAlign w:val="center"/>
            <w:hideMark/>
          </w:tcPr>
          <w:p w14:paraId="63ADB7DC"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74D50AB7" w14:textId="77777777" w:rsidTr="00F50452">
        <w:trPr>
          <w:cantSplit/>
          <w:trHeight w:val="20"/>
        </w:trPr>
        <w:tc>
          <w:tcPr>
            <w:tcW w:w="301" w:type="pct"/>
            <w:vMerge/>
            <w:vAlign w:val="center"/>
            <w:hideMark/>
          </w:tcPr>
          <w:p w14:paraId="583A19A2"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47F6510A"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withdrawals and transfers (YER)</w:t>
            </w:r>
          </w:p>
        </w:tc>
        <w:tc>
          <w:tcPr>
            <w:tcW w:w="746" w:type="pct"/>
            <w:shd w:val="clear" w:color="auto" w:fill="auto"/>
            <w:noWrap/>
            <w:vAlign w:val="center"/>
            <w:hideMark/>
          </w:tcPr>
          <w:p w14:paraId="4F8FC9C5" w14:textId="013ACC5A"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5A3C5BF0"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1,856,008,096 </w:t>
            </w:r>
          </w:p>
        </w:tc>
        <w:tc>
          <w:tcPr>
            <w:tcW w:w="849" w:type="pct"/>
            <w:shd w:val="clear" w:color="auto" w:fill="auto"/>
            <w:noWrap/>
            <w:vAlign w:val="center"/>
            <w:hideMark/>
          </w:tcPr>
          <w:p w14:paraId="589FEA11"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1,849,696,364 </w:t>
            </w:r>
          </w:p>
        </w:tc>
        <w:tc>
          <w:tcPr>
            <w:tcW w:w="725" w:type="pct"/>
            <w:shd w:val="clear" w:color="auto" w:fill="auto"/>
            <w:noWrap/>
            <w:vAlign w:val="center"/>
            <w:hideMark/>
          </w:tcPr>
          <w:p w14:paraId="09E36CE4"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7237CDC1" w14:textId="77777777" w:rsidTr="00F50452">
        <w:trPr>
          <w:cantSplit/>
          <w:trHeight w:val="20"/>
        </w:trPr>
        <w:tc>
          <w:tcPr>
            <w:tcW w:w="301" w:type="pct"/>
            <w:vMerge/>
            <w:vAlign w:val="center"/>
            <w:hideMark/>
          </w:tcPr>
          <w:p w14:paraId="2C090EE9"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728DC101"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 xml:space="preserve">end period </w:t>
            </w:r>
            <w:proofErr w:type="gramStart"/>
            <w:r w:rsidRPr="00C90C68">
              <w:rPr>
                <w:rFonts w:eastAsia="Times New Roman" w:cs="Arial"/>
                <w:sz w:val="19"/>
                <w:szCs w:val="19"/>
              </w:rPr>
              <w:t>balance  (</w:t>
            </w:r>
            <w:proofErr w:type="gramEnd"/>
            <w:r w:rsidRPr="00C90C68">
              <w:rPr>
                <w:rFonts w:eastAsia="Times New Roman" w:cs="Arial"/>
                <w:sz w:val="19"/>
                <w:szCs w:val="19"/>
              </w:rPr>
              <w:t>YER)</w:t>
            </w:r>
          </w:p>
        </w:tc>
        <w:tc>
          <w:tcPr>
            <w:tcW w:w="746" w:type="pct"/>
            <w:shd w:val="clear" w:color="auto" w:fill="auto"/>
            <w:noWrap/>
            <w:vAlign w:val="center"/>
            <w:hideMark/>
          </w:tcPr>
          <w:p w14:paraId="433244B1" w14:textId="47BE52FD"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7A82018E"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609,986,806 </w:t>
            </w:r>
          </w:p>
        </w:tc>
        <w:tc>
          <w:tcPr>
            <w:tcW w:w="849" w:type="pct"/>
            <w:shd w:val="clear" w:color="auto" w:fill="auto"/>
            <w:noWrap/>
            <w:vAlign w:val="center"/>
            <w:hideMark/>
          </w:tcPr>
          <w:p w14:paraId="68829AD2"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8,878,917 </w:t>
            </w:r>
          </w:p>
        </w:tc>
        <w:tc>
          <w:tcPr>
            <w:tcW w:w="725" w:type="pct"/>
            <w:shd w:val="clear" w:color="auto" w:fill="auto"/>
            <w:noWrap/>
            <w:vAlign w:val="center"/>
            <w:hideMark/>
          </w:tcPr>
          <w:p w14:paraId="757A5C67"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4,999 </w:t>
            </w:r>
          </w:p>
        </w:tc>
      </w:tr>
      <w:tr w:rsidR="00080A0D" w:rsidRPr="00C90C68" w14:paraId="3C070EE4" w14:textId="77777777" w:rsidTr="00F50452">
        <w:trPr>
          <w:cantSplit/>
          <w:trHeight w:val="20"/>
        </w:trPr>
        <w:tc>
          <w:tcPr>
            <w:tcW w:w="301" w:type="pct"/>
            <w:vMerge w:val="restart"/>
            <w:shd w:val="clear" w:color="auto" w:fill="auto"/>
            <w:noWrap/>
            <w:textDirection w:val="btLr"/>
            <w:vAlign w:val="center"/>
            <w:hideMark/>
          </w:tcPr>
          <w:p w14:paraId="61DD6C82" w14:textId="77777777" w:rsidR="00080A0D" w:rsidRPr="00C90C68" w:rsidRDefault="00080A0D" w:rsidP="00D17569">
            <w:pPr>
              <w:spacing w:before="0" w:after="0"/>
              <w:ind w:left="113" w:right="113"/>
              <w:jc w:val="left"/>
              <w:rPr>
                <w:rFonts w:eastAsia="Times New Roman" w:cs="Arial"/>
                <w:sz w:val="19"/>
                <w:szCs w:val="19"/>
              </w:rPr>
            </w:pPr>
            <w:r w:rsidRPr="00C90C68">
              <w:rPr>
                <w:rFonts w:eastAsia="Times New Roman" w:cs="Arial"/>
                <w:sz w:val="19"/>
                <w:szCs w:val="19"/>
              </w:rPr>
              <w:t>2019</w:t>
            </w:r>
          </w:p>
        </w:tc>
        <w:tc>
          <w:tcPr>
            <w:tcW w:w="1414" w:type="pct"/>
            <w:shd w:val="clear" w:color="auto" w:fill="auto"/>
            <w:vAlign w:val="center"/>
            <w:hideMark/>
          </w:tcPr>
          <w:p w14:paraId="069899C3"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Deposits (YER)</w:t>
            </w:r>
          </w:p>
        </w:tc>
        <w:tc>
          <w:tcPr>
            <w:tcW w:w="746" w:type="pct"/>
            <w:shd w:val="clear" w:color="auto" w:fill="auto"/>
            <w:noWrap/>
            <w:vAlign w:val="center"/>
            <w:hideMark/>
          </w:tcPr>
          <w:p w14:paraId="274F7BD9" w14:textId="6B8299E3"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2F4EFB8A"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1,818,217,775 </w:t>
            </w:r>
          </w:p>
        </w:tc>
        <w:tc>
          <w:tcPr>
            <w:tcW w:w="849" w:type="pct"/>
            <w:shd w:val="clear" w:color="auto" w:fill="auto"/>
            <w:noWrap/>
            <w:vAlign w:val="center"/>
            <w:hideMark/>
          </w:tcPr>
          <w:p w14:paraId="0414B075"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2,360,440,170 </w:t>
            </w:r>
          </w:p>
        </w:tc>
        <w:tc>
          <w:tcPr>
            <w:tcW w:w="725" w:type="pct"/>
            <w:shd w:val="clear" w:color="auto" w:fill="auto"/>
            <w:noWrap/>
            <w:vAlign w:val="center"/>
            <w:hideMark/>
          </w:tcPr>
          <w:p w14:paraId="28C22B62"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51A006E5" w14:textId="77777777" w:rsidTr="00F50452">
        <w:trPr>
          <w:cantSplit/>
          <w:trHeight w:val="20"/>
        </w:trPr>
        <w:tc>
          <w:tcPr>
            <w:tcW w:w="301" w:type="pct"/>
            <w:vMerge/>
            <w:vAlign w:val="center"/>
            <w:hideMark/>
          </w:tcPr>
          <w:p w14:paraId="75D314D2"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3DD2ADE1"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withdrawals and transfers (YER)</w:t>
            </w:r>
          </w:p>
        </w:tc>
        <w:tc>
          <w:tcPr>
            <w:tcW w:w="746" w:type="pct"/>
            <w:shd w:val="clear" w:color="auto" w:fill="auto"/>
            <w:noWrap/>
            <w:vAlign w:val="center"/>
            <w:hideMark/>
          </w:tcPr>
          <w:p w14:paraId="566578AA" w14:textId="0C5686F0"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0DD2E921"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2,360,440,170 </w:t>
            </w:r>
          </w:p>
        </w:tc>
        <w:tc>
          <w:tcPr>
            <w:tcW w:w="849" w:type="pct"/>
            <w:shd w:val="clear" w:color="auto" w:fill="auto"/>
            <w:noWrap/>
            <w:vAlign w:val="center"/>
            <w:hideMark/>
          </w:tcPr>
          <w:p w14:paraId="6F464285"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2,366,455,114 </w:t>
            </w:r>
          </w:p>
        </w:tc>
        <w:tc>
          <w:tcPr>
            <w:tcW w:w="725" w:type="pct"/>
            <w:shd w:val="clear" w:color="auto" w:fill="auto"/>
            <w:noWrap/>
            <w:vAlign w:val="center"/>
            <w:hideMark/>
          </w:tcPr>
          <w:p w14:paraId="7572D69C"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619A9CDD" w14:textId="77777777" w:rsidTr="00F50452">
        <w:trPr>
          <w:cantSplit/>
          <w:trHeight w:val="20"/>
        </w:trPr>
        <w:tc>
          <w:tcPr>
            <w:tcW w:w="301" w:type="pct"/>
            <w:vMerge/>
            <w:vAlign w:val="center"/>
            <w:hideMark/>
          </w:tcPr>
          <w:p w14:paraId="03357283"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3476AD9C"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 xml:space="preserve">end period </w:t>
            </w:r>
            <w:proofErr w:type="gramStart"/>
            <w:r w:rsidRPr="00C90C68">
              <w:rPr>
                <w:rFonts w:eastAsia="Times New Roman" w:cs="Arial"/>
                <w:sz w:val="19"/>
                <w:szCs w:val="19"/>
              </w:rPr>
              <w:t>balance  (</w:t>
            </w:r>
            <w:proofErr w:type="gramEnd"/>
            <w:r w:rsidRPr="00C90C68">
              <w:rPr>
                <w:rFonts w:eastAsia="Times New Roman" w:cs="Arial"/>
                <w:sz w:val="19"/>
                <w:szCs w:val="19"/>
              </w:rPr>
              <w:t>YER)</w:t>
            </w:r>
          </w:p>
        </w:tc>
        <w:tc>
          <w:tcPr>
            <w:tcW w:w="746" w:type="pct"/>
            <w:shd w:val="clear" w:color="auto" w:fill="auto"/>
            <w:noWrap/>
            <w:vAlign w:val="center"/>
            <w:hideMark/>
          </w:tcPr>
          <w:p w14:paraId="47EEFEFC" w14:textId="6E836732"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36B8D4B3"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67,764,411 </w:t>
            </w:r>
          </w:p>
        </w:tc>
        <w:tc>
          <w:tcPr>
            <w:tcW w:w="849" w:type="pct"/>
            <w:shd w:val="clear" w:color="auto" w:fill="auto"/>
            <w:noWrap/>
            <w:vAlign w:val="center"/>
            <w:hideMark/>
          </w:tcPr>
          <w:p w14:paraId="6BC4B7FB"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2,863,973 </w:t>
            </w:r>
          </w:p>
        </w:tc>
        <w:tc>
          <w:tcPr>
            <w:tcW w:w="725" w:type="pct"/>
            <w:shd w:val="clear" w:color="auto" w:fill="auto"/>
            <w:noWrap/>
            <w:vAlign w:val="center"/>
            <w:hideMark/>
          </w:tcPr>
          <w:p w14:paraId="74D31A08"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4,999 </w:t>
            </w:r>
          </w:p>
        </w:tc>
      </w:tr>
      <w:tr w:rsidR="00080A0D" w:rsidRPr="00C90C68" w14:paraId="4A7E8969" w14:textId="77777777" w:rsidTr="00F50452">
        <w:trPr>
          <w:cantSplit/>
          <w:trHeight w:val="20"/>
        </w:trPr>
        <w:tc>
          <w:tcPr>
            <w:tcW w:w="301" w:type="pct"/>
            <w:vMerge w:val="restart"/>
            <w:shd w:val="clear" w:color="auto" w:fill="auto"/>
            <w:noWrap/>
            <w:textDirection w:val="btLr"/>
            <w:vAlign w:val="center"/>
            <w:hideMark/>
          </w:tcPr>
          <w:p w14:paraId="0380C326" w14:textId="77777777" w:rsidR="00080A0D" w:rsidRPr="00C90C68" w:rsidRDefault="00080A0D" w:rsidP="00D17569">
            <w:pPr>
              <w:spacing w:before="0" w:after="0"/>
              <w:ind w:left="113" w:right="113"/>
              <w:jc w:val="left"/>
              <w:rPr>
                <w:rFonts w:eastAsia="Times New Roman" w:cs="Arial"/>
                <w:sz w:val="19"/>
                <w:szCs w:val="19"/>
              </w:rPr>
            </w:pPr>
            <w:r w:rsidRPr="00C90C68">
              <w:rPr>
                <w:rFonts w:eastAsia="Times New Roman" w:cs="Arial"/>
                <w:sz w:val="19"/>
                <w:szCs w:val="19"/>
              </w:rPr>
              <w:t>2020</w:t>
            </w:r>
          </w:p>
        </w:tc>
        <w:tc>
          <w:tcPr>
            <w:tcW w:w="1414" w:type="pct"/>
            <w:shd w:val="clear" w:color="auto" w:fill="auto"/>
            <w:vAlign w:val="center"/>
            <w:hideMark/>
          </w:tcPr>
          <w:p w14:paraId="7DCB3BC1"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Deposits (YER)</w:t>
            </w:r>
          </w:p>
        </w:tc>
        <w:tc>
          <w:tcPr>
            <w:tcW w:w="746" w:type="pct"/>
            <w:shd w:val="clear" w:color="auto" w:fill="auto"/>
            <w:noWrap/>
            <w:vAlign w:val="center"/>
            <w:hideMark/>
          </w:tcPr>
          <w:p w14:paraId="78C048BB" w14:textId="421AEA57"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03B32440"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2,394,318,973 </w:t>
            </w:r>
          </w:p>
        </w:tc>
        <w:tc>
          <w:tcPr>
            <w:tcW w:w="849" w:type="pct"/>
            <w:shd w:val="clear" w:color="auto" w:fill="auto"/>
            <w:noWrap/>
            <w:vAlign w:val="center"/>
            <w:hideMark/>
          </w:tcPr>
          <w:p w14:paraId="0A825789"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2,097,600,000 </w:t>
            </w:r>
          </w:p>
        </w:tc>
        <w:tc>
          <w:tcPr>
            <w:tcW w:w="725" w:type="pct"/>
            <w:shd w:val="clear" w:color="auto" w:fill="auto"/>
            <w:noWrap/>
            <w:vAlign w:val="center"/>
            <w:hideMark/>
          </w:tcPr>
          <w:p w14:paraId="4564E3A8"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53B72F3A" w14:textId="77777777" w:rsidTr="00F50452">
        <w:trPr>
          <w:cantSplit/>
          <w:trHeight w:val="20"/>
        </w:trPr>
        <w:tc>
          <w:tcPr>
            <w:tcW w:w="301" w:type="pct"/>
            <w:vMerge/>
            <w:vAlign w:val="center"/>
            <w:hideMark/>
          </w:tcPr>
          <w:p w14:paraId="736A51C4"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50CFB720"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withdrawals and transfers (YER)</w:t>
            </w:r>
          </w:p>
        </w:tc>
        <w:tc>
          <w:tcPr>
            <w:tcW w:w="746" w:type="pct"/>
            <w:shd w:val="clear" w:color="auto" w:fill="auto"/>
            <w:noWrap/>
            <w:vAlign w:val="center"/>
            <w:hideMark/>
          </w:tcPr>
          <w:p w14:paraId="4BB12842" w14:textId="1D9CEB24"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66623973"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2,097,600,000 </w:t>
            </w:r>
          </w:p>
        </w:tc>
        <w:tc>
          <w:tcPr>
            <w:tcW w:w="849" w:type="pct"/>
            <w:shd w:val="clear" w:color="auto" w:fill="auto"/>
            <w:noWrap/>
            <w:vAlign w:val="center"/>
            <w:hideMark/>
          </w:tcPr>
          <w:p w14:paraId="6142E9EF"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2,084,689,071 </w:t>
            </w:r>
          </w:p>
        </w:tc>
        <w:tc>
          <w:tcPr>
            <w:tcW w:w="725" w:type="pct"/>
            <w:shd w:val="clear" w:color="auto" w:fill="auto"/>
            <w:noWrap/>
            <w:vAlign w:val="center"/>
            <w:hideMark/>
          </w:tcPr>
          <w:p w14:paraId="5F156B03"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3BF02EB2" w14:textId="77777777" w:rsidTr="00F50452">
        <w:trPr>
          <w:cantSplit/>
          <w:trHeight w:val="20"/>
        </w:trPr>
        <w:tc>
          <w:tcPr>
            <w:tcW w:w="301" w:type="pct"/>
            <w:vMerge/>
            <w:vAlign w:val="center"/>
            <w:hideMark/>
          </w:tcPr>
          <w:p w14:paraId="359B9572"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2CC0F3EF"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 xml:space="preserve">end period </w:t>
            </w:r>
            <w:proofErr w:type="gramStart"/>
            <w:r w:rsidRPr="00C90C68">
              <w:rPr>
                <w:rFonts w:eastAsia="Times New Roman" w:cs="Arial"/>
                <w:sz w:val="19"/>
                <w:szCs w:val="19"/>
              </w:rPr>
              <w:t>balance  (</w:t>
            </w:r>
            <w:proofErr w:type="gramEnd"/>
            <w:r w:rsidRPr="00C90C68">
              <w:rPr>
                <w:rFonts w:eastAsia="Times New Roman" w:cs="Arial"/>
                <w:sz w:val="19"/>
                <w:szCs w:val="19"/>
              </w:rPr>
              <w:t>YER)</w:t>
            </w:r>
          </w:p>
        </w:tc>
        <w:tc>
          <w:tcPr>
            <w:tcW w:w="746" w:type="pct"/>
            <w:shd w:val="clear" w:color="auto" w:fill="auto"/>
            <w:noWrap/>
            <w:vAlign w:val="center"/>
            <w:hideMark/>
          </w:tcPr>
          <w:p w14:paraId="015AD02D" w14:textId="27F58E42"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13F0F23E"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364,483,384 </w:t>
            </w:r>
          </w:p>
        </w:tc>
        <w:tc>
          <w:tcPr>
            <w:tcW w:w="849" w:type="pct"/>
            <w:shd w:val="clear" w:color="auto" w:fill="auto"/>
            <w:noWrap/>
            <w:vAlign w:val="center"/>
            <w:hideMark/>
          </w:tcPr>
          <w:p w14:paraId="1D89E83A"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15,774,902 </w:t>
            </w:r>
          </w:p>
        </w:tc>
        <w:tc>
          <w:tcPr>
            <w:tcW w:w="725" w:type="pct"/>
            <w:shd w:val="clear" w:color="auto" w:fill="auto"/>
            <w:noWrap/>
            <w:vAlign w:val="center"/>
            <w:hideMark/>
          </w:tcPr>
          <w:p w14:paraId="4E9EC4C9"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4,999 </w:t>
            </w:r>
          </w:p>
        </w:tc>
      </w:tr>
      <w:tr w:rsidR="00080A0D" w:rsidRPr="00C90C68" w14:paraId="3DF16C11" w14:textId="77777777" w:rsidTr="00F50452">
        <w:trPr>
          <w:cantSplit/>
          <w:trHeight w:val="20"/>
        </w:trPr>
        <w:tc>
          <w:tcPr>
            <w:tcW w:w="301" w:type="pct"/>
            <w:vMerge w:val="restart"/>
            <w:shd w:val="clear" w:color="auto" w:fill="auto"/>
            <w:noWrap/>
            <w:textDirection w:val="btLr"/>
            <w:vAlign w:val="center"/>
            <w:hideMark/>
          </w:tcPr>
          <w:p w14:paraId="083C3264" w14:textId="77777777" w:rsidR="00080A0D" w:rsidRPr="00C90C68" w:rsidRDefault="00080A0D" w:rsidP="00D17569">
            <w:pPr>
              <w:spacing w:before="0" w:after="0"/>
              <w:ind w:left="113" w:right="113"/>
              <w:jc w:val="left"/>
              <w:rPr>
                <w:rFonts w:eastAsia="Times New Roman" w:cs="Arial"/>
                <w:sz w:val="19"/>
                <w:szCs w:val="19"/>
              </w:rPr>
            </w:pPr>
            <w:r w:rsidRPr="00C90C68">
              <w:rPr>
                <w:rFonts w:eastAsia="Times New Roman" w:cs="Arial"/>
                <w:sz w:val="19"/>
                <w:szCs w:val="19"/>
              </w:rPr>
              <w:t>2021</w:t>
            </w:r>
          </w:p>
        </w:tc>
        <w:tc>
          <w:tcPr>
            <w:tcW w:w="1414" w:type="pct"/>
            <w:shd w:val="clear" w:color="auto" w:fill="auto"/>
            <w:vAlign w:val="center"/>
            <w:hideMark/>
          </w:tcPr>
          <w:p w14:paraId="0865E3FF"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Deposits (YER)</w:t>
            </w:r>
          </w:p>
        </w:tc>
        <w:tc>
          <w:tcPr>
            <w:tcW w:w="746" w:type="pct"/>
            <w:shd w:val="clear" w:color="auto" w:fill="auto"/>
            <w:noWrap/>
            <w:vAlign w:val="center"/>
            <w:hideMark/>
          </w:tcPr>
          <w:p w14:paraId="47E873EB" w14:textId="125F4D13"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3BB3E6BF"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2,175,536,699 </w:t>
            </w:r>
          </w:p>
        </w:tc>
        <w:tc>
          <w:tcPr>
            <w:tcW w:w="849" w:type="pct"/>
            <w:shd w:val="clear" w:color="auto" w:fill="auto"/>
            <w:noWrap/>
            <w:vAlign w:val="center"/>
            <w:hideMark/>
          </w:tcPr>
          <w:p w14:paraId="7FA80832"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2,515,400,000 </w:t>
            </w:r>
          </w:p>
        </w:tc>
        <w:tc>
          <w:tcPr>
            <w:tcW w:w="725" w:type="pct"/>
            <w:shd w:val="clear" w:color="auto" w:fill="auto"/>
            <w:noWrap/>
            <w:vAlign w:val="center"/>
            <w:hideMark/>
          </w:tcPr>
          <w:p w14:paraId="6C4F6C0F"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1204A9DE" w14:textId="77777777" w:rsidTr="00F50452">
        <w:trPr>
          <w:cantSplit/>
          <w:trHeight w:val="20"/>
        </w:trPr>
        <w:tc>
          <w:tcPr>
            <w:tcW w:w="301" w:type="pct"/>
            <w:vMerge/>
            <w:vAlign w:val="center"/>
            <w:hideMark/>
          </w:tcPr>
          <w:p w14:paraId="71CBA250"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2C1EC49C"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Total withdrawals and transfers (YER)</w:t>
            </w:r>
          </w:p>
        </w:tc>
        <w:tc>
          <w:tcPr>
            <w:tcW w:w="746" w:type="pct"/>
            <w:shd w:val="clear" w:color="auto" w:fill="auto"/>
            <w:noWrap/>
            <w:vAlign w:val="center"/>
            <w:hideMark/>
          </w:tcPr>
          <w:p w14:paraId="33695DBA" w14:textId="6D1C963C"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6C3D863A"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2,517,363,496 </w:t>
            </w:r>
          </w:p>
        </w:tc>
        <w:tc>
          <w:tcPr>
            <w:tcW w:w="849" w:type="pct"/>
            <w:shd w:val="clear" w:color="auto" w:fill="auto"/>
            <w:noWrap/>
            <w:vAlign w:val="center"/>
            <w:hideMark/>
          </w:tcPr>
          <w:p w14:paraId="0F536139"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2,525,557,003 </w:t>
            </w:r>
          </w:p>
        </w:tc>
        <w:tc>
          <w:tcPr>
            <w:tcW w:w="725" w:type="pct"/>
            <w:shd w:val="clear" w:color="auto" w:fill="auto"/>
            <w:noWrap/>
            <w:vAlign w:val="center"/>
            <w:hideMark/>
          </w:tcPr>
          <w:p w14:paraId="0CC58ED1"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0.00 </w:t>
            </w:r>
          </w:p>
        </w:tc>
      </w:tr>
      <w:tr w:rsidR="00080A0D" w:rsidRPr="00C90C68" w14:paraId="0CE36438" w14:textId="77777777" w:rsidTr="00F50452">
        <w:trPr>
          <w:cantSplit/>
          <w:trHeight w:val="20"/>
        </w:trPr>
        <w:tc>
          <w:tcPr>
            <w:tcW w:w="301" w:type="pct"/>
            <w:vMerge/>
            <w:vAlign w:val="center"/>
            <w:hideMark/>
          </w:tcPr>
          <w:p w14:paraId="57F55721"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hideMark/>
          </w:tcPr>
          <w:p w14:paraId="7A1C70A4" w14:textId="77777777" w:rsidR="00080A0D" w:rsidRPr="00C90C68" w:rsidRDefault="00080A0D" w:rsidP="00D17569">
            <w:pPr>
              <w:spacing w:before="0" w:after="0"/>
              <w:jc w:val="left"/>
              <w:rPr>
                <w:rFonts w:eastAsia="Times New Roman" w:cs="Arial"/>
                <w:sz w:val="19"/>
                <w:szCs w:val="19"/>
              </w:rPr>
            </w:pPr>
            <w:r w:rsidRPr="00C90C68">
              <w:rPr>
                <w:rFonts w:eastAsia="Times New Roman" w:cs="Arial"/>
                <w:sz w:val="19"/>
                <w:szCs w:val="19"/>
              </w:rPr>
              <w:t xml:space="preserve">end period </w:t>
            </w:r>
            <w:proofErr w:type="gramStart"/>
            <w:r w:rsidRPr="00C90C68">
              <w:rPr>
                <w:rFonts w:eastAsia="Times New Roman" w:cs="Arial"/>
                <w:sz w:val="19"/>
                <w:szCs w:val="19"/>
              </w:rPr>
              <w:t>balance  (</w:t>
            </w:r>
            <w:proofErr w:type="gramEnd"/>
            <w:r w:rsidRPr="00C90C68">
              <w:rPr>
                <w:rFonts w:eastAsia="Times New Roman" w:cs="Arial"/>
                <w:sz w:val="19"/>
                <w:szCs w:val="19"/>
              </w:rPr>
              <w:t>YER)</w:t>
            </w:r>
          </w:p>
        </w:tc>
        <w:tc>
          <w:tcPr>
            <w:tcW w:w="746" w:type="pct"/>
            <w:shd w:val="clear" w:color="auto" w:fill="auto"/>
            <w:noWrap/>
            <w:vAlign w:val="center"/>
            <w:hideMark/>
          </w:tcPr>
          <w:p w14:paraId="301A33BF" w14:textId="7CBC6ECF" w:rsidR="00080A0D" w:rsidRPr="00C90C68" w:rsidRDefault="00080A0D" w:rsidP="00F003FF">
            <w:pPr>
              <w:spacing w:before="0" w:after="0"/>
              <w:jc w:val="center"/>
              <w:rPr>
                <w:rFonts w:eastAsia="Times New Roman" w:cs="Arial"/>
                <w:sz w:val="19"/>
                <w:szCs w:val="19"/>
                <w:highlight w:val="yellow"/>
              </w:rPr>
            </w:pPr>
            <w:r w:rsidRPr="00C90C68">
              <w:rPr>
                <w:rFonts w:cs="Arial"/>
                <w:sz w:val="19"/>
                <w:szCs w:val="19"/>
              </w:rPr>
              <w:t>0.00</w:t>
            </w:r>
          </w:p>
        </w:tc>
        <w:tc>
          <w:tcPr>
            <w:tcW w:w="965" w:type="pct"/>
            <w:shd w:val="clear" w:color="auto" w:fill="auto"/>
            <w:noWrap/>
            <w:vAlign w:val="center"/>
            <w:hideMark/>
          </w:tcPr>
          <w:p w14:paraId="783FFD13"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22,656,587 </w:t>
            </w:r>
          </w:p>
        </w:tc>
        <w:tc>
          <w:tcPr>
            <w:tcW w:w="849" w:type="pct"/>
            <w:shd w:val="clear" w:color="auto" w:fill="auto"/>
            <w:noWrap/>
            <w:vAlign w:val="center"/>
            <w:hideMark/>
          </w:tcPr>
          <w:p w14:paraId="49DCC82C"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5,617,899 </w:t>
            </w:r>
          </w:p>
        </w:tc>
        <w:tc>
          <w:tcPr>
            <w:tcW w:w="725" w:type="pct"/>
            <w:shd w:val="clear" w:color="auto" w:fill="auto"/>
            <w:noWrap/>
            <w:vAlign w:val="center"/>
            <w:hideMark/>
          </w:tcPr>
          <w:p w14:paraId="35F82D02" w14:textId="77777777" w:rsidR="00080A0D" w:rsidRPr="00C90C68" w:rsidRDefault="00080A0D" w:rsidP="00D17569">
            <w:pPr>
              <w:spacing w:before="0" w:after="0"/>
              <w:jc w:val="right"/>
              <w:rPr>
                <w:rFonts w:eastAsia="Times New Roman" w:cs="Arial"/>
                <w:sz w:val="19"/>
                <w:szCs w:val="19"/>
                <w:highlight w:val="yellow"/>
              </w:rPr>
            </w:pPr>
            <w:r w:rsidRPr="00C90C68">
              <w:rPr>
                <w:rFonts w:cs="Arial"/>
                <w:sz w:val="19"/>
                <w:szCs w:val="19"/>
              </w:rPr>
              <w:t xml:space="preserve">4,999 </w:t>
            </w:r>
          </w:p>
        </w:tc>
      </w:tr>
      <w:tr w:rsidR="00080A0D" w:rsidRPr="00C90C68" w14:paraId="28B5B269" w14:textId="77777777" w:rsidTr="00F50452">
        <w:trPr>
          <w:cantSplit/>
          <w:trHeight w:val="20"/>
        </w:trPr>
        <w:tc>
          <w:tcPr>
            <w:tcW w:w="301" w:type="pct"/>
            <w:vMerge w:val="restart"/>
            <w:textDirection w:val="btLr"/>
            <w:vAlign w:val="center"/>
          </w:tcPr>
          <w:p w14:paraId="0A887E8E" w14:textId="77777777" w:rsidR="00080A0D" w:rsidRPr="00C90C68" w:rsidRDefault="00080A0D" w:rsidP="00D17569">
            <w:pPr>
              <w:spacing w:before="0" w:after="0"/>
              <w:ind w:left="113" w:right="113"/>
              <w:jc w:val="left"/>
              <w:rPr>
                <w:rFonts w:eastAsia="Times New Roman" w:cs="Arial"/>
                <w:sz w:val="19"/>
                <w:szCs w:val="19"/>
              </w:rPr>
            </w:pPr>
            <w:r w:rsidRPr="00C90C68">
              <w:rPr>
                <w:rFonts w:cs="Arial"/>
                <w:sz w:val="19"/>
                <w:szCs w:val="19"/>
              </w:rPr>
              <w:t>2022</w:t>
            </w:r>
          </w:p>
          <w:p w14:paraId="316BC8A1" w14:textId="77777777" w:rsidR="00080A0D" w:rsidRPr="00C90C68" w:rsidRDefault="00080A0D" w:rsidP="00D17569">
            <w:pPr>
              <w:spacing w:before="0" w:after="0"/>
              <w:ind w:left="113" w:right="113"/>
              <w:jc w:val="left"/>
              <w:rPr>
                <w:rFonts w:eastAsia="Times New Roman" w:cs="Arial"/>
                <w:sz w:val="19"/>
                <w:szCs w:val="19"/>
              </w:rPr>
            </w:pPr>
          </w:p>
        </w:tc>
        <w:tc>
          <w:tcPr>
            <w:tcW w:w="1414" w:type="pct"/>
            <w:shd w:val="clear" w:color="auto" w:fill="auto"/>
            <w:vAlign w:val="center"/>
          </w:tcPr>
          <w:p w14:paraId="0EFCA76D" w14:textId="77777777" w:rsidR="00080A0D" w:rsidRPr="00C90C68" w:rsidRDefault="00080A0D" w:rsidP="00D17569">
            <w:pPr>
              <w:spacing w:before="0" w:after="0"/>
              <w:jc w:val="left"/>
              <w:rPr>
                <w:rFonts w:eastAsia="Times New Roman" w:cs="Arial"/>
                <w:sz w:val="19"/>
                <w:szCs w:val="19"/>
              </w:rPr>
            </w:pPr>
            <w:r w:rsidRPr="00C90C68">
              <w:rPr>
                <w:rFonts w:cs="Arial"/>
                <w:sz w:val="19"/>
                <w:szCs w:val="19"/>
              </w:rPr>
              <w:t>Total Deposits (YER)</w:t>
            </w:r>
          </w:p>
        </w:tc>
        <w:tc>
          <w:tcPr>
            <w:tcW w:w="746" w:type="pct"/>
            <w:shd w:val="clear" w:color="auto" w:fill="auto"/>
            <w:noWrap/>
            <w:vAlign w:val="center"/>
          </w:tcPr>
          <w:p w14:paraId="0DAFB966" w14:textId="63F3F482" w:rsidR="00080A0D" w:rsidRPr="00C90C68" w:rsidRDefault="00080A0D" w:rsidP="00F003FF">
            <w:pPr>
              <w:spacing w:before="0" w:after="0"/>
              <w:jc w:val="center"/>
              <w:rPr>
                <w:rFonts w:cs="Arial"/>
                <w:sz w:val="19"/>
                <w:szCs w:val="19"/>
              </w:rPr>
            </w:pPr>
            <w:r w:rsidRPr="00C90C68">
              <w:rPr>
                <w:rFonts w:cs="Arial"/>
                <w:sz w:val="19"/>
                <w:szCs w:val="19"/>
              </w:rPr>
              <w:t>0.00</w:t>
            </w:r>
          </w:p>
        </w:tc>
        <w:tc>
          <w:tcPr>
            <w:tcW w:w="965" w:type="pct"/>
            <w:shd w:val="clear" w:color="auto" w:fill="auto"/>
            <w:noWrap/>
            <w:vAlign w:val="center"/>
          </w:tcPr>
          <w:p w14:paraId="29682565" w14:textId="77777777" w:rsidR="00080A0D" w:rsidRPr="00C90C68" w:rsidRDefault="00080A0D" w:rsidP="00D17569">
            <w:pPr>
              <w:spacing w:before="0" w:after="0"/>
              <w:jc w:val="right"/>
              <w:rPr>
                <w:rFonts w:cs="Arial"/>
                <w:sz w:val="19"/>
                <w:szCs w:val="19"/>
              </w:rPr>
            </w:pPr>
            <w:r w:rsidRPr="00C90C68">
              <w:rPr>
                <w:rFonts w:cs="Arial"/>
                <w:sz w:val="19"/>
                <w:szCs w:val="19"/>
              </w:rPr>
              <w:t xml:space="preserve">2,538,395,415.00 </w:t>
            </w:r>
          </w:p>
        </w:tc>
        <w:tc>
          <w:tcPr>
            <w:tcW w:w="849" w:type="pct"/>
            <w:shd w:val="clear" w:color="auto" w:fill="auto"/>
            <w:noWrap/>
            <w:vAlign w:val="center"/>
          </w:tcPr>
          <w:p w14:paraId="1B6F5508" w14:textId="77777777" w:rsidR="00080A0D" w:rsidRPr="00C90C68" w:rsidRDefault="00080A0D" w:rsidP="00D17569">
            <w:pPr>
              <w:spacing w:before="0" w:after="0"/>
              <w:jc w:val="right"/>
              <w:rPr>
                <w:rFonts w:cs="Arial"/>
                <w:sz w:val="19"/>
                <w:szCs w:val="19"/>
              </w:rPr>
            </w:pPr>
            <w:r w:rsidRPr="00C90C68">
              <w:rPr>
                <w:rFonts w:cs="Arial"/>
                <w:sz w:val="19"/>
                <w:szCs w:val="19"/>
              </w:rPr>
              <w:t xml:space="preserve">2,515,910,000 </w:t>
            </w:r>
          </w:p>
        </w:tc>
        <w:tc>
          <w:tcPr>
            <w:tcW w:w="725" w:type="pct"/>
            <w:shd w:val="clear" w:color="auto" w:fill="auto"/>
            <w:noWrap/>
            <w:vAlign w:val="center"/>
          </w:tcPr>
          <w:p w14:paraId="191DD65F" w14:textId="77777777" w:rsidR="00080A0D" w:rsidRPr="00C90C68" w:rsidRDefault="00080A0D" w:rsidP="00D17569">
            <w:pPr>
              <w:spacing w:before="0" w:after="0"/>
              <w:jc w:val="right"/>
              <w:rPr>
                <w:rFonts w:cs="Arial"/>
                <w:sz w:val="19"/>
                <w:szCs w:val="19"/>
              </w:rPr>
            </w:pPr>
            <w:r w:rsidRPr="00C90C68">
              <w:rPr>
                <w:rFonts w:cs="Arial"/>
                <w:sz w:val="19"/>
                <w:szCs w:val="19"/>
              </w:rPr>
              <w:t xml:space="preserve">0.00 </w:t>
            </w:r>
          </w:p>
        </w:tc>
      </w:tr>
      <w:tr w:rsidR="00080A0D" w:rsidRPr="00C90C68" w14:paraId="11A8407F" w14:textId="77777777" w:rsidTr="00F50452">
        <w:trPr>
          <w:cantSplit/>
          <w:trHeight w:val="20"/>
        </w:trPr>
        <w:tc>
          <w:tcPr>
            <w:tcW w:w="301" w:type="pct"/>
            <w:vMerge/>
            <w:vAlign w:val="center"/>
          </w:tcPr>
          <w:p w14:paraId="5D8A2CF3"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tcPr>
          <w:p w14:paraId="18EB5912" w14:textId="77777777" w:rsidR="00080A0D" w:rsidRPr="00C90C68" w:rsidRDefault="00080A0D" w:rsidP="00D17569">
            <w:pPr>
              <w:spacing w:before="0" w:after="0"/>
              <w:jc w:val="left"/>
              <w:rPr>
                <w:rFonts w:eastAsia="Times New Roman" w:cs="Arial"/>
                <w:sz w:val="19"/>
                <w:szCs w:val="19"/>
              </w:rPr>
            </w:pPr>
            <w:r w:rsidRPr="00C90C68">
              <w:rPr>
                <w:rFonts w:cs="Arial"/>
                <w:sz w:val="19"/>
                <w:szCs w:val="19"/>
              </w:rPr>
              <w:t>Total withdrawals and transfers (YER)</w:t>
            </w:r>
          </w:p>
        </w:tc>
        <w:tc>
          <w:tcPr>
            <w:tcW w:w="746" w:type="pct"/>
            <w:shd w:val="clear" w:color="auto" w:fill="auto"/>
            <w:noWrap/>
            <w:vAlign w:val="center"/>
          </w:tcPr>
          <w:p w14:paraId="17C4C582" w14:textId="20F7FC11" w:rsidR="00080A0D" w:rsidRPr="00C90C68" w:rsidRDefault="00080A0D" w:rsidP="00F003FF">
            <w:pPr>
              <w:spacing w:before="0" w:after="0"/>
              <w:jc w:val="center"/>
              <w:rPr>
                <w:rFonts w:cs="Arial"/>
                <w:sz w:val="19"/>
                <w:szCs w:val="19"/>
              </w:rPr>
            </w:pPr>
            <w:r w:rsidRPr="00C90C68">
              <w:rPr>
                <w:rFonts w:cs="Arial"/>
                <w:sz w:val="19"/>
                <w:szCs w:val="19"/>
              </w:rPr>
              <w:t>0.00</w:t>
            </w:r>
          </w:p>
        </w:tc>
        <w:tc>
          <w:tcPr>
            <w:tcW w:w="965" w:type="pct"/>
            <w:shd w:val="clear" w:color="auto" w:fill="auto"/>
            <w:noWrap/>
            <w:vAlign w:val="center"/>
          </w:tcPr>
          <w:p w14:paraId="72D9C804" w14:textId="77777777" w:rsidR="00080A0D" w:rsidRPr="00C90C68" w:rsidRDefault="00080A0D" w:rsidP="00D17569">
            <w:pPr>
              <w:spacing w:before="0" w:after="0"/>
              <w:jc w:val="right"/>
              <w:rPr>
                <w:rFonts w:cs="Arial"/>
                <w:sz w:val="19"/>
                <w:szCs w:val="19"/>
              </w:rPr>
            </w:pPr>
            <w:r w:rsidRPr="00C90C68">
              <w:rPr>
                <w:rFonts w:cs="Arial"/>
                <w:sz w:val="19"/>
                <w:szCs w:val="19"/>
              </w:rPr>
              <w:t xml:space="preserve">2,515,910,000.00 </w:t>
            </w:r>
          </w:p>
        </w:tc>
        <w:tc>
          <w:tcPr>
            <w:tcW w:w="849" w:type="pct"/>
            <w:shd w:val="clear" w:color="auto" w:fill="auto"/>
            <w:noWrap/>
            <w:vAlign w:val="center"/>
          </w:tcPr>
          <w:p w14:paraId="27DB3FB6" w14:textId="77777777" w:rsidR="00080A0D" w:rsidRPr="00C90C68" w:rsidRDefault="00080A0D" w:rsidP="00D17569">
            <w:pPr>
              <w:spacing w:before="0" w:after="0"/>
              <w:jc w:val="right"/>
              <w:rPr>
                <w:rFonts w:cs="Arial"/>
                <w:sz w:val="19"/>
                <w:szCs w:val="19"/>
              </w:rPr>
            </w:pPr>
            <w:r w:rsidRPr="00C90C68">
              <w:rPr>
                <w:rFonts w:cs="Arial"/>
                <w:sz w:val="19"/>
                <w:szCs w:val="19"/>
              </w:rPr>
              <w:t xml:space="preserve">2,517,868,188 </w:t>
            </w:r>
          </w:p>
        </w:tc>
        <w:tc>
          <w:tcPr>
            <w:tcW w:w="725" w:type="pct"/>
            <w:shd w:val="clear" w:color="auto" w:fill="auto"/>
            <w:noWrap/>
            <w:vAlign w:val="center"/>
          </w:tcPr>
          <w:p w14:paraId="2127DF25" w14:textId="77777777" w:rsidR="00080A0D" w:rsidRPr="00C90C68" w:rsidRDefault="00080A0D" w:rsidP="00D17569">
            <w:pPr>
              <w:spacing w:before="0" w:after="0"/>
              <w:jc w:val="right"/>
              <w:rPr>
                <w:rFonts w:cs="Arial"/>
                <w:sz w:val="19"/>
                <w:szCs w:val="19"/>
              </w:rPr>
            </w:pPr>
            <w:r w:rsidRPr="00C90C68">
              <w:rPr>
                <w:rFonts w:cs="Arial"/>
                <w:sz w:val="19"/>
                <w:szCs w:val="19"/>
              </w:rPr>
              <w:t xml:space="preserve">0.00 </w:t>
            </w:r>
          </w:p>
        </w:tc>
      </w:tr>
      <w:tr w:rsidR="00080A0D" w:rsidRPr="00C90C68" w14:paraId="0B1DF052" w14:textId="77777777" w:rsidTr="00F50452">
        <w:trPr>
          <w:cantSplit/>
          <w:trHeight w:val="20"/>
        </w:trPr>
        <w:tc>
          <w:tcPr>
            <w:tcW w:w="301" w:type="pct"/>
            <w:vMerge/>
            <w:vAlign w:val="center"/>
          </w:tcPr>
          <w:p w14:paraId="7EBF087F" w14:textId="77777777" w:rsidR="00080A0D" w:rsidRPr="00C90C68" w:rsidRDefault="00080A0D" w:rsidP="00D17569">
            <w:pPr>
              <w:spacing w:before="0" w:after="0"/>
              <w:jc w:val="left"/>
              <w:rPr>
                <w:rFonts w:eastAsia="Times New Roman" w:cs="Arial"/>
                <w:sz w:val="19"/>
                <w:szCs w:val="19"/>
              </w:rPr>
            </w:pPr>
          </w:p>
        </w:tc>
        <w:tc>
          <w:tcPr>
            <w:tcW w:w="1414" w:type="pct"/>
            <w:shd w:val="clear" w:color="auto" w:fill="auto"/>
            <w:vAlign w:val="center"/>
          </w:tcPr>
          <w:p w14:paraId="01B5F178" w14:textId="77777777" w:rsidR="00080A0D" w:rsidRPr="00C90C68" w:rsidRDefault="00080A0D" w:rsidP="00D17569">
            <w:pPr>
              <w:spacing w:before="0" w:after="0"/>
              <w:jc w:val="left"/>
              <w:rPr>
                <w:rFonts w:eastAsia="Times New Roman" w:cs="Arial"/>
                <w:sz w:val="19"/>
                <w:szCs w:val="19"/>
              </w:rPr>
            </w:pPr>
            <w:r w:rsidRPr="00C90C68">
              <w:rPr>
                <w:rFonts w:cs="Arial"/>
                <w:sz w:val="19"/>
                <w:szCs w:val="19"/>
              </w:rPr>
              <w:t xml:space="preserve">end period </w:t>
            </w:r>
            <w:proofErr w:type="gramStart"/>
            <w:r w:rsidRPr="00C90C68">
              <w:rPr>
                <w:rFonts w:cs="Arial"/>
                <w:sz w:val="19"/>
                <w:szCs w:val="19"/>
              </w:rPr>
              <w:t>balance  (</w:t>
            </w:r>
            <w:proofErr w:type="gramEnd"/>
            <w:r w:rsidRPr="00C90C68">
              <w:rPr>
                <w:rFonts w:cs="Arial"/>
                <w:sz w:val="19"/>
                <w:szCs w:val="19"/>
              </w:rPr>
              <w:t>YER)</w:t>
            </w:r>
          </w:p>
        </w:tc>
        <w:tc>
          <w:tcPr>
            <w:tcW w:w="746" w:type="pct"/>
            <w:shd w:val="clear" w:color="auto" w:fill="auto"/>
            <w:noWrap/>
            <w:vAlign w:val="center"/>
          </w:tcPr>
          <w:p w14:paraId="3BFD297D" w14:textId="648DCDAC" w:rsidR="00080A0D" w:rsidRPr="00C90C68" w:rsidRDefault="00080A0D" w:rsidP="00F003FF">
            <w:pPr>
              <w:spacing w:before="0" w:after="0"/>
              <w:jc w:val="center"/>
              <w:rPr>
                <w:rFonts w:cs="Arial"/>
                <w:sz w:val="19"/>
                <w:szCs w:val="19"/>
              </w:rPr>
            </w:pPr>
            <w:r w:rsidRPr="00C90C68">
              <w:rPr>
                <w:rFonts w:cs="Arial"/>
                <w:sz w:val="19"/>
                <w:szCs w:val="19"/>
              </w:rPr>
              <w:t>0.00</w:t>
            </w:r>
          </w:p>
        </w:tc>
        <w:tc>
          <w:tcPr>
            <w:tcW w:w="965" w:type="pct"/>
            <w:shd w:val="clear" w:color="auto" w:fill="auto"/>
            <w:noWrap/>
            <w:vAlign w:val="center"/>
          </w:tcPr>
          <w:p w14:paraId="7A2D7048" w14:textId="77777777" w:rsidR="00080A0D" w:rsidRPr="00C90C68" w:rsidRDefault="00080A0D" w:rsidP="00D17569">
            <w:pPr>
              <w:spacing w:before="0" w:after="0"/>
              <w:jc w:val="right"/>
              <w:rPr>
                <w:rFonts w:cs="Arial"/>
                <w:sz w:val="19"/>
                <w:szCs w:val="19"/>
              </w:rPr>
            </w:pPr>
            <w:r w:rsidRPr="00C90C68">
              <w:rPr>
                <w:rFonts w:cs="Arial"/>
                <w:sz w:val="19"/>
                <w:szCs w:val="19"/>
              </w:rPr>
              <w:t xml:space="preserve">45,142,002.00 </w:t>
            </w:r>
          </w:p>
        </w:tc>
        <w:tc>
          <w:tcPr>
            <w:tcW w:w="849" w:type="pct"/>
            <w:shd w:val="clear" w:color="auto" w:fill="auto"/>
            <w:noWrap/>
            <w:vAlign w:val="center"/>
          </w:tcPr>
          <w:p w14:paraId="3C398320" w14:textId="77777777" w:rsidR="00080A0D" w:rsidRPr="00C90C68" w:rsidRDefault="00080A0D" w:rsidP="00D17569">
            <w:pPr>
              <w:spacing w:before="0" w:after="0"/>
              <w:jc w:val="right"/>
              <w:rPr>
                <w:rFonts w:cs="Arial"/>
                <w:sz w:val="19"/>
                <w:szCs w:val="19"/>
              </w:rPr>
            </w:pPr>
            <w:r w:rsidRPr="00C90C68">
              <w:rPr>
                <w:rFonts w:cs="Arial"/>
                <w:sz w:val="19"/>
                <w:szCs w:val="19"/>
              </w:rPr>
              <w:t xml:space="preserve">3,659,711 </w:t>
            </w:r>
          </w:p>
        </w:tc>
        <w:tc>
          <w:tcPr>
            <w:tcW w:w="725" w:type="pct"/>
            <w:shd w:val="clear" w:color="auto" w:fill="auto"/>
            <w:noWrap/>
            <w:vAlign w:val="center"/>
          </w:tcPr>
          <w:p w14:paraId="05683DF7" w14:textId="77777777" w:rsidR="00080A0D" w:rsidRPr="00C90C68" w:rsidRDefault="00080A0D" w:rsidP="00D17569">
            <w:pPr>
              <w:spacing w:before="0" w:after="0"/>
              <w:jc w:val="right"/>
              <w:rPr>
                <w:rFonts w:cs="Arial"/>
                <w:sz w:val="19"/>
                <w:szCs w:val="19"/>
              </w:rPr>
            </w:pPr>
            <w:r w:rsidRPr="00C90C68">
              <w:rPr>
                <w:rFonts w:cs="Arial"/>
                <w:sz w:val="19"/>
                <w:szCs w:val="19"/>
              </w:rPr>
              <w:t xml:space="preserve">4,999 </w:t>
            </w:r>
          </w:p>
        </w:tc>
      </w:tr>
    </w:tbl>
    <w:p w14:paraId="16992720" w14:textId="5B36DD61" w:rsidR="00080A0D" w:rsidRPr="00337494" w:rsidRDefault="00337494" w:rsidP="00337494">
      <w:pPr>
        <w:pStyle w:val="Caption"/>
      </w:pPr>
      <w:bookmarkStart w:id="71" w:name="_Toc152154530"/>
      <w:r w:rsidRPr="00337494">
        <w:t xml:space="preserve">Table </w:t>
      </w:r>
      <w:r w:rsidRPr="00337494">
        <w:fldChar w:fldCharType="begin"/>
      </w:r>
      <w:r w:rsidRPr="00337494">
        <w:instrText xml:space="preserve"> STYLEREF 1 \s </w:instrText>
      </w:r>
      <w:r w:rsidRPr="00337494">
        <w:fldChar w:fldCharType="separate"/>
      </w:r>
      <w:r w:rsidR="00F003FF">
        <w:rPr>
          <w:noProof/>
        </w:rPr>
        <w:t>3</w:t>
      </w:r>
      <w:r w:rsidRPr="00337494">
        <w:fldChar w:fldCharType="end"/>
      </w:r>
      <w:r w:rsidRPr="00337494">
        <w:t>.</w:t>
      </w:r>
      <w:r w:rsidRPr="00337494">
        <w:fldChar w:fldCharType="begin"/>
      </w:r>
      <w:r w:rsidRPr="00337494">
        <w:instrText xml:space="preserve"> SEQ Table \* ARABIC \s 1 </w:instrText>
      </w:r>
      <w:r w:rsidRPr="00337494">
        <w:fldChar w:fldCharType="separate"/>
      </w:r>
      <w:r w:rsidR="00F003FF">
        <w:rPr>
          <w:noProof/>
        </w:rPr>
        <w:t>5</w:t>
      </w:r>
      <w:r w:rsidRPr="00337494">
        <w:fldChar w:fldCharType="end"/>
      </w:r>
      <w:r w:rsidRPr="00337494">
        <w:t xml:space="preserve">: </w:t>
      </w:r>
      <w:r w:rsidR="00080A0D" w:rsidRPr="00337494">
        <w:t>Bank account details</w:t>
      </w:r>
      <w:bookmarkEnd w:id="71"/>
    </w:p>
    <w:p w14:paraId="0C7EA5FC" w14:textId="77777777" w:rsidR="00080A0D" w:rsidRPr="00CE0BDA" w:rsidRDefault="00080A0D" w:rsidP="00CE0BDA">
      <w:pPr>
        <w:pStyle w:val="TEXT"/>
      </w:pPr>
      <w:r w:rsidRPr="00CE0BDA">
        <w:lastRenderedPageBreak/>
        <w:t xml:space="preserve">Once post-conflict condition applies, the actual situation (particular regarding physical damage) of the LC has to be reviewed and the cash flow requirements updated respectively. In addition, the financial support has to be controlled through the </w:t>
      </w:r>
      <w:proofErr w:type="spellStart"/>
      <w:r w:rsidRPr="00CE0BDA">
        <w:t>MoF</w:t>
      </w:r>
      <w:proofErr w:type="spellEnd"/>
      <w:r w:rsidRPr="00CE0BDA">
        <w:t xml:space="preserve"> and in accordance with their regulations.</w:t>
      </w:r>
    </w:p>
    <w:p w14:paraId="71B2603A" w14:textId="6FE2B268" w:rsidR="00080A0D" w:rsidRPr="00BB31F2" w:rsidRDefault="00CB518F" w:rsidP="003642DA">
      <w:pPr>
        <w:pStyle w:val="Heading3"/>
      </w:pPr>
      <w:bookmarkStart w:id="72" w:name="_Toc152531212"/>
      <w:r>
        <w:t>F</w:t>
      </w:r>
      <w:r w:rsidR="00080A0D" w:rsidRPr="00337494">
        <w:t>inancial</w:t>
      </w:r>
      <w:r w:rsidR="00080A0D" w:rsidRPr="00BB31F2">
        <w:t xml:space="preserve"> sources, subsidies and support</w:t>
      </w:r>
      <w:bookmarkEnd w:id="72"/>
      <w:r w:rsidR="00080A0D" w:rsidRPr="00BB31F2">
        <w:t xml:space="preserve"> </w:t>
      </w:r>
    </w:p>
    <w:p w14:paraId="63228D4D" w14:textId="77777777" w:rsidR="00080A0D" w:rsidRPr="00BB31F2" w:rsidRDefault="00080A0D" w:rsidP="00C90C68">
      <w:pPr>
        <w:pStyle w:val="TEXT"/>
        <w:spacing w:after="0"/>
      </w:pPr>
      <w:r w:rsidRPr="00BB31F2">
        <w:t xml:space="preserve">The table below presents an overview of the received funding subsidies in the past six years.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957"/>
        <w:gridCol w:w="3693"/>
        <w:gridCol w:w="1410"/>
      </w:tblGrid>
      <w:tr w:rsidR="00080A0D" w:rsidRPr="00D17569" w14:paraId="7B0C1CB1" w14:textId="77777777" w:rsidTr="00F50452">
        <w:trPr>
          <w:trHeight w:val="525"/>
          <w:tblHeader/>
        </w:trPr>
        <w:tc>
          <w:tcPr>
            <w:tcW w:w="2184" w:type="pct"/>
            <w:shd w:val="clear" w:color="000000" w:fill="FFC000"/>
            <w:vAlign w:val="center"/>
            <w:hideMark/>
          </w:tcPr>
          <w:p w14:paraId="3F93A31B" w14:textId="77777777" w:rsidR="00080A0D" w:rsidRPr="00D17569" w:rsidRDefault="00080A0D" w:rsidP="00D17569">
            <w:pPr>
              <w:spacing w:before="0" w:after="0"/>
              <w:rPr>
                <w:rFonts w:eastAsia="Times New Roman" w:cs="Arial"/>
                <w:b/>
                <w:bCs/>
                <w:sz w:val="20"/>
              </w:rPr>
            </w:pPr>
            <w:r w:rsidRPr="00D17569">
              <w:rPr>
                <w:rFonts w:eastAsia="Times New Roman" w:cs="Arial"/>
                <w:b/>
                <w:bCs/>
                <w:sz w:val="20"/>
              </w:rPr>
              <w:t>Funding organization</w:t>
            </w:r>
          </w:p>
        </w:tc>
        <w:tc>
          <w:tcPr>
            <w:tcW w:w="2038" w:type="pct"/>
            <w:shd w:val="clear" w:color="000000" w:fill="FFC000"/>
            <w:vAlign w:val="center"/>
            <w:hideMark/>
          </w:tcPr>
          <w:p w14:paraId="1DE51E60" w14:textId="77777777" w:rsidR="00080A0D" w:rsidRPr="00D17569" w:rsidRDefault="00080A0D" w:rsidP="00D17569">
            <w:pPr>
              <w:spacing w:before="0" w:after="0"/>
              <w:jc w:val="center"/>
              <w:rPr>
                <w:rFonts w:eastAsia="Times New Roman" w:cs="Arial"/>
                <w:b/>
                <w:bCs/>
                <w:sz w:val="20"/>
              </w:rPr>
            </w:pPr>
            <w:r w:rsidRPr="00D17569">
              <w:rPr>
                <w:rFonts w:eastAsia="Times New Roman" w:cs="Arial"/>
                <w:b/>
                <w:bCs/>
                <w:sz w:val="20"/>
              </w:rPr>
              <w:t>Kind of support (USD)</w:t>
            </w:r>
          </w:p>
        </w:tc>
        <w:tc>
          <w:tcPr>
            <w:tcW w:w="778" w:type="pct"/>
            <w:shd w:val="clear" w:color="000000" w:fill="FFC000"/>
            <w:vAlign w:val="center"/>
            <w:hideMark/>
          </w:tcPr>
          <w:p w14:paraId="79CAFB00" w14:textId="77777777" w:rsidR="00080A0D" w:rsidRPr="00D17569" w:rsidRDefault="00080A0D" w:rsidP="00D17569">
            <w:pPr>
              <w:spacing w:before="0" w:after="0"/>
              <w:jc w:val="center"/>
              <w:rPr>
                <w:rFonts w:eastAsia="Times New Roman" w:cs="Arial"/>
                <w:b/>
                <w:bCs/>
                <w:sz w:val="20"/>
              </w:rPr>
            </w:pPr>
            <w:r w:rsidRPr="00D17569">
              <w:rPr>
                <w:rFonts w:eastAsia="Times New Roman" w:cs="Arial"/>
                <w:b/>
                <w:bCs/>
                <w:sz w:val="20"/>
              </w:rPr>
              <w:t>Year</w:t>
            </w:r>
          </w:p>
        </w:tc>
      </w:tr>
      <w:tr w:rsidR="00080A0D" w:rsidRPr="00D17569" w14:paraId="65DB61E6" w14:textId="77777777" w:rsidTr="00F50452">
        <w:trPr>
          <w:trHeight w:val="300"/>
        </w:trPr>
        <w:tc>
          <w:tcPr>
            <w:tcW w:w="2184" w:type="pct"/>
            <w:shd w:val="clear" w:color="auto" w:fill="auto"/>
            <w:vAlign w:val="center"/>
          </w:tcPr>
          <w:p w14:paraId="1AB5AF82" w14:textId="77777777" w:rsidR="00080A0D" w:rsidRPr="00D17569" w:rsidRDefault="00080A0D" w:rsidP="00D17569">
            <w:pPr>
              <w:spacing w:before="0" w:after="0"/>
              <w:rPr>
                <w:rFonts w:eastAsia="Times New Roman" w:cs="Arial"/>
                <w:sz w:val="20"/>
              </w:rPr>
            </w:pPr>
            <w:r w:rsidRPr="00D17569">
              <w:rPr>
                <w:rFonts w:eastAsia="Times New Roman" w:cs="Arial"/>
                <w:sz w:val="20"/>
              </w:rPr>
              <w:t xml:space="preserve">Local authority </w:t>
            </w:r>
          </w:p>
        </w:tc>
        <w:tc>
          <w:tcPr>
            <w:tcW w:w="2038" w:type="pct"/>
            <w:shd w:val="clear" w:color="auto" w:fill="auto"/>
            <w:noWrap/>
            <w:vAlign w:val="center"/>
          </w:tcPr>
          <w:p w14:paraId="471AD5C8" w14:textId="33BBBFD2" w:rsidR="00080A0D" w:rsidRPr="00D17569" w:rsidRDefault="00C24DAA" w:rsidP="00C24DAA">
            <w:pPr>
              <w:spacing w:before="0" w:after="0"/>
              <w:ind w:right="1173"/>
              <w:jc w:val="right"/>
              <w:rPr>
                <w:rFonts w:eastAsia="Times New Roman" w:cs="Arial"/>
                <w:sz w:val="20"/>
              </w:rPr>
            </w:pPr>
            <w:r>
              <w:rPr>
                <w:rFonts w:eastAsia="Times New Roman" w:cs="Arial"/>
                <w:sz w:val="20"/>
              </w:rPr>
              <w:t>1,334,442</w:t>
            </w:r>
          </w:p>
        </w:tc>
        <w:tc>
          <w:tcPr>
            <w:tcW w:w="778" w:type="pct"/>
            <w:shd w:val="clear" w:color="auto" w:fill="auto"/>
            <w:vAlign w:val="center"/>
          </w:tcPr>
          <w:p w14:paraId="6B884567" w14:textId="77777777" w:rsidR="00080A0D" w:rsidRPr="00D17569" w:rsidRDefault="00080A0D" w:rsidP="00D17569">
            <w:pPr>
              <w:spacing w:before="0" w:after="0"/>
              <w:jc w:val="center"/>
              <w:rPr>
                <w:rFonts w:eastAsia="Times New Roman" w:cs="Arial"/>
                <w:sz w:val="20"/>
              </w:rPr>
            </w:pPr>
            <w:r w:rsidRPr="00D17569">
              <w:rPr>
                <w:rFonts w:eastAsia="Times New Roman" w:cs="Arial"/>
                <w:sz w:val="20"/>
              </w:rPr>
              <w:t>2017</w:t>
            </w:r>
          </w:p>
        </w:tc>
      </w:tr>
      <w:tr w:rsidR="00080A0D" w:rsidRPr="00D17569" w14:paraId="4A5BAC6C" w14:textId="77777777" w:rsidTr="00F50452">
        <w:trPr>
          <w:trHeight w:val="300"/>
        </w:trPr>
        <w:tc>
          <w:tcPr>
            <w:tcW w:w="2184" w:type="pct"/>
            <w:shd w:val="clear" w:color="auto" w:fill="auto"/>
            <w:vAlign w:val="center"/>
          </w:tcPr>
          <w:p w14:paraId="2C479A89" w14:textId="77777777" w:rsidR="00080A0D" w:rsidRPr="00D17569" w:rsidRDefault="00080A0D" w:rsidP="00D17569">
            <w:pPr>
              <w:spacing w:before="0" w:after="0"/>
              <w:rPr>
                <w:rFonts w:eastAsia="Times New Roman" w:cs="Arial"/>
                <w:sz w:val="20"/>
              </w:rPr>
            </w:pPr>
            <w:r w:rsidRPr="00D17569">
              <w:rPr>
                <w:rFonts w:eastAsia="Times New Roman" w:cs="Arial"/>
                <w:sz w:val="20"/>
              </w:rPr>
              <w:t>UNICEF</w:t>
            </w:r>
          </w:p>
        </w:tc>
        <w:tc>
          <w:tcPr>
            <w:tcW w:w="2038" w:type="pct"/>
            <w:shd w:val="clear" w:color="auto" w:fill="auto"/>
            <w:noWrap/>
            <w:vAlign w:val="center"/>
          </w:tcPr>
          <w:p w14:paraId="52003569" w14:textId="77777777" w:rsidR="00080A0D" w:rsidRPr="00D17569" w:rsidRDefault="00080A0D" w:rsidP="00C24DAA">
            <w:pPr>
              <w:spacing w:before="0" w:after="0"/>
              <w:ind w:right="1173"/>
              <w:jc w:val="right"/>
              <w:rPr>
                <w:rFonts w:eastAsia="Times New Roman" w:cs="Arial"/>
                <w:sz w:val="20"/>
              </w:rPr>
            </w:pPr>
            <w:r w:rsidRPr="00D17569">
              <w:rPr>
                <w:rFonts w:eastAsia="Times New Roman" w:cs="Arial"/>
                <w:sz w:val="20"/>
              </w:rPr>
              <w:t>1,228,817</w:t>
            </w:r>
          </w:p>
        </w:tc>
        <w:tc>
          <w:tcPr>
            <w:tcW w:w="778" w:type="pct"/>
            <w:shd w:val="clear" w:color="auto" w:fill="auto"/>
            <w:vAlign w:val="center"/>
          </w:tcPr>
          <w:p w14:paraId="6D0DED76" w14:textId="77777777" w:rsidR="00080A0D" w:rsidRPr="00D17569" w:rsidRDefault="00080A0D" w:rsidP="00D17569">
            <w:pPr>
              <w:spacing w:before="0" w:after="0"/>
              <w:jc w:val="center"/>
              <w:rPr>
                <w:rFonts w:eastAsia="Times New Roman" w:cs="Arial"/>
                <w:sz w:val="20"/>
              </w:rPr>
            </w:pPr>
            <w:r w:rsidRPr="00D17569">
              <w:rPr>
                <w:rFonts w:eastAsia="Times New Roman" w:cs="Arial"/>
                <w:sz w:val="20"/>
              </w:rPr>
              <w:t>2017</w:t>
            </w:r>
          </w:p>
        </w:tc>
      </w:tr>
      <w:tr w:rsidR="007D47F8" w:rsidRPr="00D17569" w14:paraId="268F0B18" w14:textId="0E673649" w:rsidTr="00F50452">
        <w:trPr>
          <w:trHeight w:val="300"/>
        </w:trPr>
        <w:tc>
          <w:tcPr>
            <w:tcW w:w="2184" w:type="pct"/>
            <w:shd w:val="clear" w:color="auto" w:fill="auto"/>
            <w:vAlign w:val="center"/>
          </w:tcPr>
          <w:p w14:paraId="39F27C15" w14:textId="1904268D" w:rsidR="007D47F8" w:rsidRPr="00D17569" w:rsidRDefault="007D47F8" w:rsidP="007D47F8">
            <w:pPr>
              <w:spacing w:before="0" w:after="0"/>
              <w:rPr>
                <w:rFonts w:eastAsia="Times New Roman" w:cs="Arial"/>
                <w:b/>
                <w:bCs/>
                <w:sz w:val="20"/>
              </w:rPr>
            </w:pPr>
            <w:r w:rsidRPr="00D17569">
              <w:rPr>
                <w:rFonts w:eastAsia="Times New Roman" w:cs="Arial"/>
                <w:b/>
                <w:bCs/>
                <w:sz w:val="20"/>
              </w:rPr>
              <w:t xml:space="preserve">Total 2017 </w:t>
            </w:r>
          </w:p>
        </w:tc>
        <w:tc>
          <w:tcPr>
            <w:tcW w:w="2038" w:type="pct"/>
            <w:shd w:val="clear" w:color="auto" w:fill="auto"/>
            <w:vAlign w:val="center"/>
          </w:tcPr>
          <w:p w14:paraId="289A37CF" w14:textId="3BF66A73" w:rsidR="007D47F8" w:rsidRPr="00D17569" w:rsidRDefault="007D47F8" w:rsidP="00C24DAA">
            <w:pPr>
              <w:spacing w:before="0" w:after="0"/>
              <w:ind w:right="1173"/>
              <w:jc w:val="right"/>
              <w:rPr>
                <w:rFonts w:eastAsia="Times New Roman" w:cs="Arial"/>
                <w:b/>
                <w:bCs/>
                <w:sz w:val="20"/>
              </w:rPr>
            </w:pPr>
            <w:r w:rsidRPr="00D17569">
              <w:rPr>
                <w:rFonts w:eastAsia="Times New Roman" w:cs="Arial"/>
                <w:b/>
                <w:bCs/>
                <w:sz w:val="20"/>
              </w:rPr>
              <w:t>2,563,259</w:t>
            </w:r>
          </w:p>
        </w:tc>
        <w:tc>
          <w:tcPr>
            <w:tcW w:w="778" w:type="pct"/>
            <w:shd w:val="clear" w:color="auto" w:fill="auto"/>
            <w:vAlign w:val="center"/>
          </w:tcPr>
          <w:p w14:paraId="3F5BB6E6" w14:textId="5FF9141A" w:rsidR="007D47F8" w:rsidRPr="00C24DAA" w:rsidRDefault="007D47F8" w:rsidP="00C24DAA">
            <w:pPr>
              <w:spacing w:before="0" w:after="0"/>
              <w:jc w:val="center"/>
              <w:rPr>
                <w:rFonts w:eastAsia="Times New Roman" w:cs="Arial"/>
                <w:sz w:val="20"/>
              </w:rPr>
            </w:pPr>
          </w:p>
        </w:tc>
      </w:tr>
      <w:tr w:rsidR="007D47F8" w:rsidRPr="00D17569" w14:paraId="7295BEE5" w14:textId="77777777" w:rsidTr="00F50452">
        <w:trPr>
          <w:trHeight w:val="300"/>
        </w:trPr>
        <w:tc>
          <w:tcPr>
            <w:tcW w:w="2184" w:type="pct"/>
            <w:shd w:val="clear" w:color="auto" w:fill="auto"/>
            <w:vAlign w:val="center"/>
          </w:tcPr>
          <w:p w14:paraId="58A96CE9" w14:textId="77777777" w:rsidR="007D47F8" w:rsidRPr="00D17569" w:rsidRDefault="007D47F8" w:rsidP="007D47F8">
            <w:pPr>
              <w:spacing w:before="0" w:after="0"/>
              <w:rPr>
                <w:rFonts w:eastAsia="Times New Roman" w:cs="Arial"/>
                <w:sz w:val="20"/>
              </w:rPr>
            </w:pPr>
            <w:r w:rsidRPr="00D17569">
              <w:rPr>
                <w:rFonts w:eastAsia="Times New Roman" w:cs="Arial"/>
                <w:sz w:val="20"/>
              </w:rPr>
              <w:t xml:space="preserve">Local authority </w:t>
            </w:r>
          </w:p>
        </w:tc>
        <w:tc>
          <w:tcPr>
            <w:tcW w:w="2038" w:type="pct"/>
            <w:shd w:val="clear" w:color="auto" w:fill="auto"/>
            <w:noWrap/>
            <w:vAlign w:val="center"/>
          </w:tcPr>
          <w:p w14:paraId="76C414A3" w14:textId="77777777"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1,378,995</w:t>
            </w:r>
          </w:p>
        </w:tc>
        <w:tc>
          <w:tcPr>
            <w:tcW w:w="778" w:type="pct"/>
            <w:shd w:val="clear" w:color="auto" w:fill="auto"/>
            <w:vAlign w:val="center"/>
          </w:tcPr>
          <w:p w14:paraId="5B58A3EE" w14:textId="18B9C354" w:rsidR="007D47F8" w:rsidRPr="00D17569" w:rsidRDefault="007D47F8" w:rsidP="007D47F8">
            <w:pPr>
              <w:spacing w:before="0" w:after="0"/>
              <w:jc w:val="center"/>
              <w:rPr>
                <w:rFonts w:eastAsia="Times New Roman" w:cs="Arial"/>
                <w:sz w:val="20"/>
              </w:rPr>
            </w:pPr>
            <w:r w:rsidRPr="00D17569">
              <w:rPr>
                <w:rFonts w:eastAsia="Times New Roman" w:cs="Arial"/>
                <w:sz w:val="20"/>
              </w:rPr>
              <w:t>2018</w:t>
            </w:r>
          </w:p>
        </w:tc>
      </w:tr>
      <w:tr w:rsidR="007D47F8" w:rsidRPr="00D17569" w14:paraId="4DC648ED" w14:textId="77777777" w:rsidTr="00F50452">
        <w:trPr>
          <w:trHeight w:val="300"/>
        </w:trPr>
        <w:tc>
          <w:tcPr>
            <w:tcW w:w="2184" w:type="pct"/>
            <w:shd w:val="clear" w:color="auto" w:fill="auto"/>
            <w:vAlign w:val="center"/>
          </w:tcPr>
          <w:p w14:paraId="75C9446F" w14:textId="77777777" w:rsidR="007D47F8" w:rsidRPr="00D17569" w:rsidRDefault="007D47F8" w:rsidP="007D47F8">
            <w:pPr>
              <w:spacing w:before="0" w:after="0"/>
              <w:rPr>
                <w:rFonts w:eastAsia="Times New Roman" w:cs="Arial"/>
                <w:sz w:val="20"/>
              </w:rPr>
            </w:pPr>
            <w:r w:rsidRPr="00D17569">
              <w:rPr>
                <w:rFonts w:eastAsia="Times New Roman" w:cs="Arial"/>
                <w:sz w:val="20"/>
              </w:rPr>
              <w:t>UNICEF</w:t>
            </w:r>
          </w:p>
        </w:tc>
        <w:tc>
          <w:tcPr>
            <w:tcW w:w="2038" w:type="pct"/>
            <w:shd w:val="clear" w:color="auto" w:fill="auto"/>
            <w:noWrap/>
            <w:vAlign w:val="center"/>
          </w:tcPr>
          <w:p w14:paraId="4553503C" w14:textId="7B1DF3E4"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938,883</w:t>
            </w:r>
          </w:p>
        </w:tc>
        <w:tc>
          <w:tcPr>
            <w:tcW w:w="778" w:type="pct"/>
            <w:shd w:val="clear" w:color="auto" w:fill="auto"/>
            <w:vAlign w:val="center"/>
          </w:tcPr>
          <w:p w14:paraId="2839D5A8" w14:textId="4640EF62" w:rsidR="007D47F8" w:rsidRPr="00D17569" w:rsidRDefault="007D47F8" w:rsidP="007D47F8">
            <w:pPr>
              <w:spacing w:before="0" w:after="0"/>
              <w:jc w:val="center"/>
              <w:rPr>
                <w:rFonts w:eastAsia="Times New Roman" w:cs="Arial"/>
                <w:sz w:val="20"/>
              </w:rPr>
            </w:pPr>
            <w:r w:rsidRPr="00D17569">
              <w:rPr>
                <w:rFonts w:eastAsia="Times New Roman" w:cs="Arial"/>
                <w:sz w:val="20"/>
              </w:rPr>
              <w:t>2018</w:t>
            </w:r>
          </w:p>
        </w:tc>
      </w:tr>
      <w:tr w:rsidR="007D47F8" w:rsidRPr="00D17569" w14:paraId="5413E91E" w14:textId="77777777" w:rsidTr="00F50452">
        <w:trPr>
          <w:trHeight w:val="300"/>
        </w:trPr>
        <w:tc>
          <w:tcPr>
            <w:tcW w:w="2184" w:type="pct"/>
            <w:shd w:val="clear" w:color="auto" w:fill="auto"/>
            <w:vAlign w:val="center"/>
          </w:tcPr>
          <w:p w14:paraId="2034F9C3" w14:textId="49BDF9C1" w:rsidR="007D47F8" w:rsidRPr="00D17569" w:rsidRDefault="007D47F8" w:rsidP="007D47F8">
            <w:pPr>
              <w:spacing w:before="0" w:after="0"/>
              <w:rPr>
                <w:rFonts w:eastAsia="Times New Roman" w:cs="Arial"/>
                <w:b/>
                <w:bCs/>
                <w:sz w:val="20"/>
              </w:rPr>
            </w:pPr>
            <w:r w:rsidRPr="00D17569">
              <w:rPr>
                <w:rFonts w:eastAsia="Times New Roman" w:cs="Arial"/>
                <w:b/>
                <w:bCs/>
                <w:sz w:val="20"/>
              </w:rPr>
              <w:t>Total 201</w:t>
            </w:r>
            <w:r>
              <w:rPr>
                <w:rFonts w:eastAsia="Times New Roman" w:cs="Arial"/>
                <w:b/>
                <w:bCs/>
                <w:sz w:val="20"/>
              </w:rPr>
              <w:t>8</w:t>
            </w:r>
          </w:p>
        </w:tc>
        <w:tc>
          <w:tcPr>
            <w:tcW w:w="2038" w:type="pct"/>
            <w:shd w:val="clear" w:color="auto" w:fill="auto"/>
            <w:vAlign w:val="center"/>
          </w:tcPr>
          <w:p w14:paraId="2B5E76BF" w14:textId="7EABBCF1" w:rsidR="007D47F8" w:rsidRPr="00D17569" w:rsidRDefault="007D47F8" w:rsidP="00C24DAA">
            <w:pPr>
              <w:spacing w:before="0" w:after="0"/>
              <w:ind w:right="1173"/>
              <w:jc w:val="right"/>
              <w:rPr>
                <w:rFonts w:eastAsia="Times New Roman" w:cs="Arial"/>
                <w:b/>
                <w:bCs/>
                <w:sz w:val="20"/>
              </w:rPr>
            </w:pPr>
            <w:r w:rsidRPr="00D17569">
              <w:rPr>
                <w:rFonts w:eastAsia="Times New Roman" w:cs="Arial"/>
                <w:b/>
                <w:bCs/>
                <w:sz w:val="20"/>
              </w:rPr>
              <w:t>2,317,878</w:t>
            </w:r>
          </w:p>
        </w:tc>
        <w:tc>
          <w:tcPr>
            <w:tcW w:w="778" w:type="pct"/>
            <w:shd w:val="clear" w:color="auto" w:fill="auto"/>
            <w:vAlign w:val="center"/>
          </w:tcPr>
          <w:p w14:paraId="4AE87D18" w14:textId="3382F0A1" w:rsidR="007D47F8" w:rsidRPr="00C24DAA" w:rsidRDefault="007D47F8" w:rsidP="00C24DAA">
            <w:pPr>
              <w:spacing w:before="0" w:after="0"/>
              <w:jc w:val="center"/>
              <w:rPr>
                <w:rFonts w:eastAsia="Times New Roman" w:cs="Arial"/>
                <w:sz w:val="20"/>
              </w:rPr>
            </w:pPr>
          </w:p>
        </w:tc>
      </w:tr>
      <w:tr w:rsidR="007D47F8" w:rsidRPr="00D17569" w14:paraId="12F95D3C" w14:textId="77777777" w:rsidTr="00F50452">
        <w:trPr>
          <w:trHeight w:val="300"/>
        </w:trPr>
        <w:tc>
          <w:tcPr>
            <w:tcW w:w="2184" w:type="pct"/>
            <w:shd w:val="clear" w:color="auto" w:fill="auto"/>
            <w:vAlign w:val="center"/>
            <w:hideMark/>
          </w:tcPr>
          <w:p w14:paraId="1AE31737" w14:textId="77777777" w:rsidR="007D47F8" w:rsidRPr="00D17569" w:rsidRDefault="007D47F8" w:rsidP="007D47F8">
            <w:pPr>
              <w:spacing w:before="0" w:after="0"/>
              <w:rPr>
                <w:rFonts w:eastAsia="Times New Roman" w:cs="Arial"/>
                <w:sz w:val="20"/>
              </w:rPr>
            </w:pPr>
            <w:r w:rsidRPr="00D17569">
              <w:rPr>
                <w:rFonts w:eastAsia="Times New Roman" w:cs="Arial"/>
                <w:sz w:val="20"/>
              </w:rPr>
              <w:t>UNICEF</w:t>
            </w:r>
          </w:p>
        </w:tc>
        <w:tc>
          <w:tcPr>
            <w:tcW w:w="2038" w:type="pct"/>
            <w:shd w:val="clear" w:color="auto" w:fill="auto"/>
            <w:noWrap/>
            <w:vAlign w:val="center"/>
            <w:hideMark/>
          </w:tcPr>
          <w:p w14:paraId="14FE615D" w14:textId="77777777"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1,437,387</w:t>
            </w:r>
          </w:p>
        </w:tc>
        <w:tc>
          <w:tcPr>
            <w:tcW w:w="778" w:type="pct"/>
            <w:shd w:val="clear" w:color="auto" w:fill="auto"/>
            <w:vAlign w:val="center"/>
            <w:hideMark/>
          </w:tcPr>
          <w:p w14:paraId="7DE9F217" w14:textId="6430B1A7" w:rsidR="007D47F8" w:rsidRPr="00D17569" w:rsidRDefault="007D47F8" w:rsidP="007D47F8">
            <w:pPr>
              <w:spacing w:before="0" w:after="0"/>
              <w:jc w:val="center"/>
              <w:rPr>
                <w:rFonts w:eastAsia="Times New Roman" w:cs="Arial"/>
                <w:sz w:val="20"/>
              </w:rPr>
            </w:pPr>
            <w:r w:rsidRPr="00D17569">
              <w:rPr>
                <w:rFonts w:eastAsia="Times New Roman" w:cs="Arial"/>
                <w:sz w:val="20"/>
              </w:rPr>
              <w:t>2019</w:t>
            </w:r>
          </w:p>
        </w:tc>
      </w:tr>
      <w:tr w:rsidR="007D47F8" w:rsidRPr="00D17569" w14:paraId="6F2DFAC3" w14:textId="77777777" w:rsidTr="00F50452">
        <w:trPr>
          <w:trHeight w:val="369"/>
        </w:trPr>
        <w:tc>
          <w:tcPr>
            <w:tcW w:w="2184" w:type="pct"/>
            <w:shd w:val="clear" w:color="auto" w:fill="auto"/>
            <w:vAlign w:val="center"/>
            <w:hideMark/>
          </w:tcPr>
          <w:p w14:paraId="037A8A76" w14:textId="77777777" w:rsidR="007D47F8" w:rsidRPr="00D17569" w:rsidRDefault="007D47F8" w:rsidP="007D47F8">
            <w:pPr>
              <w:spacing w:before="0" w:after="0"/>
              <w:rPr>
                <w:rFonts w:eastAsia="Times New Roman" w:cs="Arial"/>
                <w:sz w:val="20"/>
              </w:rPr>
            </w:pPr>
            <w:r w:rsidRPr="00D17569">
              <w:rPr>
                <w:rFonts w:eastAsia="Times New Roman" w:cs="Arial"/>
                <w:sz w:val="20"/>
              </w:rPr>
              <w:t>UNOPS</w:t>
            </w:r>
          </w:p>
        </w:tc>
        <w:tc>
          <w:tcPr>
            <w:tcW w:w="2038" w:type="pct"/>
            <w:shd w:val="clear" w:color="auto" w:fill="auto"/>
            <w:noWrap/>
            <w:vAlign w:val="center"/>
            <w:hideMark/>
          </w:tcPr>
          <w:p w14:paraId="0F1E852C" w14:textId="77777777"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4,168,641</w:t>
            </w:r>
          </w:p>
        </w:tc>
        <w:tc>
          <w:tcPr>
            <w:tcW w:w="778" w:type="pct"/>
            <w:shd w:val="clear" w:color="auto" w:fill="auto"/>
            <w:vAlign w:val="center"/>
            <w:hideMark/>
          </w:tcPr>
          <w:p w14:paraId="20E79438" w14:textId="45F75073" w:rsidR="007D47F8" w:rsidRPr="00D17569" w:rsidRDefault="007D47F8" w:rsidP="007D47F8">
            <w:pPr>
              <w:spacing w:before="0" w:after="0"/>
              <w:jc w:val="center"/>
              <w:rPr>
                <w:rFonts w:eastAsia="Times New Roman" w:cs="Arial"/>
                <w:sz w:val="20"/>
              </w:rPr>
            </w:pPr>
            <w:r w:rsidRPr="00D17569">
              <w:rPr>
                <w:rFonts w:eastAsia="Times New Roman" w:cs="Arial"/>
                <w:sz w:val="20"/>
              </w:rPr>
              <w:t>2019</w:t>
            </w:r>
          </w:p>
        </w:tc>
      </w:tr>
      <w:tr w:rsidR="007D47F8" w:rsidRPr="00D17569" w14:paraId="0B382095" w14:textId="77777777" w:rsidTr="00F50452">
        <w:trPr>
          <w:trHeight w:val="300"/>
        </w:trPr>
        <w:tc>
          <w:tcPr>
            <w:tcW w:w="2184" w:type="pct"/>
            <w:shd w:val="clear" w:color="auto" w:fill="auto"/>
            <w:vAlign w:val="center"/>
          </w:tcPr>
          <w:p w14:paraId="51FA038C" w14:textId="77777777" w:rsidR="007D47F8" w:rsidRPr="00D17569" w:rsidRDefault="007D47F8" w:rsidP="007D47F8">
            <w:pPr>
              <w:spacing w:before="0" w:after="0"/>
              <w:rPr>
                <w:rFonts w:eastAsia="Times New Roman" w:cs="Arial"/>
                <w:sz w:val="20"/>
              </w:rPr>
            </w:pPr>
            <w:r w:rsidRPr="00D17569">
              <w:rPr>
                <w:rFonts w:eastAsia="Times New Roman" w:cs="Arial"/>
                <w:sz w:val="20"/>
              </w:rPr>
              <w:t>Local authority or other sources</w:t>
            </w:r>
          </w:p>
        </w:tc>
        <w:tc>
          <w:tcPr>
            <w:tcW w:w="2038" w:type="pct"/>
            <w:shd w:val="clear" w:color="auto" w:fill="auto"/>
            <w:noWrap/>
            <w:vAlign w:val="center"/>
          </w:tcPr>
          <w:p w14:paraId="7F6703AC" w14:textId="3C3C3C4A"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5,573,796.34</w:t>
            </w:r>
          </w:p>
        </w:tc>
        <w:tc>
          <w:tcPr>
            <w:tcW w:w="778" w:type="pct"/>
            <w:shd w:val="clear" w:color="auto" w:fill="auto"/>
            <w:vAlign w:val="center"/>
          </w:tcPr>
          <w:p w14:paraId="2E04DA51" w14:textId="0BD8E53D" w:rsidR="007D47F8" w:rsidRPr="00D17569" w:rsidRDefault="007D47F8" w:rsidP="007D47F8">
            <w:pPr>
              <w:spacing w:before="0" w:after="0"/>
              <w:jc w:val="center"/>
              <w:rPr>
                <w:rFonts w:eastAsia="Times New Roman" w:cs="Arial"/>
                <w:sz w:val="20"/>
              </w:rPr>
            </w:pPr>
            <w:r w:rsidRPr="00D17569">
              <w:rPr>
                <w:rFonts w:eastAsia="Times New Roman" w:cs="Arial"/>
                <w:sz w:val="20"/>
              </w:rPr>
              <w:t>2019</w:t>
            </w:r>
          </w:p>
        </w:tc>
      </w:tr>
      <w:tr w:rsidR="007D47F8" w:rsidRPr="00D17569" w14:paraId="3B9273E5" w14:textId="77777777" w:rsidTr="00F50452">
        <w:trPr>
          <w:trHeight w:val="300"/>
        </w:trPr>
        <w:tc>
          <w:tcPr>
            <w:tcW w:w="2184" w:type="pct"/>
            <w:shd w:val="clear" w:color="auto" w:fill="auto"/>
            <w:vAlign w:val="center"/>
          </w:tcPr>
          <w:p w14:paraId="0346AEBA" w14:textId="77777777" w:rsidR="007D47F8" w:rsidRPr="00D17569" w:rsidRDefault="007D47F8" w:rsidP="007D47F8">
            <w:pPr>
              <w:spacing w:before="0" w:after="0"/>
              <w:rPr>
                <w:rFonts w:eastAsia="Times New Roman" w:cs="Arial"/>
                <w:sz w:val="20"/>
              </w:rPr>
            </w:pPr>
            <w:r w:rsidRPr="00D17569">
              <w:rPr>
                <w:rFonts w:eastAsia="Times New Roman" w:cs="Arial"/>
                <w:sz w:val="20"/>
              </w:rPr>
              <w:t>UNDP</w:t>
            </w:r>
          </w:p>
        </w:tc>
        <w:tc>
          <w:tcPr>
            <w:tcW w:w="2038" w:type="pct"/>
            <w:shd w:val="clear" w:color="auto" w:fill="auto"/>
            <w:noWrap/>
            <w:vAlign w:val="center"/>
          </w:tcPr>
          <w:p w14:paraId="49A9CAB2" w14:textId="04894F4D"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168,620</w:t>
            </w:r>
          </w:p>
        </w:tc>
        <w:tc>
          <w:tcPr>
            <w:tcW w:w="778" w:type="pct"/>
            <w:shd w:val="clear" w:color="auto" w:fill="auto"/>
          </w:tcPr>
          <w:p w14:paraId="11D1E031" w14:textId="468A8D84" w:rsidR="007D47F8" w:rsidRPr="00D17569" w:rsidRDefault="007D47F8" w:rsidP="007D47F8">
            <w:pPr>
              <w:spacing w:before="0" w:after="0"/>
              <w:jc w:val="center"/>
              <w:rPr>
                <w:rFonts w:eastAsia="Times New Roman" w:cs="Arial"/>
                <w:sz w:val="20"/>
              </w:rPr>
            </w:pPr>
            <w:r w:rsidRPr="00C24DAA">
              <w:rPr>
                <w:rFonts w:eastAsia="Times New Roman" w:cs="Arial"/>
                <w:sz w:val="20"/>
              </w:rPr>
              <w:t>2019</w:t>
            </w:r>
          </w:p>
        </w:tc>
      </w:tr>
      <w:tr w:rsidR="007D47F8" w:rsidRPr="00D17569" w14:paraId="5AA83419" w14:textId="77777777" w:rsidTr="00F50452">
        <w:trPr>
          <w:trHeight w:val="300"/>
        </w:trPr>
        <w:tc>
          <w:tcPr>
            <w:tcW w:w="2184" w:type="pct"/>
            <w:shd w:val="clear" w:color="auto" w:fill="auto"/>
            <w:vAlign w:val="center"/>
          </w:tcPr>
          <w:p w14:paraId="7C74E597" w14:textId="77777777" w:rsidR="007D47F8" w:rsidRPr="00D17569" w:rsidRDefault="007D47F8" w:rsidP="007D47F8">
            <w:pPr>
              <w:spacing w:before="0" w:after="0"/>
              <w:rPr>
                <w:rFonts w:eastAsia="Times New Roman" w:cs="Arial"/>
                <w:sz w:val="20"/>
              </w:rPr>
            </w:pPr>
            <w:r w:rsidRPr="00D17569">
              <w:rPr>
                <w:rFonts w:eastAsia="Times New Roman" w:cs="Arial"/>
                <w:sz w:val="20"/>
              </w:rPr>
              <w:t>Social Fund for Development</w:t>
            </w:r>
          </w:p>
        </w:tc>
        <w:tc>
          <w:tcPr>
            <w:tcW w:w="2038" w:type="pct"/>
            <w:shd w:val="clear" w:color="auto" w:fill="auto"/>
            <w:noWrap/>
            <w:vAlign w:val="center"/>
          </w:tcPr>
          <w:p w14:paraId="2B98C40C" w14:textId="5FB98D1F"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89,487</w:t>
            </w:r>
          </w:p>
        </w:tc>
        <w:tc>
          <w:tcPr>
            <w:tcW w:w="778" w:type="pct"/>
            <w:shd w:val="clear" w:color="auto" w:fill="auto"/>
          </w:tcPr>
          <w:p w14:paraId="1EA5D34F" w14:textId="4E3A240D" w:rsidR="007D47F8" w:rsidRPr="00D17569" w:rsidRDefault="007D47F8" w:rsidP="007D47F8">
            <w:pPr>
              <w:spacing w:before="0" w:after="0"/>
              <w:jc w:val="center"/>
              <w:rPr>
                <w:rFonts w:eastAsia="Times New Roman" w:cs="Arial"/>
                <w:sz w:val="20"/>
              </w:rPr>
            </w:pPr>
            <w:r w:rsidRPr="00C24DAA">
              <w:rPr>
                <w:rFonts w:eastAsia="Times New Roman" w:cs="Arial"/>
                <w:sz w:val="20"/>
              </w:rPr>
              <w:t>2019</w:t>
            </w:r>
          </w:p>
        </w:tc>
      </w:tr>
      <w:tr w:rsidR="007D47F8" w:rsidRPr="00D17569" w14:paraId="0E7E83F2" w14:textId="77777777" w:rsidTr="00F50452">
        <w:trPr>
          <w:trHeight w:val="300"/>
        </w:trPr>
        <w:tc>
          <w:tcPr>
            <w:tcW w:w="2184" w:type="pct"/>
            <w:shd w:val="clear" w:color="auto" w:fill="auto"/>
            <w:vAlign w:val="center"/>
            <w:hideMark/>
          </w:tcPr>
          <w:p w14:paraId="607D1C8D" w14:textId="729341F4" w:rsidR="007D47F8" w:rsidRPr="00D17569" w:rsidRDefault="007D47F8" w:rsidP="007D47F8">
            <w:pPr>
              <w:spacing w:before="0" w:after="0"/>
              <w:rPr>
                <w:rFonts w:eastAsia="Times New Roman" w:cs="Arial"/>
                <w:b/>
                <w:bCs/>
                <w:sz w:val="20"/>
              </w:rPr>
            </w:pPr>
            <w:r>
              <w:rPr>
                <w:rFonts w:eastAsia="Times New Roman" w:cs="Arial"/>
                <w:b/>
                <w:bCs/>
                <w:sz w:val="20"/>
              </w:rPr>
              <w:t>Total 2019</w:t>
            </w:r>
          </w:p>
        </w:tc>
        <w:tc>
          <w:tcPr>
            <w:tcW w:w="2038" w:type="pct"/>
            <w:shd w:val="clear" w:color="auto" w:fill="auto"/>
            <w:vAlign w:val="center"/>
          </w:tcPr>
          <w:p w14:paraId="3ABD2ED1" w14:textId="58535F7E" w:rsidR="007D47F8" w:rsidRPr="00D17569" w:rsidRDefault="007D47F8" w:rsidP="00C24DAA">
            <w:pPr>
              <w:spacing w:before="0" w:after="0"/>
              <w:ind w:right="1173"/>
              <w:jc w:val="right"/>
              <w:rPr>
                <w:rFonts w:eastAsia="Times New Roman" w:cs="Arial"/>
                <w:b/>
                <w:bCs/>
                <w:sz w:val="20"/>
              </w:rPr>
            </w:pPr>
            <w:r w:rsidRPr="00D17569">
              <w:rPr>
                <w:rFonts w:eastAsia="Times New Roman" w:cs="Arial"/>
                <w:b/>
                <w:bCs/>
                <w:sz w:val="20"/>
              </w:rPr>
              <w:t>11,437,931</w:t>
            </w:r>
          </w:p>
        </w:tc>
        <w:tc>
          <w:tcPr>
            <w:tcW w:w="778" w:type="pct"/>
            <w:shd w:val="clear" w:color="auto" w:fill="auto"/>
            <w:vAlign w:val="center"/>
          </w:tcPr>
          <w:p w14:paraId="01E377FB" w14:textId="18D1CE49" w:rsidR="007D47F8" w:rsidRPr="00C24DAA" w:rsidRDefault="007D47F8" w:rsidP="00C24DAA">
            <w:pPr>
              <w:spacing w:before="0" w:after="0"/>
              <w:jc w:val="center"/>
              <w:rPr>
                <w:rFonts w:eastAsia="Times New Roman" w:cs="Arial"/>
                <w:sz w:val="20"/>
              </w:rPr>
            </w:pPr>
          </w:p>
        </w:tc>
      </w:tr>
      <w:tr w:rsidR="007D47F8" w:rsidRPr="00D17569" w14:paraId="152FA81A" w14:textId="77777777" w:rsidTr="00F50452">
        <w:trPr>
          <w:trHeight w:val="300"/>
        </w:trPr>
        <w:tc>
          <w:tcPr>
            <w:tcW w:w="2184" w:type="pct"/>
            <w:shd w:val="clear" w:color="auto" w:fill="auto"/>
            <w:vAlign w:val="center"/>
          </w:tcPr>
          <w:p w14:paraId="26989164" w14:textId="77777777" w:rsidR="007D47F8" w:rsidRPr="00D17569" w:rsidRDefault="007D47F8" w:rsidP="007D47F8">
            <w:pPr>
              <w:spacing w:before="0" w:after="0"/>
              <w:rPr>
                <w:rFonts w:eastAsia="Times New Roman" w:cs="Arial"/>
                <w:sz w:val="20"/>
              </w:rPr>
            </w:pPr>
            <w:r w:rsidRPr="00D17569">
              <w:rPr>
                <w:rFonts w:eastAsia="Times New Roman" w:cs="Arial"/>
                <w:sz w:val="20"/>
              </w:rPr>
              <w:t>Local authority or other sources</w:t>
            </w:r>
          </w:p>
        </w:tc>
        <w:tc>
          <w:tcPr>
            <w:tcW w:w="2038" w:type="pct"/>
            <w:shd w:val="clear" w:color="auto" w:fill="auto"/>
            <w:noWrap/>
            <w:vAlign w:val="center"/>
          </w:tcPr>
          <w:p w14:paraId="460E75D4" w14:textId="383242BD" w:rsidR="007D47F8" w:rsidRPr="00D17569" w:rsidRDefault="007D47F8" w:rsidP="00C24DAA">
            <w:pPr>
              <w:spacing w:before="0" w:after="0"/>
              <w:ind w:right="1173"/>
              <w:jc w:val="right"/>
              <w:rPr>
                <w:rFonts w:eastAsia="Times New Roman" w:cs="Arial"/>
                <w:sz w:val="20"/>
              </w:rPr>
            </w:pPr>
            <w:r>
              <w:rPr>
                <w:rFonts w:eastAsia="Times New Roman" w:cs="Arial"/>
                <w:sz w:val="20"/>
              </w:rPr>
              <w:t xml:space="preserve"> </w:t>
            </w:r>
            <w:r w:rsidRPr="00D17569">
              <w:rPr>
                <w:rFonts w:eastAsia="Times New Roman" w:cs="Arial"/>
                <w:sz w:val="20"/>
              </w:rPr>
              <w:t>453,126</w:t>
            </w:r>
          </w:p>
        </w:tc>
        <w:tc>
          <w:tcPr>
            <w:tcW w:w="778" w:type="pct"/>
            <w:shd w:val="clear" w:color="auto" w:fill="auto"/>
            <w:vAlign w:val="center"/>
          </w:tcPr>
          <w:p w14:paraId="33CB3150" w14:textId="1C81D000" w:rsidR="007D47F8" w:rsidRPr="00D17569" w:rsidRDefault="007D47F8" w:rsidP="007D47F8">
            <w:pPr>
              <w:spacing w:before="0" w:after="0"/>
              <w:jc w:val="center"/>
              <w:rPr>
                <w:rFonts w:eastAsia="Times New Roman" w:cs="Arial"/>
                <w:sz w:val="20"/>
              </w:rPr>
            </w:pPr>
            <w:r w:rsidRPr="00D17569">
              <w:rPr>
                <w:rFonts w:eastAsia="Times New Roman" w:cs="Arial"/>
                <w:sz w:val="20"/>
              </w:rPr>
              <w:t>2020</w:t>
            </w:r>
          </w:p>
        </w:tc>
      </w:tr>
      <w:tr w:rsidR="007D47F8" w:rsidRPr="00D17569" w14:paraId="0FFDF220" w14:textId="77777777" w:rsidTr="00F50452">
        <w:trPr>
          <w:trHeight w:val="300"/>
        </w:trPr>
        <w:tc>
          <w:tcPr>
            <w:tcW w:w="2184" w:type="pct"/>
            <w:shd w:val="clear" w:color="auto" w:fill="auto"/>
            <w:vAlign w:val="center"/>
          </w:tcPr>
          <w:p w14:paraId="79EA060B" w14:textId="44EE90C5" w:rsidR="007D47F8" w:rsidRPr="00D17569" w:rsidRDefault="007D47F8" w:rsidP="007D47F8">
            <w:pPr>
              <w:spacing w:before="0" w:after="0"/>
              <w:rPr>
                <w:rFonts w:eastAsia="Times New Roman" w:cs="Arial"/>
                <w:b/>
                <w:bCs/>
                <w:sz w:val="20"/>
              </w:rPr>
            </w:pPr>
            <w:r>
              <w:rPr>
                <w:rFonts w:eastAsia="Times New Roman" w:cs="Arial"/>
                <w:b/>
                <w:bCs/>
                <w:sz w:val="20"/>
              </w:rPr>
              <w:t>Total 2020</w:t>
            </w:r>
          </w:p>
        </w:tc>
        <w:tc>
          <w:tcPr>
            <w:tcW w:w="2038" w:type="pct"/>
            <w:shd w:val="clear" w:color="auto" w:fill="auto"/>
            <w:vAlign w:val="center"/>
          </w:tcPr>
          <w:p w14:paraId="21F6BE65" w14:textId="24DD8D0A" w:rsidR="007D47F8" w:rsidRPr="00D17569" w:rsidRDefault="007D47F8" w:rsidP="00C24DAA">
            <w:pPr>
              <w:spacing w:before="0" w:after="0"/>
              <w:ind w:right="1173"/>
              <w:jc w:val="right"/>
              <w:rPr>
                <w:rFonts w:eastAsia="Times New Roman" w:cs="Arial"/>
                <w:b/>
                <w:bCs/>
                <w:sz w:val="20"/>
              </w:rPr>
            </w:pPr>
            <w:r w:rsidRPr="00D17569">
              <w:rPr>
                <w:rFonts w:eastAsia="Times New Roman" w:cs="Arial"/>
                <w:b/>
                <w:bCs/>
                <w:sz w:val="20"/>
              </w:rPr>
              <w:t>453,126</w:t>
            </w:r>
          </w:p>
        </w:tc>
        <w:tc>
          <w:tcPr>
            <w:tcW w:w="778" w:type="pct"/>
            <w:shd w:val="clear" w:color="auto" w:fill="auto"/>
            <w:vAlign w:val="center"/>
          </w:tcPr>
          <w:p w14:paraId="60509F59" w14:textId="1037C71B" w:rsidR="007D47F8" w:rsidRPr="00C24DAA" w:rsidRDefault="007D47F8" w:rsidP="00C24DAA">
            <w:pPr>
              <w:spacing w:before="0" w:after="0"/>
              <w:jc w:val="center"/>
              <w:rPr>
                <w:rFonts w:eastAsia="Times New Roman" w:cs="Arial"/>
                <w:sz w:val="20"/>
              </w:rPr>
            </w:pPr>
          </w:p>
        </w:tc>
      </w:tr>
      <w:tr w:rsidR="007D47F8" w:rsidRPr="00D17569" w14:paraId="1A32C275" w14:textId="77777777" w:rsidTr="00F50452">
        <w:trPr>
          <w:trHeight w:val="300"/>
        </w:trPr>
        <w:tc>
          <w:tcPr>
            <w:tcW w:w="2184" w:type="pct"/>
            <w:shd w:val="clear" w:color="auto" w:fill="auto"/>
            <w:vAlign w:val="center"/>
          </w:tcPr>
          <w:p w14:paraId="1C3E7278" w14:textId="77777777" w:rsidR="007D47F8" w:rsidRPr="00D17569" w:rsidRDefault="007D47F8" w:rsidP="007D47F8">
            <w:pPr>
              <w:spacing w:before="0" w:after="0"/>
              <w:rPr>
                <w:rFonts w:eastAsia="Times New Roman" w:cs="Arial"/>
                <w:b/>
                <w:bCs/>
                <w:sz w:val="20"/>
              </w:rPr>
            </w:pPr>
            <w:r w:rsidRPr="00D17569">
              <w:rPr>
                <w:rFonts w:eastAsia="Times New Roman" w:cs="Arial"/>
                <w:sz w:val="20"/>
              </w:rPr>
              <w:t>Local authority or other sources</w:t>
            </w:r>
          </w:p>
        </w:tc>
        <w:tc>
          <w:tcPr>
            <w:tcW w:w="2038" w:type="pct"/>
            <w:shd w:val="clear" w:color="auto" w:fill="auto"/>
            <w:vAlign w:val="center"/>
          </w:tcPr>
          <w:p w14:paraId="22BA2BF4" w14:textId="38322064"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10,399,518</w:t>
            </w:r>
          </w:p>
        </w:tc>
        <w:tc>
          <w:tcPr>
            <w:tcW w:w="778" w:type="pct"/>
            <w:shd w:val="clear" w:color="auto" w:fill="auto"/>
            <w:vAlign w:val="center"/>
          </w:tcPr>
          <w:p w14:paraId="5B34F89F" w14:textId="08BAC5A6" w:rsidR="007D47F8" w:rsidRPr="00C90C68" w:rsidRDefault="007D47F8" w:rsidP="007D47F8">
            <w:pPr>
              <w:spacing w:before="0" w:after="0"/>
              <w:jc w:val="center"/>
              <w:rPr>
                <w:rFonts w:eastAsia="Times New Roman" w:cs="Arial"/>
                <w:sz w:val="20"/>
              </w:rPr>
            </w:pPr>
            <w:r w:rsidRPr="00D17569">
              <w:rPr>
                <w:rFonts w:eastAsia="Times New Roman" w:cs="Arial"/>
                <w:sz w:val="20"/>
              </w:rPr>
              <w:t>2021</w:t>
            </w:r>
          </w:p>
        </w:tc>
      </w:tr>
      <w:tr w:rsidR="007D47F8" w:rsidRPr="00D17569" w14:paraId="3BED0561" w14:textId="77777777" w:rsidTr="00F50452">
        <w:trPr>
          <w:trHeight w:val="300"/>
        </w:trPr>
        <w:tc>
          <w:tcPr>
            <w:tcW w:w="2184" w:type="pct"/>
            <w:shd w:val="clear" w:color="auto" w:fill="auto"/>
            <w:vAlign w:val="center"/>
          </w:tcPr>
          <w:p w14:paraId="79B6EBC0" w14:textId="4B9D8F29" w:rsidR="007D47F8" w:rsidRPr="00D17569" w:rsidRDefault="007D47F8" w:rsidP="007D47F8">
            <w:pPr>
              <w:spacing w:before="0" w:after="0"/>
              <w:rPr>
                <w:rFonts w:eastAsia="Times New Roman" w:cs="Arial"/>
                <w:b/>
                <w:bCs/>
                <w:sz w:val="20"/>
              </w:rPr>
            </w:pPr>
            <w:r>
              <w:rPr>
                <w:rFonts w:eastAsia="Times New Roman" w:cs="Arial"/>
                <w:b/>
                <w:bCs/>
                <w:sz w:val="20"/>
              </w:rPr>
              <w:t>Total 2021</w:t>
            </w:r>
          </w:p>
        </w:tc>
        <w:tc>
          <w:tcPr>
            <w:tcW w:w="2038" w:type="pct"/>
            <w:shd w:val="clear" w:color="auto" w:fill="auto"/>
            <w:vAlign w:val="center"/>
          </w:tcPr>
          <w:p w14:paraId="797F1E95" w14:textId="32952FB4" w:rsidR="007D47F8" w:rsidRPr="00D17569" w:rsidRDefault="007D47F8" w:rsidP="00C24DAA">
            <w:pPr>
              <w:spacing w:before="0" w:after="0"/>
              <w:ind w:right="1173"/>
              <w:jc w:val="right"/>
              <w:rPr>
                <w:rFonts w:eastAsia="Times New Roman" w:cs="Arial"/>
                <w:b/>
                <w:bCs/>
                <w:sz w:val="20"/>
              </w:rPr>
            </w:pPr>
            <w:r w:rsidRPr="00D17569">
              <w:rPr>
                <w:rFonts w:eastAsia="Times New Roman" w:cs="Arial"/>
                <w:b/>
                <w:bCs/>
                <w:sz w:val="20"/>
              </w:rPr>
              <w:t>10,399,518</w:t>
            </w:r>
          </w:p>
        </w:tc>
        <w:tc>
          <w:tcPr>
            <w:tcW w:w="778" w:type="pct"/>
            <w:shd w:val="clear" w:color="auto" w:fill="auto"/>
            <w:vAlign w:val="center"/>
          </w:tcPr>
          <w:p w14:paraId="285ABC0D" w14:textId="4B129A2B" w:rsidR="007D47F8" w:rsidRPr="00C24DAA" w:rsidRDefault="007D47F8" w:rsidP="00C24DAA">
            <w:pPr>
              <w:spacing w:before="0" w:after="0"/>
              <w:jc w:val="center"/>
              <w:rPr>
                <w:rFonts w:eastAsia="Times New Roman" w:cs="Arial"/>
                <w:sz w:val="20"/>
              </w:rPr>
            </w:pPr>
          </w:p>
        </w:tc>
      </w:tr>
      <w:tr w:rsidR="007D47F8" w:rsidRPr="00D17569" w14:paraId="2AEFEDCD" w14:textId="77777777" w:rsidTr="00F50452">
        <w:trPr>
          <w:trHeight w:val="300"/>
        </w:trPr>
        <w:tc>
          <w:tcPr>
            <w:tcW w:w="2184" w:type="pct"/>
            <w:shd w:val="clear" w:color="auto" w:fill="auto"/>
            <w:vAlign w:val="center"/>
            <w:hideMark/>
          </w:tcPr>
          <w:p w14:paraId="0EF43F18" w14:textId="77777777" w:rsidR="007D47F8" w:rsidRPr="00D17569" w:rsidRDefault="007D47F8" w:rsidP="007D47F8">
            <w:pPr>
              <w:spacing w:before="0" w:after="0"/>
              <w:rPr>
                <w:rFonts w:eastAsia="Times New Roman" w:cs="Arial"/>
                <w:sz w:val="20"/>
              </w:rPr>
            </w:pPr>
            <w:r w:rsidRPr="00D17569">
              <w:rPr>
                <w:rFonts w:eastAsia="Times New Roman" w:cs="Arial"/>
                <w:sz w:val="20"/>
              </w:rPr>
              <w:t>UNICEF</w:t>
            </w:r>
          </w:p>
        </w:tc>
        <w:tc>
          <w:tcPr>
            <w:tcW w:w="2038" w:type="pct"/>
            <w:shd w:val="clear" w:color="auto" w:fill="auto"/>
            <w:vAlign w:val="center"/>
            <w:hideMark/>
          </w:tcPr>
          <w:p w14:paraId="4B2541ED" w14:textId="325F3F07"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1,078,189</w:t>
            </w:r>
          </w:p>
        </w:tc>
        <w:tc>
          <w:tcPr>
            <w:tcW w:w="778" w:type="pct"/>
            <w:shd w:val="clear" w:color="auto" w:fill="auto"/>
            <w:vAlign w:val="center"/>
            <w:hideMark/>
          </w:tcPr>
          <w:p w14:paraId="6F5F0280" w14:textId="53C568A8" w:rsidR="007D47F8" w:rsidRPr="00D17569" w:rsidRDefault="007D47F8" w:rsidP="007D47F8">
            <w:pPr>
              <w:spacing w:before="0" w:after="0"/>
              <w:jc w:val="center"/>
              <w:rPr>
                <w:rFonts w:eastAsia="Times New Roman" w:cs="Arial"/>
                <w:sz w:val="20"/>
              </w:rPr>
            </w:pPr>
            <w:r w:rsidRPr="00D17569">
              <w:rPr>
                <w:rFonts w:eastAsia="Times New Roman" w:cs="Arial"/>
                <w:sz w:val="20"/>
              </w:rPr>
              <w:t>2022</w:t>
            </w:r>
          </w:p>
        </w:tc>
      </w:tr>
      <w:tr w:rsidR="007D47F8" w:rsidRPr="00D17569" w14:paraId="4B573AF2" w14:textId="77777777" w:rsidTr="00F50452">
        <w:trPr>
          <w:trHeight w:val="300"/>
        </w:trPr>
        <w:tc>
          <w:tcPr>
            <w:tcW w:w="2184" w:type="pct"/>
            <w:shd w:val="clear" w:color="auto" w:fill="auto"/>
            <w:vAlign w:val="center"/>
          </w:tcPr>
          <w:p w14:paraId="51828A58" w14:textId="77777777" w:rsidR="007D47F8" w:rsidRPr="00D17569" w:rsidRDefault="007D47F8" w:rsidP="007D47F8">
            <w:pPr>
              <w:spacing w:before="0" w:after="0"/>
              <w:rPr>
                <w:rFonts w:eastAsia="Times New Roman" w:cs="Arial"/>
                <w:sz w:val="20"/>
              </w:rPr>
            </w:pPr>
            <w:r w:rsidRPr="00D17569">
              <w:rPr>
                <w:rFonts w:eastAsia="Times New Roman" w:cs="Arial"/>
                <w:sz w:val="20"/>
              </w:rPr>
              <w:t>Local authority or other sources</w:t>
            </w:r>
          </w:p>
        </w:tc>
        <w:tc>
          <w:tcPr>
            <w:tcW w:w="2038" w:type="pct"/>
            <w:shd w:val="clear" w:color="auto" w:fill="auto"/>
            <w:vAlign w:val="center"/>
          </w:tcPr>
          <w:p w14:paraId="180226A4" w14:textId="77777777" w:rsidR="007D47F8" w:rsidRPr="00D17569" w:rsidRDefault="007D47F8" w:rsidP="00C24DAA">
            <w:pPr>
              <w:spacing w:before="0" w:after="0"/>
              <w:ind w:right="1173"/>
              <w:jc w:val="right"/>
              <w:rPr>
                <w:rFonts w:eastAsia="Times New Roman" w:cs="Arial"/>
                <w:sz w:val="20"/>
              </w:rPr>
            </w:pPr>
            <w:r w:rsidRPr="00D17569">
              <w:rPr>
                <w:rFonts w:eastAsia="Times New Roman" w:cs="Arial"/>
                <w:sz w:val="20"/>
              </w:rPr>
              <w:t>845,568</w:t>
            </w:r>
          </w:p>
        </w:tc>
        <w:tc>
          <w:tcPr>
            <w:tcW w:w="778" w:type="pct"/>
            <w:shd w:val="clear" w:color="auto" w:fill="auto"/>
            <w:vAlign w:val="center"/>
          </w:tcPr>
          <w:p w14:paraId="25911ECC" w14:textId="57386B52" w:rsidR="007D47F8" w:rsidRPr="00D17569" w:rsidRDefault="007D47F8" w:rsidP="007D47F8">
            <w:pPr>
              <w:spacing w:before="0" w:after="0"/>
              <w:jc w:val="center"/>
              <w:rPr>
                <w:rFonts w:eastAsia="Times New Roman" w:cs="Arial"/>
                <w:sz w:val="20"/>
              </w:rPr>
            </w:pPr>
            <w:r w:rsidRPr="00D17569">
              <w:rPr>
                <w:rFonts w:eastAsia="Times New Roman" w:cs="Arial"/>
                <w:sz w:val="20"/>
              </w:rPr>
              <w:t>2022</w:t>
            </w:r>
          </w:p>
        </w:tc>
      </w:tr>
      <w:tr w:rsidR="007D47F8" w:rsidRPr="00D17569" w14:paraId="19C04F3C" w14:textId="77777777" w:rsidTr="00F50452">
        <w:trPr>
          <w:trHeight w:val="300"/>
        </w:trPr>
        <w:tc>
          <w:tcPr>
            <w:tcW w:w="2184" w:type="pct"/>
            <w:shd w:val="clear" w:color="auto" w:fill="auto"/>
            <w:vAlign w:val="center"/>
            <w:hideMark/>
          </w:tcPr>
          <w:p w14:paraId="7D3E2546" w14:textId="4EA244E2" w:rsidR="007D47F8" w:rsidRPr="00D17569" w:rsidRDefault="007D47F8" w:rsidP="007D47F8">
            <w:pPr>
              <w:spacing w:before="0" w:after="0"/>
              <w:rPr>
                <w:rFonts w:eastAsia="Times New Roman" w:cs="Arial"/>
                <w:b/>
                <w:bCs/>
                <w:sz w:val="20"/>
              </w:rPr>
            </w:pPr>
            <w:r>
              <w:rPr>
                <w:rFonts w:eastAsia="Times New Roman" w:cs="Arial"/>
                <w:b/>
                <w:bCs/>
                <w:sz w:val="20"/>
              </w:rPr>
              <w:t>Total 2022</w:t>
            </w:r>
          </w:p>
        </w:tc>
        <w:tc>
          <w:tcPr>
            <w:tcW w:w="2038" w:type="pct"/>
            <w:shd w:val="clear" w:color="auto" w:fill="auto"/>
            <w:vAlign w:val="center"/>
          </w:tcPr>
          <w:p w14:paraId="5428FB4B" w14:textId="3D1EE088" w:rsidR="007D47F8" w:rsidRPr="00D17569" w:rsidRDefault="007D47F8" w:rsidP="00C24DAA">
            <w:pPr>
              <w:spacing w:before="0" w:after="0"/>
              <w:ind w:right="1173"/>
              <w:jc w:val="right"/>
              <w:rPr>
                <w:rFonts w:eastAsia="Times New Roman" w:cs="Arial"/>
                <w:b/>
                <w:bCs/>
                <w:sz w:val="20"/>
              </w:rPr>
            </w:pPr>
            <w:r w:rsidRPr="00D17569">
              <w:rPr>
                <w:rFonts w:eastAsia="Times New Roman" w:cs="Arial"/>
                <w:b/>
                <w:bCs/>
                <w:sz w:val="20"/>
              </w:rPr>
              <w:t>1,923,757</w:t>
            </w:r>
          </w:p>
        </w:tc>
        <w:tc>
          <w:tcPr>
            <w:tcW w:w="778" w:type="pct"/>
            <w:shd w:val="clear" w:color="auto" w:fill="auto"/>
            <w:vAlign w:val="center"/>
          </w:tcPr>
          <w:p w14:paraId="6C7D30A6" w14:textId="1AC532DA" w:rsidR="007D47F8" w:rsidRPr="00C24DAA" w:rsidRDefault="007D47F8" w:rsidP="00C24DAA">
            <w:pPr>
              <w:spacing w:before="0" w:after="0"/>
              <w:jc w:val="center"/>
              <w:rPr>
                <w:rFonts w:eastAsia="Times New Roman" w:cs="Arial"/>
                <w:sz w:val="20"/>
              </w:rPr>
            </w:pPr>
          </w:p>
        </w:tc>
      </w:tr>
    </w:tbl>
    <w:p w14:paraId="01AC7F40" w14:textId="040E75CA" w:rsidR="00080A0D" w:rsidRPr="00C90C68" w:rsidRDefault="00337494" w:rsidP="00337494">
      <w:pPr>
        <w:pStyle w:val="Caption"/>
        <w:rPr>
          <w:highlight w:val="cyan"/>
          <w:vertAlign w:val="superscript"/>
        </w:rPr>
      </w:pPr>
      <w:bookmarkStart w:id="73" w:name="_Toc152154531"/>
      <w:r w:rsidRPr="00337494">
        <w:t xml:space="preserve">Table </w:t>
      </w:r>
      <w:r w:rsidRPr="00337494">
        <w:fldChar w:fldCharType="begin"/>
      </w:r>
      <w:r w:rsidRPr="00337494">
        <w:instrText xml:space="preserve"> STYLEREF 1 \s </w:instrText>
      </w:r>
      <w:r w:rsidRPr="00337494">
        <w:fldChar w:fldCharType="separate"/>
      </w:r>
      <w:r w:rsidR="00F003FF">
        <w:rPr>
          <w:noProof/>
        </w:rPr>
        <w:t>3</w:t>
      </w:r>
      <w:r w:rsidRPr="00337494">
        <w:fldChar w:fldCharType="end"/>
      </w:r>
      <w:r w:rsidRPr="00337494">
        <w:t>.</w:t>
      </w:r>
      <w:r w:rsidRPr="00337494">
        <w:fldChar w:fldCharType="begin"/>
      </w:r>
      <w:r w:rsidRPr="00337494">
        <w:instrText xml:space="preserve"> SEQ Table \* ARABIC \s 1 </w:instrText>
      </w:r>
      <w:r w:rsidRPr="00337494">
        <w:fldChar w:fldCharType="separate"/>
      </w:r>
      <w:r w:rsidR="00F003FF">
        <w:rPr>
          <w:noProof/>
        </w:rPr>
        <w:t>6</w:t>
      </w:r>
      <w:r w:rsidRPr="00337494">
        <w:fldChar w:fldCharType="end"/>
      </w:r>
      <w:r w:rsidRPr="00337494">
        <w:t xml:space="preserve">: </w:t>
      </w:r>
      <w:r w:rsidR="00080A0D" w:rsidRPr="00337494">
        <w:t>Financial subsidies from donor relief organizations</w:t>
      </w:r>
      <w:r w:rsidR="00080A0D" w:rsidRPr="00C90C68">
        <w:rPr>
          <w:rStyle w:val="FootnoteReference"/>
        </w:rPr>
        <w:footnoteReference w:id="12"/>
      </w:r>
      <w:bookmarkEnd w:id="73"/>
      <w:r w:rsidR="00080A0D" w:rsidRPr="00C90C68">
        <w:rPr>
          <w:vertAlign w:val="superscript"/>
        </w:rPr>
        <w:t xml:space="preserve"> </w:t>
      </w:r>
    </w:p>
    <w:p w14:paraId="519A748B" w14:textId="53BDB5D0" w:rsidR="00080A0D" w:rsidRPr="00BB31F2" w:rsidRDefault="00080A0D" w:rsidP="003642DA">
      <w:pPr>
        <w:pStyle w:val="Heading1"/>
        <w:rPr>
          <w:rFonts w:asciiTheme="minorBidi" w:eastAsia="Times New Roman" w:hAnsiTheme="minorBidi"/>
        </w:rPr>
      </w:pPr>
      <w:bookmarkStart w:id="74" w:name="_Toc139524319"/>
      <w:r w:rsidRPr="00BB31F2">
        <w:lastRenderedPageBreak/>
        <w:t xml:space="preserve">Customer </w:t>
      </w:r>
      <w:bookmarkEnd w:id="74"/>
      <w:r w:rsidRPr="00BB31F2">
        <w:t>Services</w:t>
      </w:r>
    </w:p>
    <w:p w14:paraId="2D75DE7A" w14:textId="2CE3EA53" w:rsidR="00080A0D" w:rsidRPr="00337494" w:rsidRDefault="00080A0D" w:rsidP="003642DA">
      <w:pPr>
        <w:pStyle w:val="Heading2"/>
      </w:pPr>
      <w:bookmarkStart w:id="75" w:name="_Toc152531213"/>
      <w:r w:rsidRPr="00337494">
        <w:t>Customers Data and Reporting</w:t>
      </w:r>
      <w:bookmarkEnd w:id="75"/>
      <w:r w:rsidRPr="00337494">
        <w:t xml:space="preserve"> </w:t>
      </w:r>
    </w:p>
    <w:p w14:paraId="1DE4C0F8" w14:textId="77777777" w:rsidR="00080A0D" w:rsidRPr="00BB31F2" w:rsidRDefault="00080A0D" w:rsidP="002637F7">
      <w:pPr>
        <w:pStyle w:val="Heading3"/>
      </w:pPr>
      <w:bookmarkStart w:id="76" w:name="_Toc152531214"/>
      <w:r w:rsidRPr="00BB31F2">
        <w:t>Customer and Connection Data</w:t>
      </w:r>
      <w:bookmarkEnd w:id="76"/>
    </w:p>
    <w:p w14:paraId="6BCBAAFB" w14:textId="77777777" w:rsidR="00080A0D" w:rsidRPr="00BB31F2" w:rsidRDefault="00080A0D" w:rsidP="002637F7">
      <w:pPr>
        <w:pStyle w:val="TEXT"/>
      </w:pPr>
      <w:r w:rsidRPr="00BB31F2">
        <w:t xml:space="preserve">The table below summarizes the number of connections per customer category for the water and sewer system. The total number of water connections in 2022 is </w:t>
      </w:r>
      <w:r w:rsidRPr="00BB31F2">
        <w:rPr>
          <w:rFonts w:eastAsia="Times New Roman" w:cstheme="minorHAnsi"/>
        </w:rPr>
        <w:t>61,273</w:t>
      </w:r>
      <w:r w:rsidRPr="00BB31F2">
        <w:t xml:space="preserve"> connections, with an increase of 11,761 (19 %) connections </w:t>
      </w:r>
      <w:r w:rsidRPr="00BB31F2">
        <w:rPr>
          <w:rFonts w:cs="Arial"/>
          <w:bCs/>
          <w:iCs/>
        </w:rPr>
        <w:t>over the year 2017, most of which are in the domestic sector (10,333)</w:t>
      </w:r>
      <w:r w:rsidRPr="00BB31F2">
        <w:t xml:space="preserve"> connections. </w:t>
      </w:r>
    </w:p>
    <w:p w14:paraId="7F6B448F" w14:textId="77777777" w:rsidR="00080A0D" w:rsidRPr="00BB31F2" w:rsidRDefault="00080A0D" w:rsidP="002637F7">
      <w:pPr>
        <w:pStyle w:val="TEXT"/>
      </w:pPr>
      <w:r w:rsidRPr="00BB31F2">
        <w:t xml:space="preserve">The total number of sewerage connections in 2022 is 42,143 with an increase of 8,821 (21 %) connections </w:t>
      </w:r>
      <w:r w:rsidRPr="00BB31F2">
        <w:rPr>
          <w:rFonts w:cs="Arial"/>
          <w:bCs/>
          <w:iCs/>
        </w:rPr>
        <w:t>over the year 2017</w:t>
      </w:r>
      <w:r w:rsidRPr="00BB31F2">
        <w:t>.</w:t>
      </w:r>
    </w:p>
    <w:tbl>
      <w:tblPr>
        <w:tblW w:w="51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379"/>
        <w:gridCol w:w="1135"/>
        <w:gridCol w:w="1134"/>
        <w:gridCol w:w="1134"/>
        <w:gridCol w:w="1134"/>
        <w:gridCol w:w="1134"/>
        <w:gridCol w:w="1133"/>
        <w:gridCol w:w="1131"/>
      </w:tblGrid>
      <w:tr w:rsidR="00185337" w:rsidRPr="00185337" w14:paraId="2BE14774" w14:textId="77777777" w:rsidTr="00185337">
        <w:trPr>
          <w:trHeight w:val="510"/>
        </w:trPr>
        <w:tc>
          <w:tcPr>
            <w:tcW w:w="740" w:type="pct"/>
            <w:shd w:val="clear" w:color="000000" w:fill="FFC000"/>
            <w:vAlign w:val="center"/>
            <w:hideMark/>
          </w:tcPr>
          <w:p w14:paraId="09F653B2" w14:textId="77777777" w:rsidR="00080A0D" w:rsidRPr="00185337" w:rsidRDefault="00080A0D" w:rsidP="00CC7ED2">
            <w:pPr>
              <w:spacing w:before="0" w:after="0"/>
              <w:jc w:val="center"/>
              <w:rPr>
                <w:rFonts w:eastAsia="Times New Roman" w:cs="Arial"/>
                <w:b/>
                <w:bCs/>
                <w:sz w:val="17"/>
                <w:szCs w:val="17"/>
              </w:rPr>
            </w:pPr>
            <w:r w:rsidRPr="00185337">
              <w:rPr>
                <w:rFonts w:eastAsia="Times New Roman" w:cs="Arial"/>
                <w:b/>
                <w:bCs/>
                <w:sz w:val="17"/>
                <w:szCs w:val="17"/>
              </w:rPr>
              <w:t>Connections</w:t>
            </w:r>
          </w:p>
        </w:tc>
        <w:tc>
          <w:tcPr>
            <w:tcW w:w="609" w:type="pct"/>
            <w:shd w:val="clear" w:color="000000" w:fill="FFC000"/>
            <w:vAlign w:val="center"/>
            <w:hideMark/>
          </w:tcPr>
          <w:p w14:paraId="49F591B4"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Domestic connections</w:t>
            </w:r>
          </w:p>
        </w:tc>
        <w:tc>
          <w:tcPr>
            <w:tcW w:w="609" w:type="pct"/>
            <w:shd w:val="clear" w:color="000000" w:fill="FFC000"/>
            <w:vAlign w:val="center"/>
            <w:hideMark/>
          </w:tcPr>
          <w:p w14:paraId="6CE38F83"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Government connections</w:t>
            </w:r>
          </w:p>
        </w:tc>
        <w:tc>
          <w:tcPr>
            <w:tcW w:w="609" w:type="pct"/>
            <w:shd w:val="clear" w:color="000000" w:fill="FFC000"/>
            <w:vAlign w:val="center"/>
            <w:hideMark/>
          </w:tcPr>
          <w:p w14:paraId="71058EB8"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Commercial connections</w:t>
            </w:r>
          </w:p>
        </w:tc>
        <w:tc>
          <w:tcPr>
            <w:tcW w:w="609" w:type="pct"/>
            <w:shd w:val="clear" w:color="000000" w:fill="FFC000"/>
            <w:vAlign w:val="center"/>
          </w:tcPr>
          <w:p w14:paraId="48437DEF" w14:textId="3B98F071"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Industrial connections</w:t>
            </w:r>
          </w:p>
        </w:tc>
        <w:tc>
          <w:tcPr>
            <w:tcW w:w="609" w:type="pct"/>
            <w:shd w:val="clear" w:color="000000" w:fill="FFC000"/>
            <w:vAlign w:val="center"/>
          </w:tcPr>
          <w:p w14:paraId="60430EDE"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Mosques</w:t>
            </w:r>
          </w:p>
          <w:p w14:paraId="079E3AB6"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connections</w:t>
            </w:r>
          </w:p>
        </w:tc>
        <w:tc>
          <w:tcPr>
            <w:tcW w:w="608" w:type="pct"/>
            <w:shd w:val="clear" w:color="000000" w:fill="FFC000"/>
            <w:vAlign w:val="center"/>
          </w:tcPr>
          <w:p w14:paraId="5C3F0659"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Other</w:t>
            </w:r>
          </w:p>
          <w:p w14:paraId="78E360F1"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connections</w:t>
            </w:r>
          </w:p>
        </w:tc>
        <w:tc>
          <w:tcPr>
            <w:tcW w:w="607" w:type="pct"/>
            <w:shd w:val="clear" w:color="000000" w:fill="FFC000"/>
            <w:vAlign w:val="center"/>
            <w:hideMark/>
          </w:tcPr>
          <w:p w14:paraId="460AEADF" w14:textId="77777777" w:rsidR="00080A0D" w:rsidRPr="00185337" w:rsidRDefault="00080A0D" w:rsidP="00CC7ED2">
            <w:pPr>
              <w:spacing w:before="0" w:after="0"/>
              <w:jc w:val="center"/>
              <w:rPr>
                <w:rFonts w:eastAsia="Times New Roman" w:cs="Arial"/>
                <w:b/>
                <w:sz w:val="17"/>
                <w:szCs w:val="17"/>
              </w:rPr>
            </w:pPr>
            <w:r w:rsidRPr="00185337">
              <w:rPr>
                <w:rFonts w:eastAsia="Times New Roman" w:cs="Arial"/>
                <w:b/>
                <w:sz w:val="17"/>
                <w:szCs w:val="17"/>
              </w:rPr>
              <w:t>Total connections</w:t>
            </w:r>
          </w:p>
        </w:tc>
      </w:tr>
      <w:tr w:rsidR="00185337" w:rsidRPr="00CC7ED2" w14:paraId="30008115" w14:textId="77777777" w:rsidTr="00185337">
        <w:trPr>
          <w:trHeight w:val="510"/>
        </w:trPr>
        <w:tc>
          <w:tcPr>
            <w:tcW w:w="740" w:type="pct"/>
            <w:shd w:val="clear" w:color="auto" w:fill="auto"/>
            <w:vAlign w:val="center"/>
            <w:hideMark/>
          </w:tcPr>
          <w:p w14:paraId="7C7EE9D4" w14:textId="77777777" w:rsidR="00080A0D" w:rsidRPr="00CC7ED2" w:rsidRDefault="00080A0D" w:rsidP="00185337">
            <w:pPr>
              <w:spacing w:before="0" w:after="0"/>
              <w:jc w:val="left"/>
              <w:rPr>
                <w:rFonts w:eastAsia="Times New Roman" w:cs="Arial"/>
                <w:sz w:val="18"/>
                <w:szCs w:val="18"/>
              </w:rPr>
            </w:pPr>
            <w:r w:rsidRPr="00CC7ED2">
              <w:rPr>
                <w:rFonts w:eastAsia="Times New Roman" w:cs="Arial"/>
                <w:sz w:val="18"/>
                <w:szCs w:val="18"/>
              </w:rPr>
              <w:t xml:space="preserve">No. of Water connections </w:t>
            </w:r>
          </w:p>
        </w:tc>
        <w:tc>
          <w:tcPr>
            <w:tcW w:w="609" w:type="pct"/>
            <w:shd w:val="clear" w:color="auto" w:fill="auto"/>
            <w:noWrap/>
            <w:vAlign w:val="center"/>
            <w:hideMark/>
          </w:tcPr>
          <w:p w14:paraId="2BDD6F2A"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55,301</w:t>
            </w:r>
          </w:p>
        </w:tc>
        <w:tc>
          <w:tcPr>
            <w:tcW w:w="609" w:type="pct"/>
            <w:shd w:val="clear" w:color="auto" w:fill="auto"/>
            <w:noWrap/>
            <w:vAlign w:val="center"/>
            <w:hideMark/>
          </w:tcPr>
          <w:p w14:paraId="68FE6F8E"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680</w:t>
            </w:r>
          </w:p>
        </w:tc>
        <w:tc>
          <w:tcPr>
            <w:tcW w:w="609" w:type="pct"/>
            <w:shd w:val="clear" w:color="000000" w:fill="FFFFFF"/>
            <w:noWrap/>
            <w:vAlign w:val="center"/>
            <w:hideMark/>
          </w:tcPr>
          <w:p w14:paraId="040A7780"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971</w:t>
            </w:r>
          </w:p>
        </w:tc>
        <w:tc>
          <w:tcPr>
            <w:tcW w:w="609" w:type="pct"/>
            <w:shd w:val="clear" w:color="000000" w:fill="FFFFFF"/>
            <w:vAlign w:val="center"/>
          </w:tcPr>
          <w:p w14:paraId="209725F8"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1,925</w:t>
            </w:r>
          </w:p>
        </w:tc>
        <w:tc>
          <w:tcPr>
            <w:tcW w:w="609" w:type="pct"/>
            <w:shd w:val="clear" w:color="000000" w:fill="FFFFFF"/>
            <w:vAlign w:val="center"/>
          </w:tcPr>
          <w:p w14:paraId="619864F9"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381</w:t>
            </w:r>
          </w:p>
        </w:tc>
        <w:tc>
          <w:tcPr>
            <w:tcW w:w="608" w:type="pct"/>
            <w:shd w:val="clear" w:color="000000" w:fill="FFFFFF"/>
            <w:vAlign w:val="center"/>
          </w:tcPr>
          <w:p w14:paraId="2E66820B"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2,015</w:t>
            </w:r>
          </w:p>
        </w:tc>
        <w:tc>
          <w:tcPr>
            <w:tcW w:w="607" w:type="pct"/>
            <w:shd w:val="clear" w:color="000000" w:fill="FFFFFF"/>
            <w:vAlign w:val="center"/>
            <w:hideMark/>
          </w:tcPr>
          <w:p w14:paraId="2D97B4D1"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61,273</w:t>
            </w:r>
          </w:p>
        </w:tc>
      </w:tr>
      <w:tr w:rsidR="00185337" w:rsidRPr="00CC7ED2" w14:paraId="23E45A33" w14:textId="77777777" w:rsidTr="00185337">
        <w:trPr>
          <w:trHeight w:val="510"/>
        </w:trPr>
        <w:tc>
          <w:tcPr>
            <w:tcW w:w="740" w:type="pct"/>
            <w:shd w:val="clear" w:color="auto" w:fill="auto"/>
            <w:vAlign w:val="center"/>
            <w:hideMark/>
          </w:tcPr>
          <w:p w14:paraId="1E64BD3A" w14:textId="77777777" w:rsidR="00080A0D" w:rsidRPr="00CC7ED2" w:rsidRDefault="00080A0D" w:rsidP="00185337">
            <w:pPr>
              <w:spacing w:before="0" w:after="0"/>
              <w:ind w:firstLineChars="15" w:firstLine="27"/>
              <w:jc w:val="left"/>
              <w:rPr>
                <w:rFonts w:eastAsia="Times New Roman" w:cs="Arial"/>
                <w:sz w:val="18"/>
                <w:szCs w:val="18"/>
                <w:highlight w:val="yellow"/>
              </w:rPr>
            </w:pPr>
            <w:r w:rsidRPr="00CC7ED2">
              <w:rPr>
                <w:rFonts w:eastAsia="Times New Roman" w:cs="Arial"/>
                <w:sz w:val="18"/>
                <w:szCs w:val="18"/>
              </w:rPr>
              <w:t xml:space="preserve">No. of installed water meters </w:t>
            </w:r>
          </w:p>
        </w:tc>
        <w:tc>
          <w:tcPr>
            <w:tcW w:w="609" w:type="pct"/>
            <w:shd w:val="clear" w:color="auto" w:fill="auto"/>
            <w:noWrap/>
            <w:vAlign w:val="center"/>
            <w:hideMark/>
          </w:tcPr>
          <w:p w14:paraId="19BC0F32"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55,301</w:t>
            </w:r>
          </w:p>
        </w:tc>
        <w:tc>
          <w:tcPr>
            <w:tcW w:w="609" w:type="pct"/>
            <w:shd w:val="clear" w:color="auto" w:fill="auto"/>
            <w:vAlign w:val="center"/>
            <w:hideMark/>
          </w:tcPr>
          <w:p w14:paraId="5E9FC2AF"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680</w:t>
            </w:r>
          </w:p>
        </w:tc>
        <w:tc>
          <w:tcPr>
            <w:tcW w:w="609" w:type="pct"/>
            <w:shd w:val="clear" w:color="000000" w:fill="FFFFFF"/>
            <w:vAlign w:val="center"/>
            <w:hideMark/>
          </w:tcPr>
          <w:p w14:paraId="31FCA564"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971</w:t>
            </w:r>
          </w:p>
        </w:tc>
        <w:tc>
          <w:tcPr>
            <w:tcW w:w="609" w:type="pct"/>
            <w:shd w:val="clear" w:color="000000" w:fill="FFFFFF"/>
            <w:vAlign w:val="center"/>
          </w:tcPr>
          <w:p w14:paraId="4461C3CC"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1,925</w:t>
            </w:r>
          </w:p>
        </w:tc>
        <w:tc>
          <w:tcPr>
            <w:tcW w:w="609" w:type="pct"/>
            <w:shd w:val="clear" w:color="000000" w:fill="FFFFFF"/>
            <w:vAlign w:val="center"/>
          </w:tcPr>
          <w:p w14:paraId="75A1341C"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381</w:t>
            </w:r>
          </w:p>
        </w:tc>
        <w:tc>
          <w:tcPr>
            <w:tcW w:w="608" w:type="pct"/>
            <w:shd w:val="clear" w:color="000000" w:fill="FFFFFF"/>
            <w:vAlign w:val="center"/>
          </w:tcPr>
          <w:p w14:paraId="44590F8E"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2,015</w:t>
            </w:r>
          </w:p>
        </w:tc>
        <w:tc>
          <w:tcPr>
            <w:tcW w:w="607" w:type="pct"/>
            <w:shd w:val="clear" w:color="000000" w:fill="FFFFFF"/>
            <w:vAlign w:val="center"/>
            <w:hideMark/>
          </w:tcPr>
          <w:p w14:paraId="27B69E51"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61,273</w:t>
            </w:r>
          </w:p>
        </w:tc>
      </w:tr>
      <w:tr w:rsidR="00185337" w:rsidRPr="00CC7ED2" w14:paraId="379B875B" w14:textId="77777777" w:rsidTr="00185337">
        <w:trPr>
          <w:trHeight w:val="510"/>
        </w:trPr>
        <w:tc>
          <w:tcPr>
            <w:tcW w:w="740" w:type="pct"/>
            <w:shd w:val="clear" w:color="auto" w:fill="auto"/>
            <w:vAlign w:val="center"/>
            <w:hideMark/>
          </w:tcPr>
          <w:p w14:paraId="0A652907" w14:textId="77777777" w:rsidR="00080A0D" w:rsidRPr="00CC7ED2" w:rsidRDefault="00080A0D" w:rsidP="00185337">
            <w:pPr>
              <w:spacing w:before="0" w:after="0"/>
              <w:ind w:firstLineChars="15" w:firstLine="27"/>
              <w:jc w:val="left"/>
              <w:rPr>
                <w:rFonts w:eastAsia="Times New Roman" w:cs="Arial"/>
                <w:sz w:val="18"/>
                <w:szCs w:val="18"/>
              </w:rPr>
            </w:pPr>
            <w:r w:rsidRPr="00CC7ED2">
              <w:rPr>
                <w:rFonts w:eastAsia="Times New Roman" w:cs="Arial"/>
                <w:sz w:val="18"/>
                <w:szCs w:val="18"/>
              </w:rPr>
              <w:t>% installed water meter to total connection</w:t>
            </w:r>
          </w:p>
        </w:tc>
        <w:tc>
          <w:tcPr>
            <w:tcW w:w="609" w:type="pct"/>
            <w:shd w:val="clear" w:color="auto" w:fill="auto"/>
            <w:noWrap/>
            <w:vAlign w:val="center"/>
            <w:hideMark/>
          </w:tcPr>
          <w:p w14:paraId="65E3A47E"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100</w:t>
            </w:r>
          </w:p>
        </w:tc>
        <w:tc>
          <w:tcPr>
            <w:tcW w:w="609" w:type="pct"/>
            <w:shd w:val="clear" w:color="auto" w:fill="auto"/>
            <w:noWrap/>
            <w:vAlign w:val="center"/>
            <w:hideMark/>
          </w:tcPr>
          <w:p w14:paraId="692A6364"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100</w:t>
            </w:r>
          </w:p>
        </w:tc>
        <w:tc>
          <w:tcPr>
            <w:tcW w:w="609" w:type="pct"/>
            <w:shd w:val="clear" w:color="000000" w:fill="FFFFFF"/>
            <w:noWrap/>
            <w:vAlign w:val="center"/>
            <w:hideMark/>
          </w:tcPr>
          <w:p w14:paraId="1A33E991"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100</w:t>
            </w:r>
          </w:p>
        </w:tc>
        <w:tc>
          <w:tcPr>
            <w:tcW w:w="609" w:type="pct"/>
            <w:shd w:val="clear" w:color="000000" w:fill="FFFFFF"/>
            <w:vAlign w:val="center"/>
          </w:tcPr>
          <w:p w14:paraId="54942B47"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100</w:t>
            </w:r>
          </w:p>
        </w:tc>
        <w:tc>
          <w:tcPr>
            <w:tcW w:w="609" w:type="pct"/>
            <w:shd w:val="clear" w:color="000000" w:fill="FFFFFF"/>
            <w:vAlign w:val="center"/>
          </w:tcPr>
          <w:p w14:paraId="534D2732"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100</w:t>
            </w:r>
          </w:p>
        </w:tc>
        <w:tc>
          <w:tcPr>
            <w:tcW w:w="608" w:type="pct"/>
            <w:shd w:val="clear" w:color="000000" w:fill="FFFFFF"/>
            <w:vAlign w:val="center"/>
          </w:tcPr>
          <w:p w14:paraId="51E5924A"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100</w:t>
            </w:r>
          </w:p>
        </w:tc>
        <w:tc>
          <w:tcPr>
            <w:tcW w:w="607" w:type="pct"/>
            <w:shd w:val="clear" w:color="000000" w:fill="FFFFFF"/>
            <w:noWrap/>
            <w:vAlign w:val="center"/>
            <w:hideMark/>
          </w:tcPr>
          <w:p w14:paraId="6F29F4A6"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100</w:t>
            </w:r>
          </w:p>
        </w:tc>
      </w:tr>
      <w:tr w:rsidR="00185337" w:rsidRPr="00CC7ED2" w14:paraId="1BD157E4" w14:textId="77777777" w:rsidTr="00185337">
        <w:trPr>
          <w:trHeight w:val="510"/>
        </w:trPr>
        <w:tc>
          <w:tcPr>
            <w:tcW w:w="740" w:type="pct"/>
            <w:shd w:val="clear" w:color="auto" w:fill="auto"/>
            <w:vAlign w:val="center"/>
            <w:hideMark/>
          </w:tcPr>
          <w:p w14:paraId="64A47C0F" w14:textId="77777777" w:rsidR="00080A0D" w:rsidRPr="00CC7ED2" w:rsidRDefault="00080A0D" w:rsidP="00185337">
            <w:pPr>
              <w:spacing w:before="0" w:after="0"/>
              <w:ind w:firstLineChars="15" w:firstLine="27"/>
              <w:jc w:val="left"/>
              <w:rPr>
                <w:rFonts w:eastAsia="Times New Roman" w:cs="Arial"/>
                <w:sz w:val="18"/>
                <w:szCs w:val="18"/>
              </w:rPr>
            </w:pPr>
            <w:r w:rsidRPr="00CC7ED2">
              <w:rPr>
                <w:rFonts w:eastAsia="Times New Roman" w:cs="Arial"/>
                <w:sz w:val="18"/>
                <w:szCs w:val="18"/>
              </w:rPr>
              <w:t>No. of functional water meters</w:t>
            </w:r>
          </w:p>
        </w:tc>
        <w:tc>
          <w:tcPr>
            <w:tcW w:w="609" w:type="pct"/>
            <w:shd w:val="clear" w:color="auto" w:fill="auto"/>
            <w:noWrap/>
            <w:vAlign w:val="center"/>
            <w:hideMark/>
          </w:tcPr>
          <w:p w14:paraId="153828AA"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51,192</w:t>
            </w:r>
          </w:p>
        </w:tc>
        <w:tc>
          <w:tcPr>
            <w:tcW w:w="609" w:type="pct"/>
            <w:shd w:val="clear" w:color="auto" w:fill="auto"/>
            <w:noWrap/>
            <w:vAlign w:val="center"/>
            <w:hideMark/>
          </w:tcPr>
          <w:p w14:paraId="267CB3BD"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517</w:t>
            </w:r>
          </w:p>
        </w:tc>
        <w:tc>
          <w:tcPr>
            <w:tcW w:w="609" w:type="pct"/>
            <w:shd w:val="clear" w:color="000000" w:fill="FFFFFF"/>
            <w:noWrap/>
            <w:vAlign w:val="center"/>
            <w:hideMark/>
          </w:tcPr>
          <w:p w14:paraId="1908130F"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1,430</w:t>
            </w:r>
          </w:p>
        </w:tc>
        <w:tc>
          <w:tcPr>
            <w:tcW w:w="609" w:type="pct"/>
            <w:shd w:val="clear" w:color="000000" w:fill="FFFFFF"/>
            <w:vAlign w:val="center"/>
          </w:tcPr>
          <w:p w14:paraId="65CFDF2B"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406</w:t>
            </w:r>
          </w:p>
        </w:tc>
        <w:tc>
          <w:tcPr>
            <w:tcW w:w="609" w:type="pct"/>
            <w:shd w:val="clear" w:color="000000" w:fill="FFFFFF"/>
            <w:vAlign w:val="center"/>
          </w:tcPr>
          <w:p w14:paraId="72B161B7"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365</w:t>
            </w:r>
          </w:p>
        </w:tc>
        <w:tc>
          <w:tcPr>
            <w:tcW w:w="608" w:type="pct"/>
            <w:shd w:val="clear" w:color="000000" w:fill="FFFFFF"/>
            <w:vAlign w:val="center"/>
          </w:tcPr>
          <w:p w14:paraId="19FE954E"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N/A</w:t>
            </w:r>
          </w:p>
        </w:tc>
        <w:tc>
          <w:tcPr>
            <w:tcW w:w="607" w:type="pct"/>
            <w:shd w:val="clear" w:color="000000" w:fill="FFFFFF"/>
            <w:vAlign w:val="center"/>
            <w:hideMark/>
          </w:tcPr>
          <w:p w14:paraId="56B2937F"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55,932</w:t>
            </w:r>
          </w:p>
        </w:tc>
      </w:tr>
      <w:tr w:rsidR="00185337" w:rsidRPr="00CC7ED2" w14:paraId="6EBD595A" w14:textId="77777777" w:rsidTr="00185337">
        <w:trPr>
          <w:trHeight w:val="510"/>
        </w:trPr>
        <w:tc>
          <w:tcPr>
            <w:tcW w:w="740" w:type="pct"/>
            <w:shd w:val="clear" w:color="auto" w:fill="auto"/>
            <w:vAlign w:val="center"/>
            <w:hideMark/>
          </w:tcPr>
          <w:p w14:paraId="492576C2" w14:textId="77777777" w:rsidR="00080A0D" w:rsidRPr="00CC7ED2" w:rsidRDefault="00080A0D" w:rsidP="00185337">
            <w:pPr>
              <w:spacing w:before="0" w:after="0"/>
              <w:ind w:firstLineChars="15" w:firstLine="27"/>
              <w:jc w:val="left"/>
              <w:rPr>
                <w:rFonts w:eastAsia="Times New Roman" w:cs="Arial"/>
                <w:sz w:val="18"/>
                <w:szCs w:val="18"/>
              </w:rPr>
            </w:pPr>
            <w:r w:rsidRPr="00CC7ED2">
              <w:rPr>
                <w:rFonts w:eastAsia="Times New Roman" w:cs="Arial"/>
                <w:sz w:val="18"/>
                <w:szCs w:val="18"/>
              </w:rPr>
              <w:t>% of functional water meter to total</w:t>
            </w:r>
          </w:p>
        </w:tc>
        <w:tc>
          <w:tcPr>
            <w:tcW w:w="609" w:type="pct"/>
            <w:shd w:val="clear" w:color="auto" w:fill="auto"/>
            <w:noWrap/>
            <w:vAlign w:val="center"/>
            <w:hideMark/>
          </w:tcPr>
          <w:p w14:paraId="3D49BB68"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92.6</w:t>
            </w:r>
          </w:p>
        </w:tc>
        <w:tc>
          <w:tcPr>
            <w:tcW w:w="609" w:type="pct"/>
            <w:shd w:val="clear" w:color="auto" w:fill="auto"/>
            <w:noWrap/>
            <w:vAlign w:val="center"/>
            <w:hideMark/>
          </w:tcPr>
          <w:p w14:paraId="50A750D5"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76</w:t>
            </w:r>
          </w:p>
        </w:tc>
        <w:tc>
          <w:tcPr>
            <w:tcW w:w="609" w:type="pct"/>
            <w:shd w:val="clear" w:color="auto" w:fill="auto"/>
            <w:noWrap/>
            <w:vAlign w:val="center"/>
            <w:hideMark/>
          </w:tcPr>
          <w:p w14:paraId="3DD4E33B"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N/A</w:t>
            </w:r>
          </w:p>
        </w:tc>
        <w:tc>
          <w:tcPr>
            <w:tcW w:w="609" w:type="pct"/>
            <w:vAlign w:val="center"/>
          </w:tcPr>
          <w:p w14:paraId="2B1E1ED5"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21.1</w:t>
            </w:r>
          </w:p>
        </w:tc>
        <w:tc>
          <w:tcPr>
            <w:tcW w:w="609" w:type="pct"/>
            <w:vAlign w:val="center"/>
          </w:tcPr>
          <w:p w14:paraId="3D91A766"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95.8</w:t>
            </w:r>
          </w:p>
        </w:tc>
        <w:tc>
          <w:tcPr>
            <w:tcW w:w="608" w:type="pct"/>
            <w:vAlign w:val="center"/>
          </w:tcPr>
          <w:p w14:paraId="17CFBB9D"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N/A</w:t>
            </w:r>
          </w:p>
        </w:tc>
        <w:tc>
          <w:tcPr>
            <w:tcW w:w="607" w:type="pct"/>
            <w:shd w:val="clear" w:color="auto" w:fill="auto"/>
            <w:noWrap/>
            <w:vAlign w:val="center"/>
            <w:hideMark/>
          </w:tcPr>
          <w:p w14:paraId="175D3B6C"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91.3</w:t>
            </w:r>
          </w:p>
        </w:tc>
      </w:tr>
      <w:tr w:rsidR="00185337" w:rsidRPr="00CC7ED2" w14:paraId="2036335D" w14:textId="77777777" w:rsidTr="00185337">
        <w:trPr>
          <w:trHeight w:val="510"/>
        </w:trPr>
        <w:tc>
          <w:tcPr>
            <w:tcW w:w="740" w:type="pct"/>
            <w:shd w:val="clear" w:color="auto" w:fill="auto"/>
            <w:vAlign w:val="center"/>
            <w:hideMark/>
          </w:tcPr>
          <w:p w14:paraId="7119B798" w14:textId="77777777" w:rsidR="00080A0D" w:rsidRPr="00CC7ED2" w:rsidRDefault="00080A0D" w:rsidP="00185337">
            <w:pPr>
              <w:spacing w:before="0" w:after="0"/>
              <w:ind w:firstLineChars="15" w:firstLine="27"/>
              <w:jc w:val="left"/>
              <w:rPr>
                <w:rFonts w:eastAsia="Times New Roman" w:cs="Arial"/>
                <w:sz w:val="18"/>
                <w:szCs w:val="18"/>
              </w:rPr>
            </w:pPr>
            <w:r w:rsidRPr="00CC7ED2">
              <w:rPr>
                <w:rFonts w:eastAsia="Times New Roman" w:cs="Arial"/>
                <w:sz w:val="18"/>
                <w:szCs w:val="18"/>
              </w:rPr>
              <w:t xml:space="preserve">No of zero Reading </w:t>
            </w:r>
          </w:p>
        </w:tc>
        <w:tc>
          <w:tcPr>
            <w:tcW w:w="609" w:type="pct"/>
            <w:shd w:val="clear" w:color="auto" w:fill="auto"/>
            <w:noWrap/>
            <w:vAlign w:val="center"/>
            <w:hideMark/>
          </w:tcPr>
          <w:p w14:paraId="02A543A0"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4,109</w:t>
            </w:r>
          </w:p>
        </w:tc>
        <w:tc>
          <w:tcPr>
            <w:tcW w:w="609" w:type="pct"/>
            <w:shd w:val="clear" w:color="auto" w:fill="auto"/>
            <w:noWrap/>
            <w:vAlign w:val="center"/>
            <w:hideMark/>
          </w:tcPr>
          <w:p w14:paraId="191FF8EA"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163</w:t>
            </w:r>
          </w:p>
        </w:tc>
        <w:tc>
          <w:tcPr>
            <w:tcW w:w="609" w:type="pct"/>
            <w:shd w:val="clear" w:color="000000" w:fill="FFFFFF"/>
            <w:noWrap/>
            <w:vAlign w:val="center"/>
            <w:hideMark/>
          </w:tcPr>
          <w:p w14:paraId="7A9CEDCB"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N/A</w:t>
            </w:r>
          </w:p>
        </w:tc>
        <w:tc>
          <w:tcPr>
            <w:tcW w:w="609" w:type="pct"/>
            <w:shd w:val="clear" w:color="000000" w:fill="FFFFFF"/>
            <w:vAlign w:val="center"/>
          </w:tcPr>
          <w:p w14:paraId="715B6BD8"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1,519</w:t>
            </w:r>
          </w:p>
        </w:tc>
        <w:tc>
          <w:tcPr>
            <w:tcW w:w="609" w:type="pct"/>
            <w:shd w:val="clear" w:color="000000" w:fill="FFFFFF"/>
            <w:vAlign w:val="center"/>
          </w:tcPr>
          <w:p w14:paraId="5B453B46"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16</w:t>
            </w:r>
          </w:p>
        </w:tc>
        <w:tc>
          <w:tcPr>
            <w:tcW w:w="608" w:type="pct"/>
            <w:shd w:val="clear" w:color="000000" w:fill="FFFFFF"/>
            <w:vAlign w:val="center"/>
          </w:tcPr>
          <w:p w14:paraId="09FFC560"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N/A</w:t>
            </w:r>
          </w:p>
        </w:tc>
        <w:tc>
          <w:tcPr>
            <w:tcW w:w="607" w:type="pct"/>
            <w:shd w:val="clear" w:color="000000" w:fill="FFFFFF"/>
            <w:vAlign w:val="center"/>
            <w:hideMark/>
          </w:tcPr>
          <w:p w14:paraId="3443984B"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7,834</w:t>
            </w:r>
          </w:p>
        </w:tc>
      </w:tr>
      <w:tr w:rsidR="00185337" w:rsidRPr="00CC7ED2" w14:paraId="705C7A83" w14:textId="77777777" w:rsidTr="00185337">
        <w:trPr>
          <w:trHeight w:val="510"/>
        </w:trPr>
        <w:tc>
          <w:tcPr>
            <w:tcW w:w="740" w:type="pct"/>
            <w:shd w:val="clear" w:color="auto" w:fill="auto"/>
            <w:vAlign w:val="center"/>
            <w:hideMark/>
          </w:tcPr>
          <w:p w14:paraId="5A5D4083" w14:textId="77777777" w:rsidR="00080A0D" w:rsidRPr="00CC7ED2" w:rsidRDefault="00080A0D" w:rsidP="00185337">
            <w:pPr>
              <w:spacing w:before="0" w:after="0"/>
              <w:ind w:left="1" w:firstLineChars="14" w:firstLine="25"/>
              <w:jc w:val="left"/>
              <w:rPr>
                <w:rFonts w:eastAsia="Times New Roman" w:cs="Arial"/>
                <w:sz w:val="18"/>
                <w:szCs w:val="18"/>
              </w:rPr>
            </w:pPr>
            <w:r w:rsidRPr="00CC7ED2">
              <w:rPr>
                <w:rFonts w:eastAsia="Times New Roman" w:cs="Arial"/>
                <w:sz w:val="18"/>
                <w:szCs w:val="18"/>
              </w:rPr>
              <w:t xml:space="preserve">No of Sewer connections </w:t>
            </w:r>
          </w:p>
        </w:tc>
        <w:tc>
          <w:tcPr>
            <w:tcW w:w="609" w:type="pct"/>
            <w:shd w:val="clear" w:color="auto" w:fill="auto"/>
            <w:noWrap/>
            <w:vAlign w:val="center"/>
            <w:hideMark/>
          </w:tcPr>
          <w:p w14:paraId="4680D79A"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39,364</w:t>
            </w:r>
          </w:p>
        </w:tc>
        <w:tc>
          <w:tcPr>
            <w:tcW w:w="609" w:type="pct"/>
            <w:shd w:val="clear" w:color="auto" w:fill="auto"/>
            <w:noWrap/>
            <w:vAlign w:val="center"/>
            <w:hideMark/>
          </w:tcPr>
          <w:p w14:paraId="57DC0C01"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429</w:t>
            </w:r>
          </w:p>
        </w:tc>
        <w:tc>
          <w:tcPr>
            <w:tcW w:w="609" w:type="pct"/>
            <w:shd w:val="clear" w:color="auto" w:fill="auto"/>
            <w:noWrap/>
            <w:vAlign w:val="center"/>
            <w:hideMark/>
          </w:tcPr>
          <w:p w14:paraId="2FC57322"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810</w:t>
            </w:r>
          </w:p>
        </w:tc>
        <w:tc>
          <w:tcPr>
            <w:tcW w:w="609" w:type="pct"/>
            <w:vAlign w:val="center"/>
          </w:tcPr>
          <w:p w14:paraId="44DEA0FD"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1,286</w:t>
            </w:r>
          </w:p>
        </w:tc>
        <w:tc>
          <w:tcPr>
            <w:tcW w:w="609" w:type="pct"/>
            <w:vAlign w:val="center"/>
          </w:tcPr>
          <w:p w14:paraId="2BD2E83F"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215</w:t>
            </w:r>
          </w:p>
        </w:tc>
        <w:tc>
          <w:tcPr>
            <w:tcW w:w="608" w:type="pct"/>
            <w:vAlign w:val="center"/>
          </w:tcPr>
          <w:p w14:paraId="552486A9"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39</w:t>
            </w:r>
          </w:p>
        </w:tc>
        <w:tc>
          <w:tcPr>
            <w:tcW w:w="607" w:type="pct"/>
            <w:shd w:val="clear" w:color="auto" w:fill="auto"/>
            <w:vAlign w:val="center"/>
            <w:hideMark/>
          </w:tcPr>
          <w:p w14:paraId="754EF010" w14:textId="77777777" w:rsidR="00080A0D" w:rsidRPr="00CC7ED2" w:rsidRDefault="00080A0D" w:rsidP="00CC7ED2">
            <w:pPr>
              <w:spacing w:before="0" w:after="0"/>
              <w:jc w:val="center"/>
              <w:rPr>
                <w:rFonts w:eastAsia="Times New Roman" w:cs="Arial"/>
                <w:sz w:val="18"/>
                <w:szCs w:val="18"/>
              </w:rPr>
            </w:pPr>
            <w:r w:rsidRPr="00CC7ED2">
              <w:rPr>
                <w:rFonts w:eastAsia="Times New Roman" w:cs="Arial"/>
                <w:sz w:val="18"/>
                <w:szCs w:val="18"/>
              </w:rPr>
              <w:t>42,143</w:t>
            </w:r>
          </w:p>
        </w:tc>
      </w:tr>
    </w:tbl>
    <w:p w14:paraId="26D4F897" w14:textId="15A16A5F" w:rsidR="00080A0D" w:rsidRPr="00BB31F2" w:rsidRDefault="002637F7" w:rsidP="00080A0D">
      <w:pPr>
        <w:pStyle w:val="Caption"/>
        <w:tabs>
          <w:tab w:val="clear" w:pos="2835"/>
          <w:tab w:val="clear" w:pos="9072"/>
          <w:tab w:val="right" w:pos="907"/>
        </w:tabs>
        <w:rPr>
          <w:rFonts w:asciiTheme="minorHAnsi" w:hAnsiTheme="minorHAnsi" w:cstheme="minorHAnsi"/>
          <w:sz w:val="22"/>
          <w:szCs w:val="22"/>
          <w:lang w:eastAsia="en-US"/>
        </w:rPr>
      </w:pPr>
      <w:bookmarkStart w:id="77" w:name="_Toc152154532"/>
      <w:r w:rsidRPr="00337494">
        <w:t xml:space="preserve">Table </w:t>
      </w:r>
      <w:r w:rsidRPr="00337494">
        <w:fldChar w:fldCharType="begin"/>
      </w:r>
      <w:r w:rsidRPr="00337494">
        <w:instrText xml:space="preserve"> STYLEREF 1 \s </w:instrText>
      </w:r>
      <w:r w:rsidRPr="00337494">
        <w:fldChar w:fldCharType="separate"/>
      </w:r>
      <w:r w:rsidR="00F003FF">
        <w:rPr>
          <w:noProof/>
        </w:rPr>
        <w:t>4</w:t>
      </w:r>
      <w:r w:rsidRPr="00337494">
        <w:fldChar w:fldCharType="end"/>
      </w:r>
      <w:r w:rsidRPr="00337494">
        <w:t>.</w:t>
      </w:r>
      <w:r w:rsidRPr="00337494">
        <w:fldChar w:fldCharType="begin"/>
      </w:r>
      <w:r w:rsidRPr="00337494">
        <w:instrText xml:space="preserve"> SEQ Table \* ARABIC \s 1 </w:instrText>
      </w:r>
      <w:r w:rsidRPr="00337494">
        <w:fldChar w:fldCharType="separate"/>
      </w:r>
      <w:r w:rsidR="00F003FF">
        <w:rPr>
          <w:noProof/>
        </w:rPr>
        <w:t>1</w:t>
      </w:r>
      <w:r w:rsidRPr="00337494">
        <w:fldChar w:fldCharType="end"/>
      </w:r>
      <w:r w:rsidRPr="00337494">
        <w:t xml:space="preserve">: </w:t>
      </w:r>
      <w:r w:rsidR="00080A0D" w:rsidRPr="00BB31F2">
        <w:rPr>
          <w:rFonts w:asciiTheme="minorHAnsi" w:hAnsiTheme="minorHAnsi" w:cstheme="minorHAnsi"/>
          <w:sz w:val="22"/>
          <w:szCs w:val="22"/>
        </w:rPr>
        <w:t>Water and Sewer connections per customer category in 2022</w:t>
      </w:r>
      <w:r w:rsidR="00080A0D" w:rsidRPr="00BB31F2">
        <w:rPr>
          <w:rStyle w:val="FootnoteReference"/>
          <w:rFonts w:asciiTheme="minorHAnsi" w:hAnsiTheme="minorHAnsi" w:cstheme="minorHAnsi"/>
          <w:sz w:val="22"/>
          <w:szCs w:val="22"/>
        </w:rPr>
        <w:footnoteReference w:id="13"/>
      </w:r>
      <w:bookmarkEnd w:id="77"/>
      <w:r w:rsidR="00080A0D" w:rsidRPr="00BB31F2">
        <w:rPr>
          <w:rFonts w:asciiTheme="minorHAnsi" w:hAnsiTheme="minorHAnsi" w:cstheme="minorHAnsi"/>
          <w:sz w:val="22"/>
          <w:szCs w:val="22"/>
        </w:rPr>
        <w:t xml:space="preserve"> </w:t>
      </w:r>
    </w:p>
    <w:p w14:paraId="53517C37" w14:textId="77777777" w:rsidR="00080A0D" w:rsidRPr="00BB31F2" w:rsidRDefault="00080A0D" w:rsidP="002637F7">
      <w:pPr>
        <w:pStyle w:val="TEXT"/>
      </w:pPr>
      <w:r w:rsidRPr="00BB31F2">
        <w:t xml:space="preserve">The total number of installed water meters amounts to 61,273 meters with 91 % functioning water meters. </w:t>
      </w:r>
    </w:p>
    <w:p w14:paraId="78172F21" w14:textId="33DDA6C7" w:rsidR="00080A0D" w:rsidRPr="002637F7" w:rsidRDefault="00080A0D" w:rsidP="002637F7">
      <w:pPr>
        <w:pStyle w:val="Heading2"/>
      </w:pPr>
      <w:bookmarkStart w:id="78" w:name="_Toc152531215"/>
      <w:r w:rsidRPr="002637F7">
        <w:t>Billing, Collection, and Complaint Procedures:</w:t>
      </w:r>
      <w:r w:rsidRPr="00EE26C1">
        <w:rPr>
          <w:vertAlign w:val="superscript"/>
        </w:rPr>
        <w:footnoteReference w:id="14"/>
      </w:r>
      <w:bookmarkEnd w:id="78"/>
    </w:p>
    <w:p w14:paraId="14A82C53" w14:textId="5E6F94F8"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Customer Database Maintenance:</w:t>
      </w:r>
      <w:r w:rsidR="000D1975" w:rsidRPr="009E0317">
        <w:rPr>
          <w:rFonts w:eastAsiaTheme="majorEastAsia" w:cs="Arial"/>
          <w:b/>
          <w:szCs w:val="22"/>
        </w:rPr>
        <w:br/>
      </w:r>
      <w:r w:rsidRPr="000D1975">
        <w:rPr>
          <w:rFonts w:eastAsiaTheme="majorEastAsia" w:cs="Arial"/>
          <w:szCs w:val="22"/>
        </w:rPr>
        <w:t>The customer database is regularly maintained and updated.</w:t>
      </w:r>
    </w:p>
    <w:p w14:paraId="65077DC0" w14:textId="24B01424"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 xml:space="preserve">External Collection </w:t>
      </w:r>
      <w:proofErr w:type="spellStart"/>
      <w:r w:rsidRPr="009E0317">
        <w:rPr>
          <w:rFonts w:eastAsiaTheme="majorEastAsia" w:cs="Arial"/>
          <w:b/>
          <w:szCs w:val="22"/>
        </w:rPr>
        <w:t>Centers</w:t>
      </w:r>
      <w:proofErr w:type="spellEnd"/>
      <w:r w:rsidR="000D1975" w:rsidRPr="009E0317">
        <w:rPr>
          <w:rFonts w:eastAsiaTheme="majorEastAsia" w:cs="Arial"/>
          <w:b/>
          <w:szCs w:val="22"/>
        </w:rPr>
        <w:br/>
      </w:r>
      <w:r w:rsidRPr="000D1975">
        <w:rPr>
          <w:rFonts w:eastAsiaTheme="majorEastAsia" w:cs="Arial"/>
          <w:szCs w:val="22"/>
        </w:rPr>
        <w:t xml:space="preserve">There are external collection </w:t>
      </w:r>
      <w:proofErr w:type="spellStart"/>
      <w:r w:rsidRPr="000D1975">
        <w:rPr>
          <w:rFonts w:eastAsiaTheme="majorEastAsia" w:cs="Arial"/>
          <w:szCs w:val="22"/>
        </w:rPr>
        <w:t>centers</w:t>
      </w:r>
      <w:proofErr w:type="spellEnd"/>
      <w:r w:rsidRPr="000D1975">
        <w:rPr>
          <w:rFonts w:eastAsiaTheme="majorEastAsia" w:cs="Arial"/>
          <w:szCs w:val="22"/>
        </w:rPr>
        <w:t xml:space="preserve"> outside the main </w:t>
      </w:r>
      <w:proofErr w:type="spellStart"/>
      <w:r w:rsidRPr="000D1975">
        <w:rPr>
          <w:rFonts w:eastAsiaTheme="majorEastAsia" w:cs="Arial"/>
          <w:szCs w:val="22"/>
        </w:rPr>
        <w:t>center</w:t>
      </w:r>
      <w:proofErr w:type="spellEnd"/>
      <w:r w:rsidRPr="000D1975">
        <w:rPr>
          <w:rFonts w:eastAsiaTheme="majorEastAsia" w:cs="Arial"/>
          <w:szCs w:val="22"/>
        </w:rPr>
        <w:t xml:space="preserve"> in the General Directorate, including </w:t>
      </w:r>
      <w:proofErr w:type="spellStart"/>
      <w:r w:rsidRPr="000D1975">
        <w:rPr>
          <w:rFonts w:eastAsiaTheme="majorEastAsia" w:cs="Arial"/>
          <w:szCs w:val="22"/>
        </w:rPr>
        <w:t>Adais</w:t>
      </w:r>
      <w:proofErr w:type="spellEnd"/>
      <w:r w:rsidRPr="000D1975">
        <w:rPr>
          <w:rFonts w:eastAsiaTheme="majorEastAsia" w:cs="Arial"/>
          <w:szCs w:val="22"/>
        </w:rPr>
        <w:t xml:space="preserve">, Ash </w:t>
      </w:r>
      <w:proofErr w:type="spellStart"/>
      <w:r w:rsidRPr="000D1975">
        <w:rPr>
          <w:rFonts w:eastAsiaTheme="majorEastAsia" w:cs="Arial"/>
          <w:szCs w:val="22"/>
        </w:rPr>
        <w:t>Sharj</w:t>
      </w:r>
      <w:proofErr w:type="spellEnd"/>
      <w:r w:rsidRPr="000D1975">
        <w:rPr>
          <w:rFonts w:eastAsiaTheme="majorEastAsia" w:cs="Arial"/>
          <w:szCs w:val="22"/>
        </w:rPr>
        <w:t xml:space="preserve">, Al </w:t>
      </w:r>
      <w:proofErr w:type="spellStart"/>
      <w:r w:rsidRPr="000D1975">
        <w:rPr>
          <w:rFonts w:eastAsiaTheme="majorEastAsia" w:cs="Arial"/>
          <w:szCs w:val="22"/>
        </w:rPr>
        <w:t>Bareed</w:t>
      </w:r>
      <w:proofErr w:type="spellEnd"/>
      <w:r w:rsidRPr="000D1975">
        <w:rPr>
          <w:rFonts w:eastAsiaTheme="majorEastAsia" w:cs="Arial"/>
          <w:szCs w:val="22"/>
        </w:rPr>
        <w:t xml:space="preserve">, and </w:t>
      </w:r>
      <w:proofErr w:type="spellStart"/>
      <w:r w:rsidRPr="000D1975">
        <w:rPr>
          <w:rFonts w:eastAsiaTheme="majorEastAsia" w:cs="Arial"/>
          <w:szCs w:val="22"/>
        </w:rPr>
        <w:t>neighborhoods</w:t>
      </w:r>
      <w:proofErr w:type="spellEnd"/>
      <w:r w:rsidRPr="000D1975">
        <w:rPr>
          <w:rFonts w:eastAsiaTheme="majorEastAsia" w:cs="Arial"/>
          <w:szCs w:val="22"/>
        </w:rPr>
        <w:t xml:space="preserve"> of Al-Mukalla.</w:t>
      </w:r>
    </w:p>
    <w:p w14:paraId="47285672" w14:textId="6A1950F0"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lastRenderedPageBreak/>
        <w:t>Field Meter Readers:</w:t>
      </w:r>
      <w:r w:rsidR="000D1975" w:rsidRPr="009E0317">
        <w:rPr>
          <w:rFonts w:eastAsiaTheme="majorEastAsia" w:cs="Arial"/>
          <w:b/>
          <w:szCs w:val="22"/>
        </w:rPr>
        <w:br/>
      </w:r>
      <w:r w:rsidRPr="000D1975">
        <w:rPr>
          <w:rFonts w:eastAsiaTheme="majorEastAsia" w:cs="Arial"/>
          <w:szCs w:val="22"/>
        </w:rPr>
        <w:t>There are six field meter readers responsible for reading meters.</w:t>
      </w:r>
    </w:p>
    <w:p w14:paraId="36B6A6FE" w14:textId="10DF83A3"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Field Revenue Collectors:</w:t>
      </w:r>
      <w:r w:rsidR="000D1975" w:rsidRPr="009E0317">
        <w:rPr>
          <w:rFonts w:eastAsiaTheme="majorEastAsia" w:cs="Arial"/>
          <w:b/>
          <w:szCs w:val="22"/>
        </w:rPr>
        <w:br/>
      </w:r>
      <w:r w:rsidRPr="000D1975">
        <w:rPr>
          <w:rFonts w:eastAsiaTheme="majorEastAsia" w:cs="Arial"/>
          <w:szCs w:val="22"/>
        </w:rPr>
        <w:t>There are two field revenue collectors responsible for revenue collection.</w:t>
      </w:r>
    </w:p>
    <w:p w14:paraId="32C407E6" w14:textId="6A77DA1D"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Digital Auxiliary Collection Devices:</w:t>
      </w:r>
      <w:r w:rsidR="000D1975" w:rsidRPr="009E0317">
        <w:rPr>
          <w:rFonts w:eastAsiaTheme="majorEastAsia" w:cs="Arial"/>
          <w:b/>
          <w:szCs w:val="22"/>
        </w:rPr>
        <w:br/>
      </w:r>
      <w:r w:rsidRPr="000D1975">
        <w:rPr>
          <w:rFonts w:eastAsiaTheme="majorEastAsia" w:cs="Arial"/>
          <w:szCs w:val="22"/>
        </w:rPr>
        <w:t>Digital auxiliary collection devices are not used in the revenue collection process.</w:t>
      </w:r>
    </w:p>
    <w:p w14:paraId="4DC3333F" w14:textId="62F5EC67"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Employee Incentive System:</w:t>
      </w:r>
      <w:r w:rsidR="000D1975" w:rsidRPr="009E0317">
        <w:rPr>
          <w:rFonts w:eastAsiaTheme="majorEastAsia" w:cs="Arial"/>
          <w:b/>
          <w:szCs w:val="22"/>
        </w:rPr>
        <w:br/>
      </w:r>
      <w:r w:rsidRPr="000D1975">
        <w:rPr>
          <w:rFonts w:eastAsiaTheme="majorEastAsia" w:cs="Arial"/>
          <w:szCs w:val="22"/>
        </w:rPr>
        <w:t xml:space="preserve">The institution/branch has a variety of incentive programs for employees in field services and subscriber relations, including incentives for service </w:t>
      </w:r>
      <w:proofErr w:type="spellStart"/>
      <w:r w:rsidRPr="000D1975">
        <w:rPr>
          <w:rFonts w:eastAsiaTheme="majorEastAsia" w:cs="Arial"/>
          <w:szCs w:val="22"/>
        </w:rPr>
        <w:t>cutoffs</w:t>
      </w:r>
      <w:proofErr w:type="spellEnd"/>
      <w:r w:rsidRPr="000D1975">
        <w:rPr>
          <w:rFonts w:eastAsiaTheme="majorEastAsia" w:cs="Arial"/>
          <w:szCs w:val="22"/>
        </w:rPr>
        <w:t>, random removals, readers, collective performance, and government debt collection.</w:t>
      </w:r>
    </w:p>
    <w:p w14:paraId="7744B3F7" w14:textId="2968B914"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Service Connection Guidelines:</w:t>
      </w:r>
      <w:r w:rsidR="000D1975" w:rsidRPr="009E0317">
        <w:rPr>
          <w:rFonts w:eastAsiaTheme="majorEastAsia" w:cs="Arial"/>
          <w:b/>
          <w:szCs w:val="22"/>
        </w:rPr>
        <w:br/>
      </w:r>
      <w:r w:rsidRPr="000D1975">
        <w:rPr>
          <w:rFonts w:eastAsiaTheme="majorEastAsia" w:cs="Arial"/>
          <w:szCs w:val="22"/>
        </w:rPr>
        <w:t>The institution/branch has documented guidelines for service connection procedures, and implemented in 2022.</w:t>
      </w:r>
    </w:p>
    <w:p w14:paraId="5319023E" w14:textId="048626F6"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Copies of Billing and Collection Procedures:</w:t>
      </w:r>
      <w:r w:rsidR="000D1975" w:rsidRPr="009E0317">
        <w:rPr>
          <w:rFonts w:eastAsiaTheme="majorEastAsia" w:cs="Arial"/>
          <w:b/>
          <w:szCs w:val="22"/>
        </w:rPr>
        <w:br/>
      </w:r>
      <w:r w:rsidRPr="000D1975">
        <w:rPr>
          <w:rFonts w:eastAsiaTheme="majorEastAsia" w:cs="Arial"/>
          <w:szCs w:val="22"/>
        </w:rPr>
        <w:t>The institution/branch maintains electronic and printed copies of billing and collection procedures, and implemented in 2022.</w:t>
      </w:r>
    </w:p>
    <w:p w14:paraId="6FF637CE" w14:textId="3D9FC833" w:rsidR="00080A0D" w:rsidRPr="000D1975" w:rsidRDefault="00080A0D" w:rsidP="0015354A">
      <w:pPr>
        <w:keepLines w:val="0"/>
        <w:numPr>
          <w:ilvl w:val="0"/>
          <w:numId w:val="20"/>
        </w:numPr>
        <w:tabs>
          <w:tab w:val="clear" w:pos="644"/>
          <w:tab w:val="num" w:pos="567"/>
        </w:tabs>
        <w:adjustRightInd/>
        <w:spacing w:before="0" w:after="160" w:line="259" w:lineRule="auto"/>
        <w:ind w:left="567" w:hanging="567"/>
        <w:jc w:val="left"/>
        <w:textAlignment w:val="auto"/>
        <w:rPr>
          <w:rFonts w:eastAsiaTheme="majorEastAsia" w:cs="Arial"/>
          <w:szCs w:val="22"/>
        </w:rPr>
      </w:pPr>
      <w:r w:rsidRPr="009E0317">
        <w:rPr>
          <w:rFonts w:eastAsiaTheme="majorEastAsia" w:cs="Arial"/>
          <w:b/>
          <w:szCs w:val="22"/>
        </w:rPr>
        <w:t>Handling Complaints and Grievances:</w:t>
      </w:r>
      <w:r w:rsidR="000D1975" w:rsidRPr="009E0317">
        <w:rPr>
          <w:rFonts w:eastAsiaTheme="majorEastAsia" w:cs="Arial"/>
          <w:b/>
          <w:szCs w:val="22"/>
        </w:rPr>
        <w:br/>
      </w:r>
      <w:r w:rsidRPr="000D1975">
        <w:rPr>
          <w:rFonts w:eastAsiaTheme="majorEastAsia" w:cs="Arial"/>
          <w:szCs w:val="22"/>
        </w:rPr>
        <w:t>The institution/branch follows specific procedures for handling complaints and grievances from subscribers through the department manager, section heads, and personal interviews.</w:t>
      </w:r>
    </w:p>
    <w:p w14:paraId="53C7D9AA" w14:textId="77777777" w:rsidR="00080A0D" w:rsidRPr="00BB31F2" w:rsidRDefault="00080A0D" w:rsidP="002637F7">
      <w:pPr>
        <w:pStyle w:val="TEXT"/>
      </w:pPr>
      <w:r w:rsidRPr="00BB31F2">
        <w:t>These points outline the key procedures and practices related to billing, collection, and complaint handling within the subscriber services management. The institution demonstrates a commitment to maintaining accurate customer data, employing field personnel, and having systems in place for revenue collection. Additionally, there are documented guidelines for service connection, and a structured approach to addressing subscriber concerns and complaints.</w:t>
      </w:r>
    </w:p>
    <w:p w14:paraId="34F62F7E" w14:textId="2C020D09" w:rsidR="00080A0D" w:rsidRPr="002637F7" w:rsidRDefault="00080A0D" w:rsidP="002637F7">
      <w:pPr>
        <w:pStyle w:val="Heading3"/>
        <w:rPr>
          <w:rStyle w:val="Strong"/>
          <w:b/>
          <w:bCs w:val="0"/>
        </w:rPr>
      </w:pPr>
      <w:bookmarkStart w:id="79" w:name="_Toc152531216"/>
      <w:r w:rsidRPr="002637F7">
        <w:rPr>
          <w:rStyle w:val="Strong"/>
          <w:b/>
          <w:bCs w:val="0"/>
        </w:rPr>
        <w:t>Billing and Collection Procedures</w:t>
      </w:r>
      <w:bookmarkEnd w:id="79"/>
    </w:p>
    <w:p w14:paraId="6388BB5B" w14:textId="77777777" w:rsidR="00080A0D" w:rsidRPr="00BB31F2" w:rsidRDefault="00080A0D" w:rsidP="002637F7">
      <w:pPr>
        <w:pStyle w:val="TEXT"/>
      </w:pPr>
      <w:r w:rsidRPr="00BB31F2">
        <w:t xml:space="preserve">The billing and collection operations and procedures implemented by the institution outlines the step-by-step processes involved in managing subscriber accounts. This includes details on meter reading cycles and their recording, as well as the issuance and distribution of invoices. The various payment methods available to subscribers, ranging from mail to banks and collection offices. In cases of billing disputes, the institution follows a structured approach, involving the department manager and specialists. Additionally, procedures are in place to address any issues subscribers may have regarding their invoices or the level of service provided. </w:t>
      </w:r>
      <w:r w:rsidRPr="00BB31F2">
        <w:rPr>
          <w:rStyle w:val="Strong"/>
          <w:rFonts w:cstheme="minorHAnsi"/>
          <w:b w:val="0"/>
          <w:bCs w:val="0"/>
          <w:sz w:val="24"/>
          <w:szCs w:val="24"/>
        </w:rPr>
        <w:t>Procedure</w:t>
      </w:r>
      <w:r w:rsidRPr="00BB31F2">
        <w:t xml:space="preserve"> emphasizes the importance of addressing violations related to consumption, such as meter tampering or damage, and underscores the significance of regular meter maintenance, including replacement, repair, and calibration when necessary. Overall, the institution exhibits a systematic and well-organized approach to managing billing and collection activities, ensuring smooth operations for both the institution and its subscribers.</w:t>
      </w:r>
    </w:p>
    <w:p w14:paraId="003B613F" w14:textId="44DC1936" w:rsidR="00080A0D" w:rsidRPr="00BB31F2" w:rsidRDefault="00080A0D" w:rsidP="002637F7">
      <w:pPr>
        <w:pStyle w:val="Heading3"/>
      </w:pPr>
      <w:bookmarkStart w:id="80" w:name="_Toc152531217"/>
      <w:r w:rsidRPr="00BB31F2">
        <w:lastRenderedPageBreak/>
        <w:t>The key steps and responsibilities involved in service interruption or disconnection procedures:</w:t>
      </w:r>
      <w:bookmarkEnd w:id="80"/>
    </w:p>
    <w:p w14:paraId="010E688F" w14:textId="77777777" w:rsidR="00080A0D" w:rsidRPr="007D0CEA" w:rsidRDefault="00080A0D" w:rsidP="007D0CEA">
      <w:pPr>
        <w:pStyle w:val="TEXT"/>
      </w:pPr>
      <w:r w:rsidRPr="007D0CEA">
        <w:t>Firstly, customers are notified of service availability or interruptions through the institution's website, social media platforms, and government radio announcements for a consecutive three-day period. Additionally, customers are informed of any outstanding debts through their invoices, and official letters are sent to government entities. Service suspension due to arrears or non-payment of bills is implemented for residential connections with outstanding amounts exceeding 30,000 YER and for commercial connections with amounts exceeding 5,000 YER on a monthly basis. The disconnection process is carried out by dedicated teams within the Disconnect and Reconnect Division for each region. In cases of legal or appeals procedures related to service disconnection or reconnection, concerns are escalated to the legal representative within the department and are further pursued through relevant authorities, whether they be security or judicial entities.</w:t>
      </w:r>
    </w:p>
    <w:p w14:paraId="17CB6BC6" w14:textId="3A22C495" w:rsidR="00080A0D" w:rsidRPr="002637F7" w:rsidRDefault="00080A0D" w:rsidP="002637F7">
      <w:pPr>
        <w:pStyle w:val="Heading3"/>
      </w:pPr>
      <w:bookmarkStart w:id="81" w:name="_Toc152531218"/>
      <w:r w:rsidRPr="002637F7">
        <w:t>Problems and Development Needs in Customer Management Procedures</w:t>
      </w:r>
      <w:bookmarkEnd w:id="81"/>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89"/>
        <w:gridCol w:w="1376"/>
        <w:gridCol w:w="5086"/>
      </w:tblGrid>
      <w:tr w:rsidR="00080A0D" w:rsidRPr="00185337" w14:paraId="1FFA1697" w14:textId="77777777" w:rsidTr="00185337">
        <w:trPr>
          <w:trHeight w:val="680"/>
        </w:trPr>
        <w:tc>
          <w:tcPr>
            <w:tcW w:w="1469" w:type="pct"/>
            <w:shd w:val="clear" w:color="000000" w:fill="FFC000"/>
            <w:vAlign w:val="center"/>
            <w:hideMark/>
          </w:tcPr>
          <w:p w14:paraId="768A3F5B" w14:textId="77777777" w:rsidR="00080A0D" w:rsidRPr="00185337" w:rsidRDefault="00080A0D" w:rsidP="007D0CEA">
            <w:pPr>
              <w:spacing w:before="0" w:after="0"/>
              <w:jc w:val="left"/>
              <w:rPr>
                <w:rFonts w:eastAsia="Times New Roman" w:cstheme="minorHAnsi"/>
                <w:b/>
                <w:bCs/>
                <w:szCs w:val="22"/>
              </w:rPr>
            </w:pPr>
            <w:r w:rsidRPr="00185337">
              <w:rPr>
                <w:b/>
                <w:bCs/>
                <w:szCs w:val="22"/>
              </w:rPr>
              <w:t>Area of Focus</w:t>
            </w:r>
          </w:p>
        </w:tc>
        <w:tc>
          <w:tcPr>
            <w:tcW w:w="752" w:type="pct"/>
            <w:shd w:val="clear" w:color="000000" w:fill="FFC000"/>
            <w:vAlign w:val="center"/>
            <w:hideMark/>
          </w:tcPr>
          <w:p w14:paraId="30AD6AB0" w14:textId="77777777" w:rsidR="00080A0D" w:rsidRPr="00185337" w:rsidRDefault="00080A0D" w:rsidP="007D0CEA">
            <w:pPr>
              <w:spacing w:before="0" w:after="0"/>
              <w:jc w:val="center"/>
              <w:rPr>
                <w:rFonts w:eastAsia="Times New Roman" w:cstheme="minorHAnsi"/>
                <w:b/>
                <w:bCs/>
                <w:szCs w:val="22"/>
              </w:rPr>
            </w:pPr>
            <w:r w:rsidRPr="00185337">
              <w:rPr>
                <w:b/>
                <w:bCs/>
                <w:szCs w:val="22"/>
              </w:rPr>
              <w:t>Priority</w:t>
            </w:r>
          </w:p>
        </w:tc>
        <w:tc>
          <w:tcPr>
            <w:tcW w:w="2779" w:type="pct"/>
            <w:shd w:val="clear" w:color="000000" w:fill="FFC000"/>
            <w:vAlign w:val="center"/>
            <w:hideMark/>
          </w:tcPr>
          <w:p w14:paraId="07E2B9AF" w14:textId="77777777" w:rsidR="00080A0D" w:rsidRPr="00185337" w:rsidRDefault="00080A0D" w:rsidP="007D0CEA">
            <w:pPr>
              <w:spacing w:before="0" w:after="0"/>
              <w:jc w:val="center"/>
              <w:rPr>
                <w:rFonts w:eastAsia="Times New Roman" w:cstheme="minorHAnsi"/>
                <w:b/>
                <w:bCs/>
                <w:szCs w:val="22"/>
              </w:rPr>
            </w:pPr>
            <w:r w:rsidRPr="00185337">
              <w:rPr>
                <w:b/>
                <w:bCs/>
                <w:szCs w:val="22"/>
              </w:rPr>
              <w:t>Details</w:t>
            </w:r>
          </w:p>
        </w:tc>
      </w:tr>
      <w:tr w:rsidR="00080A0D" w:rsidRPr="00185337" w14:paraId="693C9EDA" w14:textId="77777777" w:rsidTr="00185337">
        <w:trPr>
          <w:trHeight w:val="680"/>
        </w:trPr>
        <w:tc>
          <w:tcPr>
            <w:tcW w:w="1469" w:type="pct"/>
            <w:shd w:val="clear" w:color="auto" w:fill="auto"/>
            <w:vAlign w:val="center"/>
          </w:tcPr>
          <w:p w14:paraId="5841522E" w14:textId="77777777" w:rsidR="00080A0D" w:rsidRPr="00185337" w:rsidRDefault="00080A0D" w:rsidP="007D0CEA">
            <w:pPr>
              <w:pStyle w:val="Tabletext0"/>
              <w:spacing w:line="240" w:lineRule="auto"/>
              <w:rPr>
                <w:rFonts w:eastAsia="Times New Roman" w:cstheme="minorHAnsi"/>
                <w:sz w:val="22"/>
                <w:szCs w:val="22"/>
              </w:rPr>
            </w:pPr>
            <w:r w:rsidRPr="00185337">
              <w:rPr>
                <w:sz w:val="22"/>
                <w:szCs w:val="22"/>
              </w:rPr>
              <w:t>Billing Process</w:t>
            </w:r>
          </w:p>
        </w:tc>
        <w:tc>
          <w:tcPr>
            <w:tcW w:w="752" w:type="pct"/>
            <w:shd w:val="clear" w:color="auto" w:fill="auto"/>
            <w:noWrap/>
            <w:vAlign w:val="center"/>
          </w:tcPr>
          <w:p w14:paraId="5CFA98CF" w14:textId="77777777" w:rsidR="00080A0D" w:rsidRPr="00185337" w:rsidRDefault="00080A0D" w:rsidP="007D0CEA">
            <w:pPr>
              <w:spacing w:before="0" w:after="0"/>
              <w:jc w:val="left"/>
              <w:rPr>
                <w:rFonts w:eastAsia="Times New Roman" w:cstheme="minorHAnsi"/>
                <w:szCs w:val="22"/>
              </w:rPr>
            </w:pPr>
            <w:r w:rsidRPr="00185337">
              <w:rPr>
                <w:szCs w:val="22"/>
              </w:rPr>
              <w:t xml:space="preserve">High </w:t>
            </w:r>
          </w:p>
        </w:tc>
        <w:tc>
          <w:tcPr>
            <w:tcW w:w="2779" w:type="pct"/>
            <w:shd w:val="clear" w:color="auto" w:fill="auto"/>
            <w:noWrap/>
            <w:vAlign w:val="center"/>
          </w:tcPr>
          <w:p w14:paraId="14C51ED5" w14:textId="77777777" w:rsidR="00080A0D" w:rsidRPr="00185337" w:rsidRDefault="00080A0D" w:rsidP="007D0CEA">
            <w:pPr>
              <w:spacing w:before="0" w:after="0"/>
              <w:jc w:val="left"/>
              <w:rPr>
                <w:rFonts w:eastAsia="Times New Roman" w:cstheme="minorHAnsi"/>
                <w:szCs w:val="22"/>
              </w:rPr>
            </w:pPr>
            <w:r w:rsidRPr="00185337">
              <w:rPr>
                <w:szCs w:val="22"/>
              </w:rPr>
              <w:t>Urgent need for improvement in meter reading, data entry, review, and invoice issuance.</w:t>
            </w:r>
          </w:p>
        </w:tc>
      </w:tr>
      <w:tr w:rsidR="00080A0D" w:rsidRPr="00185337" w14:paraId="7114CF88" w14:textId="77777777" w:rsidTr="00185337">
        <w:trPr>
          <w:trHeight w:val="680"/>
        </w:trPr>
        <w:tc>
          <w:tcPr>
            <w:tcW w:w="1469" w:type="pct"/>
            <w:shd w:val="clear" w:color="auto" w:fill="auto"/>
            <w:vAlign w:val="center"/>
          </w:tcPr>
          <w:p w14:paraId="55A70A5A" w14:textId="77777777" w:rsidR="00080A0D" w:rsidRPr="00185337" w:rsidRDefault="00080A0D" w:rsidP="007D0CEA">
            <w:pPr>
              <w:pStyle w:val="Tabletext0"/>
              <w:spacing w:line="240" w:lineRule="auto"/>
              <w:rPr>
                <w:rFonts w:eastAsia="Times New Roman" w:cstheme="minorHAnsi"/>
                <w:sz w:val="22"/>
                <w:szCs w:val="22"/>
                <w:highlight w:val="yellow"/>
              </w:rPr>
            </w:pPr>
            <w:r w:rsidRPr="00185337">
              <w:rPr>
                <w:sz w:val="22"/>
                <w:szCs w:val="22"/>
              </w:rPr>
              <w:t>Collection Process</w:t>
            </w:r>
          </w:p>
        </w:tc>
        <w:tc>
          <w:tcPr>
            <w:tcW w:w="752" w:type="pct"/>
            <w:shd w:val="clear" w:color="auto" w:fill="auto"/>
            <w:noWrap/>
            <w:vAlign w:val="center"/>
          </w:tcPr>
          <w:p w14:paraId="044513E3" w14:textId="77777777" w:rsidR="00080A0D" w:rsidRPr="00185337" w:rsidRDefault="00080A0D" w:rsidP="007D0CEA">
            <w:pPr>
              <w:spacing w:before="0" w:after="0"/>
              <w:jc w:val="left"/>
              <w:rPr>
                <w:rFonts w:eastAsia="Times New Roman" w:cstheme="minorHAnsi"/>
                <w:szCs w:val="22"/>
              </w:rPr>
            </w:pPr>
            <w:r w:rsidRPr="00185337">
              <w:rPr>
                <w:szCs w:val="22"/>
              </w:rPr>
              <w:t xml:space="preserve">Urgent </w:t>
            </w:r>
          </w:p>
        </w:tc>
        <w:tc>
          <w:tcPr>
            <w:tcW w:w="2779" w:type="pct"/>
            <w:shd w:val="clear" w:color="auto" w:fill="auto"/>
            <w:vAlign w:val="center"/>
          </w:tcPr>
          <w:p w14:paraId="6918A23C" w14:textId="77777777" w:rsidR="00080A0D" w:rsidRPr="00185337" w:rsidRDefault="00080A0D" w:rsidP="007D0CEA">
            <w:pPr>
              <w:spacing w:before="0" w:after="0"/>
              <w:jc w:val="left"/>
              <w:rPr>
                <w:rFonts w:eastAsia="Times New Roman" w:cstheme="minorHAnsi"/>
                <w:szCs w:val="22"/>
              </w:rPr>
            </w:pPr>
            <w:r w:rsidRPr="00185337">
              <w:rPr>
                <w:szCs w:val="22"/>
              </w:rPr>
              <w:t>Immediate attention required for the collection process and monitoring various types of debts.</w:t>
            </w:r>
          </w:p>
        </w:tc>
      </w:tr>
      <w:tr w:rsidR="00080A0D" w:rsidRPr="00185337" w14:paraId="5687FFE4" w14:textId="77777777" w:rsidTr="00185337">
        <w:trPr>
          <w:trHeight w:val="680"/>
        </w:trPr>
        <w:tc>
          <w:tcPr>
            <w:tcW w:w="1469" w:type="pct"/>
            <w:shd w:val="clear" w:color="auto" w:fill="auto"/>
            <w:vAlign w:val="center"/>
          </w:tcPr>
          <w:p w14:paraId="466A7849" w14:textId="77777777" w:rsidR="00080A0D" w:rsidRPr="00185337" w:rsidRDefault="00080A0D" w:rsidP="007D0CEA">
            <w:pPr>
              <w:pStyle w:val="Tabletext0"/>
              <w:spacing w:line="240" w:lineRule="auto"/>
              <w:rPr>
                <w:rFonts w:eastAsia="Times New Roman" w:cstheme="minorHAnsi"/>
                <w:sz w:val="22"/>
                <w:szCs w:val="22"/>
              </w:rPr>
            </w:pPr>
            <w:r w:rsidRPr="00185337">
              <w:rPr>
                <w:sz w:val="22"/>
                <w:szCs w:val="22"/>
              </w:rPr>
              <w:t>Customer Meters</w:t>
            </w:r>
          </w:p>
        </w:tc>
        <w:tc>
          <w:tcPr>
            <w:tcW w:w="752" w:type="pct"/>
            <w:shd w:val="clear" w:color="auto" w:fill="auto"/>
            <w:noWrap/>
            <w:vAlign w:val="center"/>
          </w:tcPr>
          <w:p w14:paraId="7D95674D" w14:textId="77777777" w:rsidR="00080A0D" w:rsidRPr="00185337" w:rsidRDefault="00080A0D" w:rsidP="007D0CEA">
            <w:pPr>
              <w:spacing w:before="0" w:after="0"/>
              <w:jc w:val="left"/>
              <w:rPr>
                <w:rFonts w:eastAsia="Times New Roman" w:cstheme="minorHAnsi"/>
                <w:szCs w:val="22"/>
              </w:rPr>
            </w:pPr>
            <w:r w:rsidRPr="00185337">
              <w:rPr>
                <w:szCs w:val="22"/>
              </w:rPr>
              <w:t xml:space="preserve">Medium </w:t>
            </w:r>
          </w:p>
        </w:tc>
        <w:tc>
          <w:tcPr>
            <w:tcW w:w="2779" w:type="pct"/>
            <w:shd w:val="clear" w:color="auto" w:fill="auto"/>
            <w:noWrap/>
            <w:vAlign w:val="center"/>
          </w:tcPr>
          <w:p w14:paraId="67A8EC8E" w14:textId="77777777" w:rsidR="00080A0D" w:rsidRPr="00185337" w:rsidRDefault="00080A0D" w:rsidP="007D0CEA">
            <w:pPr>
              <w:spacing w:before="0" w:after="0"/>
              <w:jc w:val="left"/>
              <w:rPr>
                <w:rFonts w:eastAsia="Times New Roman" w:cstheme="minorHAnsi"/>
                <w:szCs w:val="22"/>
              </w:rPr>
            </w:pPr>
            <w:r w:rsidRPr="00185337">
              <w:rPr>
                <w:szCs w:val="22"/>
              </w:rPr>
              <w:t>Addressing issues related to customer meters and their status is a medium priority.</w:t>
            </w:r>
          </w:p>
        </w:tc>
      </w:tr>
      <w:tr w:rsidR="00080A0D" w:rsidRPr="00185337" w14:paraId="7479ED6C" w14:textId="77777777" w:rsidTr="00185337">
        <w:trPr>
          <w:trHeight w:val="680"/>
        </w:trPr>
        <w:tc>
          <w:tcPr>
            <w:tcW w:w="1469" w:type="pct"/>
            <w:shd w:val="clear" w:color="auto" w:fill="auto"/>
            <w:vAlign w:val="center"/>
          </w:tcPr>
          <w:p w14:paraId="3A70B4C8" w14:textId="77777777" w:rsidR="00080A0D" w:rsidRPr="00185337" w:rsidRDefault="00080A0D" w:rsidP="007D0CEA">
            <w:pPr>
              <w:pStyle w:val="Tabletext0"/>
              <w:spacing w:line="240" w:lineRule="auto"/>
              <w:rPr>
                <w:rFonts w:eastAsia="Times New Roman" w:cstheme="minorHAnsi"/>
                <w:sz w:val="22"/>
                <w:szCs w:val="22"/>
              </w:rPr>
            </w:pPr>
            <w:r w:rsidRPr="00185337">
              <w:rPr>
                <w:sz w:val="22"/>
                <w:szCs w:val="22"/>
              </w:rPr>
              <w:t>Service Provision</w:t>
            </w:r>
          </w:p>
        </w:tc>
        <w:tc>
          <w:tcPr>
            <w:tcW w:w="752" w:type="pct"/>
            <w:shd w:val="clear" w:color="auto" w:fill="auto"/>
            <w:noWrap/>
            <w:vAlign w:val="center"/>
          </w:tcPr>
          <w:p w14:paraId="10D4262A" w14:textId="77777777" w:rsidR="00080A0D" w:rsidRPr="00185337" w:rsidRDefault="00080A0D" w:rsidP="007D0CEA">
            <w:pPr>
              <w:spacing w:before="0" w:after="0"/>
              <w:jc w:val="left"/>
              <w:rPr>
                <w:rFonts w:eastAsia="Times New Roman" w:cstheme="minorHAnsi"/>
                <w:szCs w:val="22"/>
              </w:rPr>
            </w:pPr>
            <w:r w:rsidRPr="00185337">
              <w:rPr>
                <w:szCs w:val="22"/>
              </w:rPr>
              <w:t xml:space="preserve">High </w:t>
            </w:r>
          </w:p>
        </w:tc>
        <w:tc>
          <w:tcPr>
            <w:tcW w:w="2779" w:type="pct"/>
            <w:shd w:val="clear" w:color="auto" w:fill="auto"/>
            <w:noWrap/>
            <w:vAlign w:val="center"/>
          </w:tcPr>
          <w:p w14:paraId="35C8D401" w14:textId="77777777" w:rsidR="00080A0D" w:rsidRPr="00185337" w:rsidRDefault="00080A0D" w:rsidP="007D0CEA">
            <w:pPr>
              <w:spacing w:before="0" w:after="0"/>
              <w:jc w:val="left"/>
              <w:rPr>
                <w:rFonts w:eastAsia="Times New Roman" w:cstheme="minorHAnsi"/>
                <w:szCs w:val="22"/>
              </w:rPr>
            </w:pPr>
            <w:r w:rsidRPr="00185337">
              <w:rPr>
                <w:szCs w:val="22"/>
              </w:rPr>
              <w:t>High-priority improvements needed in providing services to customers.</w:t>
            </w:r>
          </w:p>
        </w:tc>
      </w:tr>
      <w:tr w:rsidR="00080A0D" w:rsidRPr="00185337" w14:paraId="4DAFBCC2" w14:textId="77777777" w:rsidTr="00185337">
        <w:trPr>
          <w:trHeight w:val="680"/>
        </w:trPr>
        <w:tc>
          <w:tcPr>
            <w:tcW w:w="1469" w:type="pct"/>
            <w:shd w:val="clear" w:color="auto" w:fill="auto"/>
            <w:vAlign w:val="center"/>
          </w:tcPr>
          <w:p w14:paraId="049637E2" w14:textId="77777777" w:rsidR="00080A0D" w:rsidRPr="00185337" w:rsidRDefault="00080A0D" w:rsidP="007D0CEA">
            <w:pPr>
              <w:pStyle w:val="Tabletext0"/>
              <w:spacing w:line="240" w:lineRule="auto"/>
              <w:rPr>
                <w:rFonts w:eastAsia="Times New Roman" w:cstheme="minorHAnsi"/>
                <w:sz w:val="22"/>
                <w:szCs w:val="22"/>
              </w:rPr>
            </w:pPr>
            <w:r w:rsidRPr="00185337">
              <w:rPr>
                <w:sz w:val="22"/>
                <w:szCs w:val="22"/>
              </w:rPr>
              <w:t>Workflow and Data Exchange</w:t>
            </w:r>
          </w:p>
        </w:tc>
        <w:tc>
          <w:tcPr>
            <w:tcW w:w="752" w:type="pct"/>
            <w:shd w:val="clear" w:color="auto" w:fill="auto"/>
            <w:noWrap/>
            <w:vAlign w:val="center"/>
          </w:tcPr>
          <w:p w14:paraId="11EA7F18" w14:textId="77777777" w:rsidR="00080A0D" w:rsidRPr="00185337" w:rsidRDefault="00080A0D" w:rsidP="007D0CEA">
            <w:pPr>
              <w:spacing w:before="0" w:after="0"/>
              <w:jc w:val="left"/>
              <w:rPr>
                <w:rFonts w:eastAsia="Times New Roman" w:cstheme="minorHAnsi"/>
                <w:szCs w:val="22"/>
              </w:rPr>
            </w:pPr>
            <w:r w:rsidRPr="00185337">
              <w:rPr>
                <w:szCs w:val="22"/>
              </w:rPr>
              <w:t xml:space="preserve">High </w:t>
            </w:r>
          </w:p>
        </w:tc>
        <w:tc>
          <w:tcPr>
            <w:tcW w:w="2779" w:type="pct"/>
            <w:shd w:val="clear" w:color="auto" w:fill="auto"/>
            <w:noWrap/>
            <w:vAlign w:val="center"/>
          </w:tcPr>
          <w:p w14:paraId="6C1A72B7" w14:textId="77777777" w:rsidR="00080A0D" w:rsidRPr="00185337" w:rsidRDefault="00080A0D" w:rsidP="007D0CEA">
            <w:pPr>
              <w:spacing w:before="0" w:after="0"/>
              <w:jc w:val="left"/>
              <w:rPr>
                <w:rFonts w:eastAsia="Times New Roman" w:cstheme="minorHAnsi"/>
                <w:szCs w:val="22"/>
              </w:rPr>
            </w:pPr>
            <w:r w:rsidRPr="00185337">
              <w:rPr>
                <w:szCs w:val="22"/>
              </w:rPr>
              <w:t>Urgent need for enhancements in workflow and data exchange processes.</w:t>
            </w:r>
          </w:p>
        </w:tc>
      </w:tr>
      <w:tr w:rsidR="00080A0D" w:rsidRPr="00185337" w14:paraId="6F8C3719" w14:textId="77777777" w:rsidTr="00185337">
        <w:trPr>
          <w:trHeight w:val="680"/>
        </w:trPr>
        <w:tc>
          <w:tcPr>
            <w:tcW w:w="1469" w:type="pct"/>
            <w:shd w:val="clear" w:color="auto" w:fill="auto"/>
            <w:vAlign w:val="center"/>
          </w:tcPr>
          <w:p w14:paraId="69E93611" w14:textId="77777777" w:rsidR="00080A0D" w:rsidRPr="00185337" w:rsidRDefault="00080A0D" w:rsidP="007D0CEA">
            <w:pPr>
              <w:pStyle w:val="Tabletext0"/>
              <w:spacing w:line="240" w:lineRule="auto"/>
              <w:rPr>
                <w:rFonts w:eastAsia="Times New Roman" w:cstheme="minorHAnsi"/>
                <w:sz w:val="22"/>
                <w:szCs w:val="22"/>
              </w:rPr>
            </w:pPr>
            <w:r w:rsidRPr="00185337">
              <w:rPr>
                <w:sz w:val="22"/>
                <w:szCs w:val="22"/>
              </w:rPr>
              <w:t>Planning and Performance Monitoring</w:t>
            </w:r>
          </w:p>
        </w:tc>
        <w:tc>
          <w:tcPr>
            <w:tcW w:w="752" w:type="pct"/>
            <w:shd w:val="clear" w:color="auto" w:fill="auto"/>
            <w:noWrap/>
            <w:vAlign w:val="center"/>
          </w:tcPr>
          <w:p w14:paraId="32CC10FB" w14:textId="77777777" w:rsidR="00080A0D" w:rsidRPr="00185337" w:rsidRDefault="00080A0D" w:rsidP="007D0CEA">
            <w:pPr>
              <w:spacing w:before="0" w:after="0"/>
              <w:jc w:val="left"/>
              <w:rPr>
                <w:rFonts w:eastAsia="Times New Roman" w:cstheme="minorHAnsi"/>
                <w:szCs w:val="22"/>
              </w:rPr>
            </w:pPr>
            <w:r w:rsidRPr="00185337">
              <w:rPr>
                <w:szCs w:val="22"/>
              </w:rPr>
              <w:t xml:space="preserve">Urgent </w:t>
            </w:r>
          </w:p>
        </w:tc>
        <w:tc>
          <w:tcPr>
            <w:tcW w:w="2779" w:type="pct"/>
            <w:shd w:val="clear" w:color="auto" w:fill="auto"/>
            <w:noWrap/>
            <w:vAlign w:val="center"/>
          </w:tcPr>
          <w:p w14:paraId="59B428C0" w14:textId="77777777" w:rsidR="00080A0D" w:rsidRPr="00185337" w:rsidRDefault="00080A0D" w:rsidP="007D0CEA">
            <w:pPr>
              <w:spacing w:before="0" w:after="0"/>
              <w:jc w:val="left"/>
              <w:rPr>
                <w:rFonts w:eastAsia="Times New Roman" w:cstheme="minorHAnsi"/>
                <w:szCs w:val="22"/>
              </w:rPr>
            </w:pPr>
            <w:r w:rsidRPr="00185337">
              <w:rPr>
                <w:szCs w:val="22"/>
              </w:rPr>
              <w:t>Immediate attention required for planning and performance monitoring.</w:t>
            </w:r>
          </w:p>
        </w:tc>
      </w:tr>
      <w:tr w:rsidR="00080A0D" w:rsidRPr="00185337" w14:paraId="4665D11E" w14:textId="77777777" w:rsidTr="00185337">
        <w:trPr>
          <w:trHeight w:val="680"/>
        </w:trPr>
        <w:tc>
          <w:tcPr>
            <w:tcW w:w="1469" w:type="pct"/>
            <w:shd w:val="clear" w:color="auto" w:fill="auto"/>
            <w:vAlign w:val="center"/>
          </w:tcPr>
          <w:p w14:paraId="712AA2C1" w14:textId="77777777" w:rsidR="00080A0D" w:rsidRPr="00185337" w:rsidRDefault="00080A0D" w:rsidP="007D0CEA">
            <w:pPr>
              <w:pStyle w:val="Tabletext0"/>
              <w:spacing w:line="240" w:lineRule="auto"/>
              <w:rPr>
                <w:rFonts w:eastAsia="Times New Roman" w:cstheme="minorHAnsi"/>
                <w:sz w:val="22"/>
                <w:szCs w:val="22"/>
              </w:rPr>
            </w:pPr>
            <w:r w:rsidRPr="00185337">
              <w:rPr>
                <w:sz w:val="22"/>
                <w:szCs w:val="22"/>
              </w:rPr>
              <w:t>Automation and Technology</w:t>
            </w:r>
          </w:p>
        </w:tc>
        <w:tc>
          <w:tcPr>
            <w:tcW w:w="752" w:type="pct"/>
            <w:shd w:val="clear" w:color="auto" w:fill="auto"/>
            <w:noWrap/>
            <w:vAlign w:val="center"/>
          </w:tcPr>
          <w:p w14:paraId="0BB2BCE1" w14:textId="77777777" w:rsidR="00080A0D" w:rsidRPr="00185337" w:rsidRDefault="00080A0D" w:rsidP="007D0CEA">
            <w:pPr>
              <w:spacing w:before="0" w:after="0"/>
              <w:jc w:val="left"/>
              <w:rPr>
                <w:rFonts w:eastAsia="Times New Roman" w:cstheme="minorHAnsi"/>
                <w:szCs w:val="22"/>
              </w:rPr>
            </w:pPr>
            <w:r w:rsidRPr="00185337">
              <w:rPr>
                <w:szCs w:val="22"/>
              </w:rPr>
              <w:t xml:space="preserve">High </w:t>
            </w:r>
          </w:p>
        </w:tc>
        <w:tc>
          <w:tcPr>
            <w:tcW w:w="2779" w:type="pct"/>
            <w:shd w:val="clear" w:color="auto" w:fill="auto"/>
            <w:noWrap/>
            <w:vAlign w:val="center"/>
          </w:tcPr>
          <w:p w14:paraId="6304B377" w14:textId="77777777" w:rsidR="00080A0D" w:rsidRPr="00185337" w:rsidRDefault="00080A0D" w:rsidP="007D0CEA">
            <w:pPr>
              <w:spacing w:before="0" w:after="0"/>
              <w:jc w:val="left"/>
              <w:rPr>
                <w:rFonts w:eastAsia="Times New Roman" w:cstheme="minorHAnsi"/>
                <w:szCs w:val="22"/>
              </w:rPr>
            </w:pPr>
            <w:r w:rsidRPr="00185337">
              <w:rPr>
                <w:szCs w:val="22"/>
              </w:rPr>
              <w:t>High-priority focus on automation and the use of modern technology in management processes.</w:t>
            </w:r>
          </w:p>
        </w:tc>
      </w:tr>
      <w:tr w:rsidR="00080A0D" w:rsidRPr="00185337" w14:paraId="59AEE599" w14:textId="77777777" w:rsidTr="00185337">
        <w:trPr>
          <w:trHeight w:val="680"/>
        </w:trPr>
        <w:tc>
          <w:tcPr>
            <w:tcW w:w="1469" w:type="pct"/>
            <w:shd w:val="clear" w:color="auto" w:fill="auto"/>
            <w:vAlign w:val="center"/>
          </w:tcPr>
          <w:p w14:paraId="4B145386" w14:textId="77777777" w:rsidR="00080A0D" w:rsidRPr="00185337" w:rsidRDefault="00080A0D" w:rsidP="007D0CEA">
            <w:pPr>
              <w:pStyle w:val="Tabletext0"/>
              <w:spacing w:line="240" w:lineRule="auto"/>
              <w:rPr>
                <w:rFonts w:eastAsia="Times New Roman" w:cstheme="minorHAnsi"/>
                <w:sz w:val="22"/>
                <w:szCs w:val="22"/>
              </w:rPr>
            </w:pPr>
            <w:r w:rsidRPr="00185337">
              <w:rPr>
                <w:sz w:val="22"/>
                <w:szCs w:val="22"/>
              </w:rPr>
              <w:t>Employee Qualifications</w:t>
            </w:r>
          </w:p>
        </w:tc>
        <w:tc>
          <w:tcPr>
            <w:tcW w:w="752" w:type="pct"/>
            <w:shd w:val="clear" w:color="auto" w:fill="auto"/>
            <w:noWrap/>
            <w:vAlign w:val="center"/>
          </w:tcPr>
          <w:p w14:paraId="65D51D89" w14:textId="77777777" w:rsidR="00080A0D" w:rsidRPr="00185337" w:rsidRDefault="00080A0D" w:rsidP="007D0CEA">
            <w:pPr>
              <w:spacing w:before="0" w:after="0"/>
              <w:jc w:val="left"/>
              <w:rPr>
                <w:rFonts w:eastAsia="Times New Roman" w:cstheme="minorHAnsi"/>
                <w:szCs w:val="22"/>
              </w:rPr>
            </w:pPr>
            <w:r w:rsidRPr="00185337">
              <w:rPr>
                <w:szCs w:val="22"/>
              </w:rPr>
              <w:t xml:space="preserve">High </w:t>
            </w:r>
          </w:p>
        </w:tc>
        <w:tc>
          <w:tcPr>
            <w:tcW w:w="2779" w:type="pct"/>
            <w:shd w:val="clear" w:color="auto" w:fill="auto"/>
            <w:noWrap/>
            <w:vAlign w:val="center"/>
          </w:tcPr>
          <w:p w14:paraId="3BDAF327" w14:textId="77777777" w:rsidR="00080A0D" w:rsidRPr="00185337" w:rsidRDefault="00080A0D" w:rsidP="007D0CEA">
            <w:pPr>
              <w:spacing w:before="0" w:after="0"/>
              <w:jc w:val="left"/>
              <w:rPr>
                <w:rFonts w:eastAsia="Times New Roman" w:cstheme="minorHAnsi"/>
                <w:szCs w:val="22"/>
              </w:rPr>
            </w:pPr>
            <w:r w:rsidRPr="00185337">
              <w:rPr>
                <w:szCs w:val="22"/>
              </w:rPr>
              <w:t>Urgent need for improving the qualifications and capabilities of employees in the management.</w:t>
            </w:r>
          </w:p>
        </w:tc>
      </w:tr>
      <w:tr w:rsidR="00080A0D" w:rsidRPr="00185337" w14:paraId="5AE382C2" w14:textId="77777777" w:rsidTr="00185337">
        <w:trPr>
          <w:trHeight w:val="680"/>
        </w:trPr>
        <w:tc>
          <w:tcPr>
            <w:tcW w:w="1469" w:type="pct"/>
            <w:shd w:val="clear" w:color="auto" w:fill="auto"/>
            <w:vAlign w:val="center"/>
          </w:tcPr>
          <w:p w14:paraId="25AB14E5" w14:textId="77777777" w:rsidR="00080A0D" w:rsidRPr="00185337" w:rsidRDefault="00080A0D" w:rsidP="007D0CEA">
            <w:pPr>
              <w:spacing w:before="0" w:after="0"/>
              <w:ind w:left="1" w:firstLineChars="14" w:firstLine="31"/>
              <w:jc w:val="left"/>
              <w:rPr>
                <w:rFonts w:eastAsia="Times New Roman" w:cstheme="minorHAnsi"/>
                <w:szCs w:val="22"/>
              </w:rPr>
            </w:pPr>
            <w:r w:rsidRPr="00185337">
              <w:rPr>
                <w:szCs w:val="22"/>
              </w:rPr>
              <w:t>General Administrative Problems</w:t>
            </w:r>
          </w:p>
        </w:tc>
        <w:tc>
          <w:tcPr>
            <w:tcW w:w="752" w:type="pct"/>
            <w:shd w:val="clear" w:color="auto" w:fill="auto"/>
            <w:noWrap/>
            <w:vAlign w:val="center"/>
          </w:tcPr>
          <w:p w14:paraId="2F4D67C4" w14:textId="77777777" w:rsidR="00080A0D" w:rsidRPr="00185337" w:rsidRDefault="00080A0D" w:rsidP="007D0CEA">
            <w:pPr>
              <w:spacing w:before="0" w:after="0"/>
              <w:jc w:val="left"/>
              <w:rPr>
                <w:rFonts w:eastAsia="Times New Roman" w:cstheme="minorHAnsi"/>
                <w:szCs w:val="22"/>
              </w:rPr>
            </w:pPr>
            <w:r w:rsidRPr="00185337">
              <w:rPr>
                <w:szCs w:val="22"/>
              </w:rPr>
              <w:t xml:space="preserve">Urgent </w:t>
            </w:r>
          </w:p>
        </w:tc>
        <w:tc>
          <w:tcPr>
            <w:tcW w:w="2779" w:type="pct"/>
            <w:shd w:val="clear" w:color="auto" w:fill="auto"/>
            <w:noWrap/>
            <w:vAlign w:val="center"/>
          </w:tcPr>
          <w:p w14:paraId="4792841F" w14:textId="77777777" w:rsidR="00080A0D" w:rsidRPr="00185337" w:rsidRDefault="00080A0D" w:rsidP="007D0CEA">
            <w:pPr>
              <w:spacing w:before="0" w:after="0"/>
              <w:jc w:val="left"/>
              <w:rPr>
                <w:rFonts w:eastAsia="Times New Roman" w:cstheme="minorHAnsi"/>
                <w:szCs w:val="22"/>
              </w:rPr>
            </w:pPr>
            <w:r w:rsidRPr="00185337">
              <w:rPr>
                <w:szCs w:val="22"/>
              </w:rPr>
              <w:t>Identification of other urgent general administrative problems requiring immediate attention.</w:t>
            </w:r>
          </w:p>
        </w:tc>
      </w:tr>
    </w:tbl>
    <w:p w14:paraId="651C4316" w14:textId="1B80F886" w:rsidR="00080A0D" w:rsidRPr="00CE0BDA" w:rsidRDefault="002637F7" w:rsidP="00CE0BDA">
      <w:pPr>
        <w:pStyle w:val="Caption"/>
      </w:pPr>
      <w:bookmarkStart w:id="82" w:name="_Toc152154533"/>
      <w:r w:rsidRPr="00CE0BDA">
        <w:t xml:space="preserve">Table </w:t>
      </w:r>
      <w:r w:rsidRPr="00CE0BDA">
        <w:fldChar w:fldCharType="begin"/>
      </w:r>
      <w:r w:rsidRPr="00CE0BDA">
        <w:instrText xml:space="preserve"> STYLEREF 1 \s </w:instrText>
      </w:r>
      <w:r w:rsidRPr="00CE0BDA">
        <w:fldChar w:fldCharType="separate"/>
      </w:r>
      <w:r w:rsidR="00F003FF">
        <w:rPr>
          <w:noProof/>
        </w:rPr>
        <w:t>4</w:t>
      </w:r>
      <w:r w:rsidRPr="00CE0BDA">
        <w:fldChar w:fldCharType="end"/>
      </w:r>
      <w:r w:rsidRPr="00CE0BDA">
        <w:t>.</w:t>
      </w:r>
      <w:r w:rsidRPr="00CE0BDA">
        <w:fldChar w:fldCharType="begin"/>
      </w:r>
      <w:r w:rsidRPr="00CE0BDA">
        <w:instrText xml:space="preserve"> SEQ Table \* ARABIC \s 1 </w:instrText>
      </w:r>
      <w:r w:rsidRPr="00CE0BDA">
        <w:fldChar w:fldCharType="separate"/>
      </w:r>
      <w:r w:rsidR="00F003FF">
        <w:rPr>
          <w:noProof/>
        </w:rPr>
        <w:t>2</w:t>
      </w:r>
      <w:r w:rsidRPr="00CE0BDA">
        <w:fldChar w:fldCharType="end"/>
      </w:r>
      <w:r w:rsidRPr="00CE0BDA">
        <w:t xml:space="preserve">: </w:t>
      </w:r>
      <w:r w:rsidR="00080A0D" w:rsidRPr="00CE0BDA">
        <w:t>Problems and Development Needs in Customer Management Procedures</w:t>
      </w:r>
      <w:bookmarkEnd w:id="82"/>
    </w:p>
    <w:p w14:paraId="1646457D" w14:textId="39F606B6" w:rsidR="00080A0D" w:rsidRPr="00BB31F2" w:rsidRDefault="00080A0D" w:rsidP="002C0E5B">
      <w:pPr>
        <w:pStyle w:val="Heading3"/>
        <w:rPr>
          <w:shd w:val="clear" w:color="auto" w:fill="F7F7F8"/>
        </w:rPr>
      </w:pPr>
      <w:bookmarkStart w:id="83" w:name="_Toc152531219"/>
      <w:r w:rsidRPr="00BB31F2">
        <w:lastRenderedPageBreak/>
        <w:t>Planned Technical Assistance Needs Related to Customer Services and Relations:</w:t>
      </w:r>
      <w:bookmarkEnd w:id="83"/>
    </w:p>
    <w:p w14:paraId="20E4910C" w14:textId="77777777" w:rsidR="00080A0D" w:rsidRPr="00BB31F2" w:rsidRDefault="00080A0D" w:rsidP="007D0CEA">
      <w:pPr>
        <w:pStyle w:val="Bullets"/>
        <w:spacing w:after="120"/>
        <w:ind w:left="1276" w:hanging="357"/>
      </w:pPr>
      <w:r w:rsidRPr="00BB31F2">
        <w:t>Computers are required for administrative tasks related to customer management.</w:t>
      </w:r>
    </w:p>
    <w:p w14:paraId="7B9D3B85" w14:textId="77777777" w:rsidR="00080A0D" w:rsidRPr="00BB31F2" w:rsidRDefault="00080A0D" w:rsidP="007D0CEA">
      <w:pPr>
        <w:pStyle w:val="Bullets"/>
        <w:spacing w:after="120"/>
        <w:ind w:left="1276" w:hanging="357"/>
      </w:pPr>
      <w:r w:rsidRPr="00BB31F2">
        <w:t>Vehicles are needed for the mobility of staff managing customer relations and for citizens' convenience.</w:t>
      </w:r>
    </w:p>
    <w:p w14:paraId="5A014611" w14:textId="77777777" w:rsidR="00080A0D" w:rsidRPr="00BB31F2" w:rsidRDefault="00080A0D" w:rsidP="007D0CEA">
      <w:pPr>
        <w:pStyle w:val="Bullets"/>
        <w:spacing w:after="120"/>
        <w:ind w:left="1276" w:hanging="357"/>
      </w:pPr>
      <w:r w:rsidRPr="00BB31F2">
        <w:t>Meters and accessories are essential for accurate metering of consumed services by citizens.</w:t>
      </w:r>
    </w:p>
    <w:p w14:paraId="7DE9D19D" w14:textId="77777777" w:rsidR="00080A0D" w:rsidRPr="00BB31F2" w:rsidRDefault="00080A0D" w:rsidP="007D0CEA">
      <w:pPr>
        <w:pStyle w:val="Bullets"/>
        <w:spacing w:after="120"/>
        <w:ind w:left="1276" w:hanging="357"/>
      </w:pPr>
      <w:r w:rsidRPr="00BB31F2">
        <w:t>Office furniture is necessary to provide a suitable work environment for staff handling customer-related tasks.</w:t>
      </w:r>
    </w:p>
    <w:p w14:paraId="0E1B7344" w14:textId="77777777" w:rsidR="00080A0D" w:rsidRPr="00BB31F2" w:rsidRDefault="00080A0D" w:rsidP="007D0CEA">
      <w:pPr>
        <w:pStyle w:val="Bullets"/>
        <w:spacing w:after="120"/>
        <w:ind w:left="1276" w:hanging="357"/>
      </w:pPr>
      <w:r w:rsidRPr="00BB31F2">
        <w:t>Air conditioners are needed to maintain a comfortable working environment for staff managing customer relations.</w:t>
      </w:r>
    </w:p>
    <w:p w14:paraId="4E21BBAA" w14:textId="77777777" w:rsidR="00080A0D" w:rsidRPr="00BB31F2" w:rsidRDefault="00080A0D" w:rsidP="007D0CEA">
      <w:pPr>
        <w:pStyle w:val="Bullets"/>
        <w:spacing w:after="120"/>
        <w:ind w:left="1276" w:hanging="357"/>
      </w:pPr>
      <w:r w:rsidRPr="00BB31F2">
        <w:t>Laser printers are needed for employees in the Customer Management department.</w:t>
      </w:r>
    </w:p>
    <w:p w14:paraId="6B79E9EF" w14:textId="21F78E67" w:rsidR="00080A0D" w:rsidRPr="00BB31F2" w:rsidRDefault="00080A0D" w:rsidP="002C0E5B">
      <w:pPr>
        <w:pStyle w:val="Heading3"/>
      </w:pPr>
      <w:bookmarkStart w:id="84" w:name="_Toc152531220"/>
      <w:r w:rsidRPr="00BB31F2">
        <w:t>Proposed Technical Assistance and investment Measures Related to Improving Procedures and Operations of Customer Management</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82"/>
        <w:gridCol w:w="4733"/>
        <w:gridCol w:w="1645"/>
      </w:tblGrid>
      <w:tr w:rsidR="00080A0D" w:rsidRPr="00BB31F2" w14:paraId="26EC2CD6" w14:textId="77777777" w:rsidTr="00F50452">
        <w:trPr>
          <w:trHeight w:val="409"/>
        </w:trPr>
        <w:tc>
          <w:tcPr>
            <w:tcW w:w="1480" w:type="pct"/>
            <w:shd w:val="clear" w:color="000000" w:fill="FFC000"/>
            <w:vAlign w:val="center"/>
            <w:hideMark/>
          </w:tcPr>
          <w:p w14:paraId="74AC8660" w14:textId="2B9E366C" w:rsidR="00080A0D" w:rsidRPr="00BB31F2" w:rsidRDefault="00080A0D" w:rsidP="00185337">
            <w:pPr>
              <w:spacing w:before="0" w:after="0"/>
              <w:jc w:val="center"/>
              <w:rPr>
                <w:rFonts w:eastAsia="Times New Roman" w:cstheme="minorHAnsi"/>
                <w:b/>
                <w:bCs/>
                <w:sz w:val="20"/>
              </w:rPr>
            </w:pPr>
            <w:r w:rsidRPr="00BB31F2">
              <w:rPr>
                <w:b/>
                <w:bCs/>
              </w:rPr>
              <w:t>Target Categories and</w:t>
            </w:r>
          </w:p>
        </w:tc>
        <w:tc>
          <w:tcPr>
            <w:tcW w:w="2612" w:type="pct"/>
            <w:shd w:val="clear" w:color="000000" w:fill="FFC000"/>
            <w:vAlign w:val="center"/>
          </w:tcPr>
          <w:p w14:paraId="19ABFFC6" w14:textId="77777777" w:rsidR="00080A0D" w:rsidRPr="00BB31F2" w:rsidRDefault="00080A0D" w:rsidP="00185337">
            <w:pPr>
              <w:spacing w:before="0" w:after="0"/>
              <w:jc w:val="center"/>
              <w:rPr>
                <w:b/>
                <w:bCs/>
              </w:rPr>
            </w:pPr>
            <w:r w:rsidRPr="00BB31F2">
              <w:rPr>
                <w:b/>
                <w:bCs/>
              </w:rPr>
              <w:t>Details</w:t>
            </w:r>
          </w:p>
        </w:tc>
        <w:tc>
          <w:tcPr>
            <w:tcW w:w="908" w:type="pct"/>
            <w:shd w:val="clear" w:color="000000" w:fill="FFC000"/>
            <w:vAlign w:val="center"/>
          </w:tcPr>
          <w:p w14:paraId="767FFBCF" w14:textId="77777777" w:rsidR="00080A0D" w:rsidRPr="00BB31F2" w:rsidRDefault="00080A0D" w:rsidP="00185337">
            <w:pPr>
              <w:spacing w:before="0" w:after="0"/>
              <w:jc w:val="center"/>
              <w:rPr>
                <w:b/>
                <w:bCs/>
              </w:rPr>
            </w:pPr>
            <w:r w:rsidRPr="00BB31F2">
              <w:rPr>
                <w:b/>
                <w:bCs/>
              </w:rPr>
              <w:t>Priority</w:t>
            </w:r>
          </w:p>
        </w:tc>
      </w:tr>
      <w:tr w:rsidR="00080A0D" w:rsidRPr="00BB31F2" w14:paraId="41C42FED" w14:textId="77777777" w:rsidTr="00F50452">
        <w:trPr>
          <w:trHeight w:val="409"/>
        </w:trPr>
        <w:tc>
          <w:tcPr>
            <w:tcW w:w="1480" w:type="pct"/>
            <w:shd w:val="clear" w:color="auto" w:fill="auto"/>
            <w:vAlign w:val="center"/>
          </w:tcPr>
          <w:p w14:paraId="4D80D24D" w14:textId="77777777" w:rsidR="00080A0D" w:rsidRPr="00BB31F2" w:rsidRDefault="00080A0D" w:rsidP="00185337">
            <w:pPr>
              <w:spacing w:before="0" w:after="0"/>
              <w:jc w:val="left"/>
              <w:rPr>
                <w:rFonts w:eastAsia="Times New Roman" w:cstheme="minorHAnsi"/>
                <w:sz w:val="20"/>
                <w:highlight w:val="yellow"/>
              </w:rPr>
            </w:pPr>
            <w:r w:rsidRPr="00BB31F2">
              <w:t>Employees and subscribers</w:t>
            </w:r>
          </w:p>
        </w:tc>
        <w:tc>
          <w:tcPr>
            <w:tcW w:w="2612" w:type="pct"/>
            <w:vAlign w:val="center"/>
          </w:tcPr>
          <w:p w14:paraId="6210B587" w14:textId="77777777" w:rsidR="00080A0D" w:rsidRPr="00BB31F2" w:rsidRDefault="00080A0D" w:rsidP="00185337">
            <w:pPr>
              <w:spacing w:before="0" w:after="0"/>
              <w:jc w:val="left"/>
            </w:pPr>
            <w:r w:rsidRPr="00BB31F2">
              <w:t>Supplying good technical specifications meters to replace zero, standing, and stagnant meters</w:t>
            </w:r>
          </w:p>
        </w:tc>
        <w:tc>
          <w:tcPr>
            <w:tcW w:w="908" w:type="pct"/>
            <w:vAlign w:val="center"/>
          </w:tcPr>
          <w:p w14:paraId="3610E8EA" w14:textId="2DD7DE53" w:rsidR="00080A0D" w:rsidRPr="00BB31F2" w:rsidRDefault="00080A0D" w:rsidP="00185337">
            <w:pPr>
              <w:spacing w:before="0" w:after="0"/>
              <w:jc w:val="center"/>
            </w:pPr>
            <w:r w:rsidRPr="00BB31F2">
              <w:t>Urgent</w:t>
            </w:r>
          </w:p>
        </w:tc>
      </w:tr>
      <w:tr w:rsidR="00080A0D" w:rsidRPr="00BB31F2" w14:paraId="5F165177" w14:textId="77777777" w:rsidTr="00F50452">
        <w:trPr>
          <w:trHeight w:val="409"/>
        </w:trPr>
        <w:tc>
          <w:tcPr>
            <w:tcW w:w="1480" w:type="pct"/>
            <w:shd w:val="clear" w:color="auto" w:fill="auto"/>
            <w:vAlign w:val="center"/>
          </w:tcPr>
          <w:p w14:paraId="1E6F658D" w14:textId="77777777" w:rsidR="00080A0D" w:rsidRPr="00BB31F2" w:rsidRDefault="00080A0D" w:rsidP="00185337">
            <w:pPr>
              <w:spacing w:before="0" w:after="0"/>
              <w:jc w:val="left"/>
              <w:rPr>
                <w:rFonts w:eastAsia="Times New Roman" w:cstheme="minorHAnsi"/>
                <w:sz w:val="20"/>
              </w:rPr>
            </w:pPr>
            <w:r w:rsidRPr="00BB31F2">
              <w:t>Subscribers</w:t>
            </w:r>
          </w:p>
        </w:tc>
        <w:tc>
          <w:tcPr>
            <w:tcW w:w="2612" w:type="pct"/>
            <w:vAlign w:val="center"/>
          </w:tcPr>
          <w:p w14:paraId="32978C85" w14:textId="77777777" w:rsidR="00080A0D" w:rsidRPr="00BB31F2" w:rsidRDefault="00080A0D" w:rsidP="00185337">
            <w:pPr>
              <w:spacing w:before="0" w:after="0"/>
              <w:jc w:val="left"/>
            </w:pPr>
            <w:r w:rsidRPr="00BB31F2">
              <w:t>Supplying spare parts for maintaining faulty meters</w:t>
            </w:r>
          </w:p>
        </w:tc>
        <w:tc>
          <w:tcPr>
            <w:tcW w:w="908" w:type="pct"/>
            <w:vAlign w:val="center"/>
          </w:tcPr>
          <w:p w14:paraId="7AF689ED" w14:textId="77777777" w:rsidR="00080A0D" w:rsidRPr="00BB31F2" w:rsidRDefault="00080A0D" w:rsidP="00185337">
            <w:pPr>
              <w:spacing w:before="0" w:after="0"/>
              <w:jc w:val="center"/>
            </w:pPr>
            <w:r w:rsidRPr="00BB31F2">
              <w:t>Urgent</w:t>
            </w:r>
          </w:p>
        </w:tc>
      </w:tr>
      <w:tr w:rsidR="00080A0D" w:rsidRPr="00BB31F2" w14:paraId="13A59487" w14:textId="77777777" w:rsidTr="00F50452">
        <w:trPr>
          <w:trHeight w:val="404"/>
        </w:trPr>
        <w:tc>
          <w:tcPr>
            <w:tcW w:w="1480" w:type="pct"/>
            <w:shd w:val="clear" w:color="auto" w:fill="auto"/>
            <w:vAlign w:val="center"/>
          </w:tcPr>
          <w:p w14:paraId="7640328C" w14:textId="77777777" w:rsidR="00080A0D" w:rsidRPr="00BB31F2" w:rsidRDefault="00080A0D" w:rsidP="00185337">
            <w:pPr>
              <w:spacing w:before="0" w:after="0"/>
              <w:jc w:val="left"/>
              <w:rPr>
                <w:rFonts w:eastAsia="Times New Roman" w:cstheme="minorHAnsi"/>
                <w:sz w:val="20"/>
              </w:rPr>
            </w:pPr>
            <w:r w:rsidRPr="00BB31F2">
              <w:t>Employees</w:t>
            </w:r>
          </w:p>
        </w:tc>
        <w:tc>
          <w:tcPr>
            <w:tcW w:w="2612" w:type="pct"/>
            <w:vAlign w:val="center"/>
          </w:tcPr>
          <w:p w14:paraId="17E0096A" w14:textId="77777777" w:rsidR="00080A0D" w:rsidRPr="00BB31F2" w:rsidRDefault="00080A0D" w:rsidP="00185337">
            <w:pPr>
              <w:spacing w:before="0" w:after="0"/>
              <w:jc w:val="left"/>
            </w:pPr>
            <w:r w:rsidRPr="00BB31F2">
              <w:t>Supplying GIS devices for electronic meter readings and linking them to the billing system with the management of systems and information. Training and qualifying meter readers on them</w:t>
            </w:r>
          </w:p>
        </w:tc>
        <w:tc>
          <w:tcPr>
            <w:tcW w:w="908" w:type="pct"/>
            <w:vAlign w:val="center"/>
          </w:tcPr>
          <w:p w14:paraId="08D5F85C" w14:textId="4D78D40B" w:rsidR="00080A0D" w:rsidRPr="00BB31F2" w:rsidRDefault="00080A0D" w:rsidP="00185337">
            <w:pPr>
              <w:spacing w:before="0" w:after="0"/>
              <w:jc w:val="center"/>
            </w:pPr>
            <w:r w:rsidRPr="00BB31F2">
              <w:t>Medium</w:t>
            </w:r>
          </w:p>
        </w:tc>
      </w:tr>
      <w:tr w:rsidR="00080A0D" w:rsidRPr="00BB31F2" w14:paraId="480733B3" w14:textId="77777777" w:rsidTr="00F50452">
        <w:trPr>
          <w:trHeight w:val="409"/>
        </w:trPr>
        <w:tc>
          <w:tcPr>
            <w:tcW w:w="1480" w:type="pct"/>
            <w:shd w:val="clear" w:color="auto" w:fill="auto"/>
            <w:vAlign w:val="center"/>
          </w:tcPr>
          <w:p w14:paraId="523FADDF" w14:textId="77777777" w:rsidR="00080A0D" w:rsidRPr="00BB31F2" w:rsidRDefault="00080A0D" w:rsidP="00185337">
            <w:pPr>
              <w:spacing w:before="0" w:after="0"/>
              <w:jc w:val="left"/>
              <w:rPr>
                <w:rFonts w:eastAsia="Times New Roman" w:cstheme="minorHAnsi"/>
                <w:sz w:val="20"/>
              </w:rPr>
            </w:pPr>
            <w:r w:rsidRPr="00BB31F2">
              <w:t>Employees</w:t>
            </w:r>
          </w:p>
        </w:tc>
        <w:tc>
          <w:tcPr>
            <w:tcW w:w="2612" w:type="pct"/>
            <w:vAlign w:val="center"/>
          </w:tcPr>
          <w:p w14:paraId="6FFE3201" w14:textId="77777777" w:rsidR="00080A0D" w:rsidRPr="00BB31F2" w:rsidRDefault="00080A0D" w:rsidP="00185337">
            <w:pPr>
              <w:spacing w:before="0" w:after="0"/>
              <w:jc w:val="left"/>
            </w:pPr>
            <w:r w:rsidRPr="00BB31F2">
              <w:t>Adding an input program for transfer transactions in the connection department, and training and qualifying department employees on it.</w:t>
            </w:r>
          </w:p>
        </w:tc>
        <w:tc>
          <w:tcPr>
            <w:tcW w:w="908" w:type="pct"/>
            <w:vAlign w:val="center"/>
          </w:tcPr>
          <w:p w14:paraId="05D14315" w14:textId="77777777" w:rsidR="00080A0D" w:rsidRPr="00BB31F2" w:rsidRDefault="00080A0D" w:rsidP="00185337">
            <w:pPr>
              <w:spacing w:before="0" w:after="0"/>
              <w:jc w:val="center"/>
            </w:pPr>
            <w:r w:rsidRPr="00BB31F2">
              <w:t>Urgent</w:t>
            </w:r>
          </w:p>
        </w:tc>
      </w:tr>
      <w:tr w:rsidR="00080A0D" w:rsidRPr="00BB31F2" w14:paraId="2995D374" w14:textId="77777777" w:rsidTr="00F50452">
        <w:trPr>
          <w:trHeight w:val="409"/>
        </w:trPr>
        <w:tc>
          <w:tcPr>
            <w:tcW w:w="1480" w:type="pct"/>
            <w:shd w:val="clear" w:color="auto" w:fill="auto"/>
            <w:vAlign w:val="center"/>
          </w:tcPr>
          <w:p w14:paraId="57574746" w14:textId="77777777" w:rsidR="00080A0D" w:rsidRPr="00BB31F2" w:rsidRDefault="00080A0D" w:rsidP="00185337">
            <w:pPr>
              <w:spacing w:before="0" w:after="0"/>
              <w:jc w:val="left"/>
              <w:rPr>
                <w:rFonts w:eastAsia="Times New Roman" w:cstheme="minorHAnsi"/>
                <w:sz w:val="20"/>
              </w:rPr>
            </w:pPr>
            <w:r w:rsidRPr="00BB31F2">
              <w:t>Employees</w:t>
            </w:r>
          </w:p>
        </w:tc>
        <w:tc>
          <w:tcPr>
            <w:tcW w:w="2612" w:type="pct"/>
            <w:vAlign w:val="center"/>
          </w:tcPr>
          <w:p w14:paraId="4A561BD3" w14:textId="77777777" w:rsidR="00080A0D" w:rsidRPr="00BB31F2" w:rsidRDefault="00080A0D" w:rsidP="00185337">
            <w:pPr>
              <w:spacing w:before="0" w:after="0"/>
              <w:jc w:val="left"/>
            </w:pPr>
            <w:r w:rsidRPr="00BB31F2">
              <w:t>Qualifying technical staff from the Customer Management for installing large-sized meters for major consumers</w:t>
            </w:r>
          </w:p>
        </w:tc>
        <w:tc>
          <w:tcPr>
            <w:tcW w:w="908" w:type="pct"/>
            <w:vAlign w:val="center"/>
          </w:tcPr>
          <w:p w14:paraId="64764DDC" w14:textId="2F6B852F" w:rsidR="00080A0D" w:rsidRPr="00BB31F2" w:rsidRDefault="00080A0D" w:rsidP="00185337">
            <w:pPr>
              <w:spacing w:before="0" w:after="0"/>
              <w:jc w:val="center"/>
            </w:pPr>
            <w:r w:rsidRPr="00BB31F2">
              <w:t>High</w:t>
            </w:r>
          </w:p>
        </w:tc>
      </w:tr>
      <w:tr w:rsidR="00080A0D" w:rsidRPr="00BB31F2" w14:paraId="5AF7C392" w14:textId="77777777" w:rsidTr="00F50452">
        <w:trPr>
          <w:trHeight w:val="409"/>
        </w:trPr>
        <w:tc>
          <w:tcPr>
            <w:tcW w:w="1480" w:type="pct"/>
            <w:shd w:val="clear" w:color="auto" w:fill="auto"/>
            <w:vAlign w:val="center"/>
          </w:tcPr>
          <w:p w14:paraId="73DDDD82" w14:textId="77777777" w:rsidR="00080A0D" w:rsidRPr="00BB31F2" w:rsidRDefault="00080A0D" w:rsidP="00185337">
            <w:pPr>
              <w:spacing w:before="0" w:after="0"/>
              <w:ind w:left="1" w:firstLineChars="14" w:firstLine="31"/>
              <w:jc w:val="left"/>
              <w:rPr>
                <w:rFonts w:eastAsia="Times New Roman" w:cstheme="minorHAnsi"/>
                <w:sz w:val="20"/>
              </w:rPr>
            </w:pPr>
            <w:r w:rsidRPr="00BB31F2">
              <w:t>Employees</w:t>
            </w:r>
          </w:p>
        </w:tc>
        <w:tc>
          <w:tcPr>
            <w:tcW w:w="2612" w:type="pct"/>
            <w:vAlign w:val="center"/>
          </w:tcPr>
          <w:p w14:paraId="2187B24C" w14:textId="77777777" w:rsidR="00080A0D" w:rsidRPr="00BB31F2" w:rsidRDefault="00080A0D" w:rsidP="00185337">
            <w:pPr>
              <w:spacing w:before="0" w:after="0"/>
              <w:jc w:val="left"/>
            </w:pPr>
            <w:r w:rsidRPr="00BB31F2">
              <w:t xml:space="preserve">Qualifying technical staff from the Technical Department and workshops specialists to </w:t>
            </w:r>
            <w:proofErr w:type="spellStart"/>
            <w:r w:rsidRPr="00BB31F2">
              <w:t>analyze</w:t>
            </w:r>
            <w:proofErr w:type="spellEnd"/>
            <w:r w:rsidRPr="00BB31F2">
              <w:t xml:space="preserve"> offers presented in tenders related to water meters to adjust specifications for quality and industry.</w:t>
            </w:r>
          </w:p>
        </w:tc>
        <w:tc>
          <w:tcPr>
            <w:tcW w:w="908" w:type="pct"/>
            <w:vAlign w:val="center"/>
          </w:tcPr>
          <w:p w14:paraId="6DCFE101" w14:textId="4AE13816" w:rsidR="00080A0D" w:rsidRPr="00BB31F2" w:rsidRDefault="00080A0D" w:rsidP="00185337">
            <w:pPr>
              <w:spacing w:before="0" w:after="0"/>
              <w:jc w:val="center"/>
            </w:pPr>
            <w:r w:rsidRPr="00BB31F2">
              <w:t>High</w:t>
            </w:r>
          </w:p>
        </w:tc>
      </w:tr>
    </w:tbl>
    <w:p w14:paraId="6E169A91" w14:textId="246B82F6" w:rsidR="00080A0D" w:rsidRPr="00CE0BDA" w:rsidRDefault="002637F7" w:rsidP="00CE0BDA">
      <w:pPr>
        <w:pStyle w:val="Caption"/>
      </w:pPr>
      <w:bookmarkStart w:id="85" w:name="_Toc152154534"/>
      <w:r w:rsidRPr="00CE0BDA">
        <w:t xml:space="preserve">Table </w:t>
      </w:r>
      <w:r w:rsidRPr="00CE0BDA">
        <w:fldChar w:fldCharType="begin"/>
      </w:r>
      <w:r w:rsidRPr="00CE0BDA">
        <w:instrText xml:space="preserve"> STYLEREF 1 \s </w:instrText>
      </w:r>
      <w:r w:rsidRPr="00CE0BDA">
        <w:fldChar w:fldCharType="separate"/>
      </w:r>
      <w:r w:rsidR="00F003FF">
        <w:rPr>
          <w:noProof/>
        </w:rPr>
        <w:t>4</w:t>
      </w:r>
      <w:r w:rsidRPr="00CE0BDA">
        <w:fldChar w:fldCharType="end"/>
      </w:r>
      <w:r w:rsidRPr="00CE0BDA">
        <w:t>.</w:t>
      </w:r>
      <w:r w:rsidRPr="00CE0BDA">
        <w:fldChar w:fldCharType="begin"/>
      </w:r>
      <w:r w:rsidRPr="00CE0BDA">
        <w:instrText xml:space="preserve"> SEQ Table \* ARABIC \s 1 </w:instrText>
      </w:r>
      <w:r w:rsidRPr="00CE0BDA">
        <w:fldChar w:fldCharType="separate"/>
      </w:r>
      <w:r w:rsidR="00F003FF">
        <w:rPr>
          <w:noProof/>
        </w:rPr>
        <w:t>3</w:t>
      </w:r>
      <w:r w:rsidRPr="00CE0BDA">
        <w:fldChar w:fldCharType="end"/>
      </w:r>
      <w:r w:rsidRPr="00CE0BDA">
        <w:t xml:space="preserve">: </w:t>
      </w:r>
      <w:r w:rsidR="00080A0D" w:rsidRPr="00CE0BDA">
        <w:t>Technical Assistance and investment Measures for customer management</w:t>
      </w:r>
      <w:bookmarkEnd w:id="85"/>
    </w:p>
    <w:p w14:paraId="2355812B" w14:textId="77777777" w:rsidR="00185337" w:rsidRPr="00185337" w:rsidRDefault="00185337" w:rsidP="00185337"/>
    <w:p w14:paraId="7434A768" w14:textId="7C128F6C" w:rsidR="00080A0D" w:rsidRPr="002C0E5B" w:rsidRDefault="00080A0D" w:rsidP="002C0E5B">
      <w:pPr>
        <w:pStyle w:val="Heading3"/>
      </w:pPr>
      <w:bookmarkStart w:id="86" w:name="_Toc488602396"/>
      <w:bookmarkStart w:id="87" w:name="_Toc490495343"/>
      <w:bookmarkStart w:id="88" w:name="_Toc152531221"/>
      <w:r w:rsidRPr="002C0E5B">
        <w:lastRenderedPageBreak/>
        <w:t>Billing &amp; Collection</w:t>
      </w:r>
      <w:bookmarkEnd w:id="86"/>
      <w:bookmarkEnd w:id="87"/>
      <w:r w:rsidRPr="002C0E5B">
        <w:t xml:space="preserve"> data</w:t>
      </w:r>
      <w:bookmarkEnd w:id="88"/>
    </w:p>
    <w:p w14:paraId="23072F01" w14:textId="77777777" w:rsidR="00080A0D" w:rsidRPr="00BB31F2" w:rsidRDefault="00080A0D" w:rsidP="002C0E5B">
      <w:pPr>
        <w:pStyle w:val="TEXT"/>
      </w:pPr>
      <w:r w:rsidRPr="00BB31F2">
        <w:t>The LC takes monthly water readings and issues bills each month according to the procedure described above.</w:t>
      </w:r>
    </w:p>
    <w:p w14:paraId="65A2F454" w14:textId="77777777" w:rsidR="00080A0D" w:rsidRPr="00BB31F2" w:rsidRDefault="00080A0D" w:rsidP="002C0E5B">
      <w:pPr>
        <w:pStyle w:val="TEXT"/>
      </w:pPr>
      <w:r w:rsidRPr="00BB31F2">
        <w:t xml:space="preserve">The domestic sector is the largest sector in water sales, with 90 %, of the total connections, while it represents 78 % of the total amount billed in 2022. </w:t>
      </w:r>
    </w:p>
    <w:p w14:paraId="378438D8" w14:textId="77777777" w:rsidR="00080A0D" w:rsidRPr="00BB31F2" w:rsidRDefault="00080A0D" w:rsidP="002C0E5B">
      <w:pPr>
        <w:pStyle w:val="TEXT"/>
      </w:pPr>
      <w:r w:rsidRPr="00BB31F2">
        <w:t>The government sector represents 1 % of total customers, only 680 connections, however it represents 12 % of the total amount billed in 2022. The commercial sector represents 1.6 % of consumers and it represents 1.2 % of the billed amount.</w:t>
      </w:r>
    </w:p>
    <w:p w14:paraId="668599BF" w14:textId="77777777" w:rsidR="00080A0D" w:rsidRPr="00BB31F2" w:rsidRDefault="00080A0D" w:rsidP="002C0E5B">
      <w:pPr>
        <w:pStyle w:val="TEXT"/>
      </w:pPr>
      <w:r w:rsidRPr="00BB31F2">
        <w:t xml:space="preserve">This indicates that the LC should relies on the governmental sector and domestic sector in increasing the collection efficiency, whereas in 2022 the collection efficiency of government was only 6 % and the total efficiency presented of 44 %, while the biggest rate of collection efficiency was 77 % in 2019. </w:t>
      </w:r>
    </w:p>
    <w:p w14:paraId="2E682814" w14:textId="77777777" w:rsidR="00080A0D" w:rsidRPr="00BB31F2" w:rsidRDefault="00080A0D" w:rsidP="002C0E5B">
      <w:pPr>
        <w:pStyle w:val="TEXT"/>
      </w:pPr>
      <w:r w:rsidRPr="00BB31F2">
        <w:t xml:space="preserve">The LC billed amount approximately </w:t>
      </w:r>
      <w:r w:rsidRPr="00BB31F2">
        <w:rPr>
          <w:bCs/>
        </w:rPr>
        <w:t>3,774,599,421</w:t>
      </w:r>
      <w:r w:rsidRPr="00BB31F2">
        <w:t xml:space="preserve"> YER in 2022 From the issued bills, only </w:t>
      </w:r>
      <w:r w:rsidRPr="00BB31F2">
        <w:rPr>
          <w:bCs/>
        </w:rPr>
        <w:t xml:space="preserve">1,654,726,319 </w:t>
      </w:r>
      <w:r w:rsidRPr="00BB31F2">
        <w:t>bills were paid.</w:t>
      </w:r>
    </w:p>
    <w:p w14:paraId="67095FE3" w14:textId="5BA23DE1" w:rsidR="002C0E5B" w:rsidRDefault="00080A0D" w:rsidP="002C0E5B">
      <w:pPr>
        <w:pStyle w:val="TEXT"/>
      </w:pPr>
      <w:r w:rsidRPr="00BB31F2">
        <w:t>The details for the billing and collection for the last six years and depending on the customer type can be seen in the table below.</w:t>
      </w:r>
    </w:p>
    <w:p w14:paraId="7A2CB99A" w14:textId="77777777" w:rsidR="00185337" w:rsidRDefault="00185337" w:rsidP="002C0E5B">
      <w:pPr>
        <w:pStyle w:val="TEXT"/>
      </w:pPr>
    </w:p>
    <w:p w14:paraId="30138BA5" w14:textId="77777777" w:rsidR="00EB1A1C" w:rsidRDefault="00EB1A1C" w:rsidP="00080A0D">
      <w:pPr>
        <w:rPr>
          <w:rFonts w:cstheme="minorHAnsi"/>
          <w:sz w:val="24"/>
          <w:szCs w:val="24"/>
        </w:rPr>
        <w:sectPr w:rsidR="00EB1A1C" w:rsidSect="00AA7470">
          <w:headerReference w:type="default" r:id="rId30"/>
          <w:footerReference w:type="default" r:id="rId31"/>
          <w:pgSz w:w="11906" w:h="16838" w:code="9"/>
          <w:pgMar w:top="1418" w:right="1418" w:bottom="1559" w:left="1418" w:header="851" w:footer="567" w:gutter="0"/>
          <w:cols w:space="720"/>
          <w:docGrid w:linePitch="360"/>
        </w:sectPr>
      </w:pPr>
    </w:p>
    <w:tbl>
      <w:tblPr>
        <w:tblW w:w="5401"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9"/>
        <w:gridCol w:w="653"/>
        <w:gridCol w:w="1247"/>
        <w:gridCol w:w="338"/>
        <w:gridCol w:w="654"/>
        <w:gridCol w:w="1247"/>
        <w:gridCol w:w="340"/>
        <w:gridCol w:w="652"/>
        <w:gridCol w:w="1248"/>
        <w:gridCol w:w="398"/>
        <w:gridCol w:w="652"/>
        <w:gridCol w:w="1247"/>
        <w:gridCol w:w="340"/>
        <w:gridCol w:w="652"/>
        <w:gridCol w:w="1247"/>
        <w:gridCol w:w="369"/>
        <w:gridCol w:w="28"/>
        <w:gridCol w:w="652"/>
        <w:gridCol w:w="1247"/>
        <w:gridCol w:w="342"/>
      </w:tblGrid>
      <w:tr w:rsidR="001B6852" w:rsidRPr="00196A5D" w14:paraId="69C4E198" w14:textId="77777777" w:rsidTr="00CE0BDA">
        <w:trPr>
          <w:trHeight w:val="283"/>
        </w:trPr>
        <w:tc>
          <w:tcPr>
            <w:tcW w:w="1410" w:type="dxa"/>
            <w:vMerge w:val="restart"/>
            <w:shd w:val="clear" w:color="000000" w:fill="FFC000"/>
            <w:vAlign w:val="center"/>
            <w:hideMark/>
          </w:tcPr>
          <w:p w14:paraId="74333EB0" w14:textId="77777777" w:rsidR="00080A0D" w:rsidRPr="00196A5D" w:rsidRDefault="00080A0D" w:rsidP="00F35279">
            <w:pPr>
              <w:spacing w:before="0" w:after="0"/>
              <w:jc w:val="center"/>
              <w:rPr>
                <w:rFonts w:eastAsia="Times New Roman" w:cs="Arial"/>
                <w:b/>
                <w:bCs/>
                <w:sz w:val="18"/>
                <w:szCs w:val="18"/>
              </w:rPr>
            </w:pPr>
            <w:r w:rsidRPr="00196A5D">
              <w:rPr>
                <w:rFonts w:eastAsia="Times New Roman" w:cs="Arial"/>
                <w:b/>
                <w:bCs/>
                <w:sz w:val="18"/>
                <w:szCs w:val="18"/>
              </w:rPr>
              <w:lastRenderedPageBreak/>
              <w:t xml:space="preserve">Customer category  </w:t>
            </w:r>
          </w:p>
        </w:tc>
        <w:tc>
          <w:tcPr>
            <w:tcW w:w="2238" w:type="dxa"/>
            <w:gridSpan w:val="3"/>
            <w:shd w:val="clear" w:color="000000" w:fill="FFC000"/>
            <w:noWrap/>
            <w:vAlign w:val="center"/>
            <w:hideMark/>
          </w:tcPr>
          <w:p w14:paraId="6CF8E8D6" w14:textId="77777777" w:rsidR="00080A0D" w:rsidRPr="00196A5D" w:rsidRDefault="00080A0D" w:rsidP="00F35279">
            <w:pPr>
              <w:spacing w:before="0" w:after="0"/>
              <w:jc w:val="center"/>
              <w:rPr>
                <w:rFonts w:eastAsia="Times New Roman" w:cs="Arial"/>
                <w:b/>
                <w:bCs/>
                <w:sz w:val="18"/>
                <w:szCs w:val="18"/>
              </w:rPr>
            </w:pPr>
            <w:r w:rsidRPr="00196A5D">
              <w:rPr>
                <w:rFonts w:eastAsia="Times New Roman" w:cs="Arial"/>
                <w:b/>
                <w:bCs/>
                <w:sz w:val="18"/>
                <w:szCs w:val="18"/>
              </w:rPr>
              <w:t>2017</w:t>
            </w:r>
          </w:p>
        </w:tc>
        <w:tc>
          <w:tcPr>
            <w:tcW w:w="2241" w:type="dxa"/>
            <w:gridSpan w:val="3"/>
            <w:shd w:val="clear" w:color="000000" w:fill="FFC000"/>
            <w:vAlign w:val="center"/>
            <w:hideMark/>
          </w:tcPr>
          <w:p w14:paraId="2409402C" w14:textId="77777777" w:rsidR="00080A0D" w:rsidRPr="00196A5D" w:rsidRDefault="00080A0D" w:rsidP="00F35279">
            <w:pPr>
              <w:spacing w:before="0" w:after="0"/>
              <w:jc w:val="center"/>
              <w:rPr>
                <w:rFonts w:eastAsia="Times New Roman" w:cs="Arial"/>
                <w:b/>
                <w:bCs/>
                <w:sz w:val="18"/>
                <w:szCs w:val="18"/>
              </w:rPr>
            </w:pPr>
            <w:r w:rsidRPr="00196A5D">
              <w:rPr>
                <w:rFonts w:eastAsia="Times New Roman" w:cs="Arial"/>
                <w:b/>
                <w:bCs/>
                <w:sz w:val="18"/>
                <w:szCs w:val="18"/>
              </w:rPr>
              <w:t>2018</w:t>
            </w:r>
          </w:p>
        </w:tc>
        <w:tc>
          <w:tcPr>
            <w:tcW w:w="2298" w:type="dxa"/>
            <w:gridSpan w:val="3"/>
            <w:shd w:val="clear" w:color="000000" w:fill="FFC000"/>
            <w:vAlign w:val="center"/>
          </w:tcPr>
          <w:p w14:paraId="11EF9727" w14:textId="77777777" w:rsidR="00080A0D" w:rsidRPr="00196A5D" w:rsidRDefault="00080A0D" w:rsidP="00F35279">
            <w:pPr>
              <w:spacing w:before="0" w:after="0"/>
              <w:jc w:val="center"/>
              <w:rPr>
                <w:rFonts w:eastAsia="Times New Roman" w:cs="Arial"/>
                <w:b/>
                <w:bCs/>
                <w:sz w:val="18"/>
                <w:szCs w:val="18"/>
              </w:rPr>
            </w:pPr>
            <w:r w:rsidRPr="00196A5D">
              <w:rPr>
                <w:rFonts w:eastAsia="Times New Roman" w:cs="Arial"/>
                <w:b/>
                <w:bCs/>
                <w:sz w:val="18"/>
                <w:szCs w:val="18"/>
              </w:rPr>
              <w:t>2019</w:t>
            </w:r>
          </w:p>
        </w:tc>
        <w:tc>
          <w:tcPr>
            <w:tcW w:w="2238" w:type="dxa"/>
            <w:gridSpan w:val="3"/>
            <w:shd w:val="clear" w:color="000000" w:fill="FFC000"/>
            <w:vAlign w:val="center"/>
          </w:tcPr>
          <w:p w14:paraId="2F866B5E" w14:textId="77777777" w:rsidR="00080A0D" w:rsidRPr="00196A5D" w:rsidRDefault="00080A0D" w:rsidP="00F35279">
            <w:pPr>
              <w:spacing w:before="0" w:after="0"/>
              <w:jc w:val="center"/>
              <w:rPr>
                <w:rFonts w:eastAsia="Times New Roman" w:cs="Arial"/>
                <w:b/>
                <w:bCs/>
                <w:sz w:val="18"/>
                <w:szCs w:val="18"/>
                <w:highlight w:val="yellow"/>
              </w:rPr>
            </w:pPr>
            <w:r w:rsidRPr="00196A5D">
              <w:rPr>
                <w:rFonts w:eastAsia="Times New Roman" w:cs="Arial"/>
                <w:b/>
                <w:bCs/>
                <w:sz w:val="18"/>
                <w:szCs w:val="18"/>
              </w:rPr>
              <w:t>2020</w:t>
            </w:r>
          </w:p>
        </w:tc>
        <w:tc>
          <w:tcPr>
            <w:tcW w:w="2268" w:type="dxa"/>
            <w:gridSpan w:val="3"/>
            <w:shd w:val="clear" w:color="000000" w:fill="FFC000"/>
            <w:vAlign w:val="center"/>
          </w:tcPr>
          <w:p w14:paraId="52D1B177" w14:textId="77777777" w:rsidR="00080A0D" w:rsidRPr="00196A5D" w:rsidRDefault="00080A0D" w:rsidP="00F35279">
            <w:pPr>
              <w:spacing w:before="0" w:after="0"/>
              <w:jc w:val="center"/>
              <w:rPr>
                <w:rFonts w:eastAsia="Times New Roman" w:cs="Arial"/>
                <w:b/>
                <w:bCs/>
                <w:sz w:val="18"/>
                <w:szCs w:val="18"/>
                <w:highlight w:val="yellow"/>
              </w:rPr>
            </w:pPr>
            <w:r w:rsidRPr="00196A5D">
              <w:rPr>
                <w:rFonts w:eastAsia="Times New Roman" w:cs="Arial"/>
                <w:b/>
                <w:bCs/>
                <w:sz w:val="18"/>
                <w:szCs w:val="18"/>
              </w:rPr>
              <w:t>2021</w:t>
            </w:r>
          </w:p>
        </w:tc>
        <w:tc>
          <w:tcPr>
            <w:tcW w:w="2269" w:type="dxa"/>
            <w:gridSpan w:val="4"/>
            <w:shd w:val="clear" w:color="000000" w:fill="FFC000"/>
            <w:vAlign w:val="center"/>
            <w:hideMark/>
          </w:tcPr>
          <w:p w14:paraId="51920489" w14:textId="77777777" w:rsidR="00080A0D" w:rsidRPr="00196A5D" w:rsidRDefault="00080A0D" w:rsidP="00F35279">
            <w:pPr>
              <w:spacing w:before="0" w:after="0"/>
              <w:jc w:val="center"/>
              <w:rPr>
                <w:rFonts w:eastAsia="Times New Roman" w:cs="Arial"/>
                <w:b/>
                <w:bCs/>
                <w:sz w:val="18"/>
                <w:szCs w:val="18"/>
                <w:highlight w:val="yellow"/>
              </w:rPr>
            </w:pPr>
            <w:r w:rsidRPr="00196A5D">
              <w:rPr>
                <w:rFonts w:eastAsia="Times New Roman" w:cs="Arial"/>
                <w:b/>
                <w:bCs/>
                <w:sz w:val="18"/>
                <w:szCs w:val="18"/>
              </w:rPr>
              <w:t>2022</w:t>
            </w:r>
          </w:p>
        </w:tc>
      </w:tr>
      <w:tr w:rsidR="00196A5D" w:rsidRPr="00196A5D" w14:paraId="4B0BFAD5" w14:textId="77777777" w:rsidTr="00CE0BDA">
        <w:trPr>
          <w:cantSplit/>
          <w:trHeight w:val="1247"/>
        </w:trPr>
        <w:tc>
          <w:tcPr>
            <w:tcW w:w="1410" w:type="dxa"/>
            <w:vMerge/>
            <w:vAlign w:val="center"/>
            <w:hideMark/>
          </w:tcPr>
          <w:p w14:paraId="410F7EA7" w14:textId="77777777" w:rsidR="00080A0D" w:rsidRPr="00196A5D" w:rsidRDefault="00080A0D" w:rsidP="00F35279">
            <w:pPr>
              <w:spacing w:before="0" w:after="0"/>
              <w:rPr>
                <w:rFonts w:eastAsia="Times New Roman" w:cs="Arial"/>
                <w:b/>
                <w:bCs/>
                <w:sz w:val="18"/>
                <w:szCs w:val="18"/>
              </w:rPr>
            </w:pPr>
          </w:p>
        </w:tc>
        <w:tc>
          <w:tcPr>
            <w:tcW w:w="653" w:type="dxa"/>
            <w:shd w:val="clear" w:color="000000" w:fill="FFC000"/>
            <w:textDirection w:val="btLr"/>
            <w:vAlign w:val="center"/>
            <w:hideMark/>
          </w:tcPr>
          <w:p w14:paraId="0A7A9EDE" w14:textId="4DE87772"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Number of bills</w:t>
            </w:r>
          </w:p>
        </w:tc>
        <w:tc>
          <w:tcPr>
            <w:tcW w:w="1247" w:type="dxa"/>
            <w:shd w:val="clear" w:color="000000" w:fill="FFC000"/>
            <w:textDirection w:val="btLr"/>
            <w:vAlign w:val="center"/>
            <w:hideMark/>
          </w:tcPr>
          <w:p w14:paraId="1D2D6818" w14:textId="1223A0B4"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Water and wastewater</w:t>
            </w:r>
          </w:p>
        </w:tc>
        <w:tc>
          <w:tcPr>
            <w:tcW w:w="338" w:type="dxa"/>
            <w:shd w:val="clear" w:color="000000" w:fill="FFC000"/>
            <w:textDirection w:val="btLr"/>
            <w:vAlign w:val="center"/>
            <w:hideMark/>
          </w:tcPr>
          <w:p w14:paraId="71FF1218" w14:textId="4C5AE8E2"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coll. Eff.</w:t>
            </w:r>
          </w:p>
        </w:tc>
        <w:tc>
          <w:tcPr>
            <w:tcW w:w="654" w:type="dxa"/>
            <w:shd w:val="clear" w:color="000000" w:fill="FFC000"/>
            <w:textDirection w:val="btLr"/>
            <w:vAlign w:val="center"/>
            <w:hideMark/>
          </w:tcPr>
          <w:p w14:paraId="61661775" w14:textId="77777777"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Number of bills</w:t>
            </w:r>
          </w:p>
        </w:tc>
        <w:tc>
          <w:tcPr>
            <w:tcW w:w="1247" w:type="dxa"/>
            <w:shd w:val="clear" w:color="000000" w:fill="FFC000"/>
            <w:textDirection w:val="btLr"/>
            <w:vAlign w:val="center"/>
            <w:hideMark/>
          </w:tcPr>
          <w:p w14:paraId="249EBD58" w14:textId="65D0DDA1"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Water and wastewater</w:t>
            </w:r>
          </w:p>
        </w:tc>
        <w:tc>
          <w:tcPr>
            <w:tcW w:w="340" w:type="dxa"/>
            <w:shd w:val="clear" w:color="000000" w:fill="FFC000"/>
            <w:textDirection w:val="btLr"/>
            <w:vAlign w:val="center"/>
            <w:hideMark/>
          </w:tcPr>
          <w:p w14:paraId="78D2AAA3" w14:textId="66D5AF04"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coll. Eff.</w:t>
            </w:r>
          </w:p>
        </w:tc>
        <w:tc>
          <w:tcPr>
            <w:tcW w:w="652" w:type="dxa"/>
            <w:shd w:val="clear" w:color="000000" w:fill="FFC000"/>
            <w:textDirection w:val="btLr"/>
            <w:vAlign w:val="center"/>
          </w:tcPr>
          <w:p w14:paraId="44E92EF8" w14:textId="77777777"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Number of bills</w:t>
            </w:r>
          </w:p>
        </w:tc>
        <w:tc>
          <w:tcPr>
            <w:tcW w:w="1248" w:type="dxa"/>
            <w:shd w:val="clear" w:color="000000" w:fill="FFC000"/>
            <w:textDirection w:val="btLr"/>
            <w:vAlign w:val="center"/>
          </w:tcPr>
          <w:p w14:paraId="40BBAE65" w14:textId="2A52D426"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Water and wastewater</w:t>
            </w:r>
          </w:p>
        </w:tc>
        <w:tc>
          <w:tcPr>
            <w:tcW w:w="397" w:type="dxa"/>
            <w:shd w:val="clear" w:color="000000" w:fill="FFC000"/>
            <w:textDirection w:val="btLr"/>
            <w:vAlign w:val="center"/>
          </w:tcPr>
          <w:p w14:paraId="7B1E2B69" w14:textId="221072A7"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coll. Eff.</w:t>
            </w:r>
          </w:p>
        </w:tc>
        <w:tc>
          <w:tcPr>
            <w:tcW w:w="652" w:type="dxa"/>
            <w:shd w:val="clear" w:color="000000" w:fill="FFC000"/>
            <w:textDirection w:val="btLr"/>
            <w:vAlign w:val="center"/>
          </w:tcPr>
          <w:p w14:paraId="4F74495D" w14:textId="77777777"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Number of bills</w:t>
            </w:r>
          </w:p>
        </w:tc>
        <w:tc>
          <w:tcPr>
            <w:tcW w:w="1247" w:type="dxa"/>
            <w:shd w:val="clear" w:color="000000" w:fill="FFC000"/>
            <w:textDirection w:val="btLr"/>
            <w:vAlign w:val="center"/>
          </w:tcPr>
          <w:p w14:paraId="3B2F561E" w14:textId="5EEEC233"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Water and wastewater</w:t>
            </w:r>
          </w:p>
        </w:tc>
        <w:tc>
          <w:tcPr>
            <w:tcW w:w="340" w:type="dxa"/>
            <w:shd w:val="clear" w:color="000000" w:fill="FFC000"/>
            <w:textDirection w:val="btLr"/>
            <w:vAlign w:val="center"/>
          </w:tcPr>
          <w:p w14:paraId="220794DE" w14:textId="33C52B01"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coll. Eff.</w:t>
            </w:r>
          </w:p>
        </w:tc>
        <w:tc>
          <w:tcPr>
            <w:tcW w:w="652" w:type="dxa"/>
            <w:shd w:val="clear" w:color="000000" w:fill="FFC000"/>
            <w:textDirection w:val="btLr"/>
            <w:vAlign w:val="center"/>
          </w:tcPr>
          <w:p w14:paraId="17E6C591" w14:textId="77777777"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Number of bills</w:t>
            </w:r>
          </w:p>
        </w:tc>
        <w:tc>
          <w:tcPr>
            <w:tcW w:w="1247" w:type="dxa"/>
            <w:shd w:val="clear" w:color="000000" w:fill="FFC000"/>
            <w:textDirection w:val="btLr"/>
            <w:vAlign w:val="center"/>
          </w:tcPr>
          <w:p w14:paraId="0B361901" w14:textId="35A7324F"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Water and wastewater</w:t>
            </w:r>
          </w:p>
        </w:tc>
        <w:tc>
          <w:tcPr>
            <w:tcW w:w="397" w:type="dxa"/>
            <w:gridSpan w:val="2"/>
            <w:shd w:val="clear" w:color="000000" w:fill="FFC000"/>
            <w:textDirection w:val="btLr"/>
            <w:vAlign w:val="center"/>
          </w:tcPr>
          <w:p w14:paraId="356A0039" w14:textId="472DFBAC"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coll. Eff.</w:t>
            </w:r>
          </w:p>
        </w:tc>
        <w:tc>
          <w:tcPr>
            <w:tcW w:w="652" w:type="dxa"/>
            <w:shd w:val="clear" w:color="000000" w:fill="FFC000"/>
            <w:textDirection w:val="btLr"/>
            <w:vAlign w:val="center"/>
            <w:hideMark/>
          </w:tcPr>
          <w:p w14:paraId="3E9761C6" w14:textId="77777777"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Number of bills</w:t>
            </w:r>
          </w:p>
        </w:tc>
        <w:tc>
          <w:tcPr>
            <w:tcW w:w="1247" w:type="dxa"/>
            <w:shd w:val="clear" w:color="000000" w:fill="FFC000"/>
            <w:textDirection w:val="btLr"/>
            <w:vAlign w:val="center"/>
            <w:hideMark/>
          </w:tcPr>
          <w:p w14:paraId="508EC551" w14:textId="17B1E83B" w:rsidR="00080A0D" w:rsidRPr="00196A5D" w:rsidRDefault="00080A0D"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Water and wastewater</w:t>
            </w:r>
          </w:p>
        </w:tc>
        <w:tc>
          <w:tcPr>
            <w:tcW w:w="342" w:type="dxa"/>
            <w:shd w:val="clear" w:color="000000" w:fill="FFC000"/>
            <w:textDirection w:val="btLr"/>
            <w:vAlign w:val="center"/>
            <w:hideMark/>
          </w:tcPr>
          <w:p w14:paraId="10348CD8" w14:textId="6FDB3129" w:rsidR="00080A0D" w:rsidRPr="00196A5D" w:rsidRDefault="00F35279" w:rsidP="00204C9D">
            <w:pPr>
              <w:spacing w:before="0" w:after="0"/>
              <w:ind w:left="113" w:right="113"/>
              <w:jc w:val="center"/>
              <w:rPr>
                <w:rFonts w:eastAsia="Times New Roman" w:cs="Arial"/>
                <w:b/>
                <w:bCs/>
                <w:sz w:val="18"/>
                <w:szCs w:val="18"/>
              </w:rPr>
            </w:pPr>
            <w:r w:rsidRPr="00196A5D">
              <w:rPr>
                <w:rFonts w:eastAsia="Times New Roman" w:cs="Arial"/>
                <w:b/>
                <w:bCs/>
                <w:sz w:val="18"/>
                <w:szCs w:val="18"/>
              </w:rPr>
              <w:t>c</w:t>
            </w:r>
            <w:r w:rsidR="00080A0D" w:rsidRPr="00196A5D">
              <w:rPr>
                <w:rFonts w:eastAsia="Times New Roman" w:cs="Arial"/>
                <w:b/>
                <w:bCs/>
                <w:sz w:val="18"/>
                <w:szCs w:val="18"/>
              </w:rPr>
              <w:t>oll. Eff.</w:t>
            </w:r>
          </w:p>
        </w:tc>
      </w:tr>
      <w:tr w:rsidR="00196A5D" w:rsidRPr="00196A5D" w14:paraId="3848DB60" w14:textId="77777777" w:rsidTr="00CE0BDA">
        <w:tc>
          <w:tcPr>
            <w:tcW w:w="1410" w:type="dxa"/>
            <w:shd w:val="clear" w:color="000000" w:fill="FFC000"/>
            <w:vAlign w:val="center"/>
            <w:hideMark/>
          </w:tcPr>
          <w:p w14:paraId="25A29858" w14:textId="77777777" w:rsidR="00080A0D" w:rsidRPr="00196A5D" w:rsidRDefault="00080A0D" w:rsidP="00F35279">
            <w:pPr>
              <w:spacing w:before="0" w:after="0"/>
              <w:rPr>
                <w:rFonts w:eastAsia="Times New Roman" w:cs="Arial"/>
                <w:b/>
                <w:bCs/>
                <w:color w:val="FF0000"/>
                <w:sz w:val="18"/>
                <w:szCs w:val="18"/>
              </w:rPr>
            </w:pPr>
            <w:r w:rsidRPr="00196A5D">
              <w:rPr>
                <w:rFonts w:eastAsia="Times New Roman" w:cs="Arial"/>
                <w:b/>
                <w:bCs/>
                <w:color w:val="FF0000"/>
                <w:sz w:val="18"/>
                <w:szCs w:val="18"/>
              </w:rPr>
              <w:t> </w:t>
            </w:r>
          </w:p>
        </w:tc>
        <w:tc>
          <w:tcPr>
            <w:tcW w:w="653" w:type="dxa"/>
            <w:shd w:val="clear" w:color="000000" w:fill="FFC000"/>
            <w:vAlign w:val="center"/>
            <w:hideMark/>
          </w:tcPr>
          <w:p w14:paraId="69BB2F13" w14:textId="7B5D70A0"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No</w:t>
            </w:r>
          </w:p>
        </w:tc>
        <w:tc>
          <w:tcPr>
            <w:tcW w:w="1247" w:type="dxa"/>
            <w:shd w:val="clear" w:color="000000" w:fill="FFC000"/>
            <w:noWrap/>
            <w:vAlign w:val="center"/>
            <w:hideMark/>
          </w:tcPr>
          <w:p w14:paraId="4D09D434"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YER</w:t>
            </w:r>
          </w:p>
        </w:tc>
        <w:tc>
          <w:tcPr>
            <w:tcW w:w="338" w:type="dxa"/>
            <w:shd w:val="clear" w:color="000000" w:fill="FFC000"/>
            <w:noWrap/>
            <w:vAlign w:val="center"/>
            <w:hideMark/>
          </w:tcPr>
          <w:p w14:paraId="0D1EA2BD"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w:t>
            </w:r>
          </w:p>
        </w:tc>
        <w:tc>
          <w:tcPr>
            <w:tcW w:w="654" w:type="dxa"/>
            <w:shd w:val="clear" w:color="000000" w:fill="FFC000"/>
            <w:vAlign w:val="center"/>
            <w:hideMark/>
          </w:tcPr>
          <w:p w14:paraId="6B55E9F3" w14:textId="4AB6A635"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No</w:t>
            </w:r>
          </w:p>
        </w:tc>
        <w:tc>
          <w:tcPr>
            <w:tcW w:w="1247" w:type="dxa"/>
            <w:shd w:val="clear" w:color="000000" w:fill="FFC000"/>
            <w:noWrap/>
            <w:vAlign w:val="center"/>
            <w:hideMark/>
          </w:tcPr>
          <w:p w14:paraId="59FCFF72"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YER</w:t>
            </w:r>
          </w:p>
        </w:tc>
        <w:tc>
          <w:tcPr>
            <w:tcW w:w="340" w:type="dxa"/>
            <w:shd w:val="clear" w:color="000000" w:fill="FFC000"/>
            <w:noWrap/>
            <w:vAlign w:val="center"/>
            <w:hideMark/>
          </w:tcPr>
          <w:p w14:paraId="59E08F1B"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w:t>
            </w:r>
          </w:p>
        </w:tc>
        <w:tc>
          <w:tcPr>
            <w:tcW w:w="652" w:type="dxa"/>
            <w:shd w:val="clear" w:color="000000" w:fill="FFC000"/>
            <w:vAlign w:val="center"/>
          </w:tcPr>
          <w:p w14:paraId="16DEDEB8" w14:textId="6A27C0D2"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No</w:t>
            </w:r>
          </w:p>
        </w:tc>
        <w:tc>
          <w:tcPr>
            <w:tcW w:w="1248" w:type="dxa"/>
            <w:shd w:val="clear" w:color="000000" w:fill="FFC000"/>
            <w:vAlign w:val="center"/>
          </w:tcPr>
          <w:p w14:paraId="7F12FF7F"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YER</w:t>
            </w:r>
          </w:p>
        </w:tc>
        <w:tc>
          <w:tcPr>
            <w:tcW w:w="397" w:type="dxa"/>
            <w:shd w:val="clear" w:color="000000" w:fill="FFC000"/>
            <w:vAlign w:val="center"/>
          </w:tcPr>
          <w:p w14:paraId="16E0B65B"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w:t>
            </w:r>
          </w:p>
        </w:tc>
        <w:tc>
          <w:tcPr>
            <w:tcW w:w="652" w:type="dxa"/>
            <w:shd w:val="clear" w:color="000000" w:fill="FFC000"/>
            <w:vAlign w:val="center"/>
          </w:tcPr>
          <w:p w14:paraId="45C0876B" w14:textId="5C13114D"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No</w:t>
            </w:r>
          </w:p>
        </w:tc>
        <w:tc>
          <w:tcPr>
            <w:tcW w:w="1247" w:type="dxa"/>
            <w:shd w:val="clear" w:color="000000" w:fill="FFC000"/>
            <w:vAlign w:val="center"/>
          </w:tcPr>
          <w:p w14:paraId="0617DCDB"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YER</w:t>
            </w:r>
          </w:p>
        </w:tc>
        <w:tc>
          <w:tcPr>
            <w:tcW w:w="340" w:type="dxa"/>
            <w:shd w:val="clear" w:color="000000" w:fill="FFC000"/>
            <w:vAlign w:val="center"/>
          </w:tcPr>
          <w:p w14:paraId="5C806DE3"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w:t>
            </w:r>
          </w:p>
        </w:tc>
        <w:tc>
          <w:tcPr>
            <w:tcW w:w="652" w:type="dxa"/>
            <w:shd w:val="clear" w:color="000000" w:fill="FFC000"/>
            <w:vAlign w:val="center"/>
          </w:tcPr>
          <w:p w14:paraId="46047D5F" w14:textId="628B8CD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No</w:t>
            </w:r>
          </w:p>
        </w:tc>
        <w:tc>
          <w:tcPr>
            <w:tcW w:w="1247" w:type="dxa"/>
            <w:shd w:val="clear" w:color="000000" w:fill="FFC000"/>
            <w:vAlign w:val="center"/>
          </w:tcPr>
          <w:p w14:paraId="354A9289"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YER</w:t>
            </w:r>
          </w:p>
        </w:tc>
        <w:tc>
          <w:tcPr>
            <w:tcW w:w="397" w:type="dxa"/>
            <w:gridSpan w:val="2"/>
            <w:shd w:val="clear" w:color="000000" w:fill="FFC000"/>
            <w:vAlign w:val="center"/>
          </w:tcPr>
          <w:p w14:paraId="08E45043"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w:t>
            </w:r>
          </w:p>
        </w:tc>
        <w:tc>
          <w:tcPr>
            <w:tcW w:w="652" w:type="dxa"/>
            <w:shd w:val="clear" w:color="000000" w:fill="FFC000"/>
            <w:noWrap/>
            <w:vAlign w:val="center"/>
            <w:hideMark/>
          </w:tcPr>
          <w:p w14:paraId="39E7E08C" w14:textId="1EA6F41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No</w:t>
            </w:r>
          </w:p>
        </w:tc>
        <w:tc>
          <w:tcPr>
            <w:tcW w:w="1247" w:type="dxa"/>
            <w:shd w:val="clear" w:color="000000" w:fill="FFC000"/>
            <w:noWrap/>
            <w:vAlign w:val="center"/>
            <w:hideMark/>
          </w:tcPr>
          <w:p w14:paraId="0F9E3C45"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YER</w:t>
            </w:r>
          </w:p>
        </w:tc>
        <w:tc>
          <w:tcPr>
            <w:tcW w:w="342" w:type="dxa"/>
            <w:shd w:val="clear" w:color="000000" w:fill="FFC000"/>
            <w:noWrap/>
            <w:vAlign w:val="center"/>
            <w:hideMark/>
          </w:tcPr>
          <w:p w14:paraId="447ADBA3" w14:textId="77777777" w:rsidR="00080A0D" w:rsidRPr="00196A5D" w:rsidRDefault="00080A0D" w:rsidP="00204C9D">
            <w:pPr>
              <w:spacing w:before="0" w:after="0"/>
              <w:jc w:val="center"/>
              <w:rPr>
                <w:rFonts w:eastAsia="Times New Roman" w:cs="Arial"/>
                <w:b/>
                <w:bCs/>
                <w:sz w:val="18"/>
                <w:szCs w:val="18"/>
              </w:rPr>
            </w:pPr>
            <w:r w:rsidRPr="00196A5D">
              <w:rPr>
                <w:rFonts w:eastAsia="Times New Roman" w:cs="Arial"/>
                <w:b/>
                <w:bCs/>
                <w:sz w:val="18"/>
                <w:szCs w:val="18"/>
              </w:rPr>
              <w:t>%</w:t>
            </w:r>
          </w:p>
        </w:tc>
      </w:tr>
      <w:tr w:rsidR="00196A5D" w:rsidRPr="00196A5D" w14:paraId="695C1AA3" w14:textId="77777777" w:rsidTr="00CE0BDA">
        <w:tc>
          <w:tcPr>
            <w:tcW w:w="1410" w:type="dxa"/>
            <w:shd w:val="clear" w:color="auto" w:fill="auto"/>
            <w:noWrap/>
            <w:vAlign w:val="center"/>
            <w:hideMark/>
          </w:tcPr>
          <w:p w14:paraId="5E14BF93" w14:textId="77777777" w:rsidR="00080A0D" w:rsidRPr="00196A5D" w:rsidRDefault="00080A0D" w:rsidP="001B6852">
            <w:pPr>
              <w:spacing w:after="0"/>
              <w:jc w:val="left"/>
              <w:rPr>
                <w:rFonts w:eastAsia="Times New Roman" w:cs="Arial"/>
                <w:sz w:val="18"/>
                <w:szCs w:val="18"/>
              </w:rPr>
            </w:pPr>
            <w:r w:rsidRPr="00196A5D">
              <w:rPr>
                <w:rFonts w:eastAsia="Times New Roman" w:cs="Arial"/>
                <w:sz w:val="18"/>
                <w:szCs w:val="18"/>
              </w:rPr>
              <w:t>Domestic billing</w:t>
            </w:r>
          </w:p>
        </w:tc>
        <w:tc>
          <w:tcPr>
            <w:tcW w:w="653" w:type="dxa"/>
            <w:shd w:val="clear" w:color="auto" w:fill="auto"/>
            <w:noWrap/>
            <w:vAlign w:val="center"/>
          </w:tcPr>
          <w:p w14:paraId="5D06521A"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43,968</w:t>
            </w:r>
          </w:p>
        </w:tc>
        <w:tc>
          <w:tcPr>
            <w:tcW w:w="1247" w:type="dxa"/>
            <w:shd w:val="clear" w:color="auto" w:fill="auto"/>
            <w:noWrap/>
            <w:vAlign w:val="center"/>
          </w:tcPr>
          <w:p w14:paraId="56889845"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777,092,251</w:t>
            </w:r>
          </w:p>
        </w:tc>
        <w:tc>
          <w:tcPr>
            <w:tcW w:w="338" w:type="dxa"/>
            <w:vMerge w:val="restart"/>
            <w:shd w:val="clear" w:color="auto" w:fill="auto"/>
            <w:noWrap/>
            <w:vAlign w:val="center"/>
          </w:tcPr>
          <w:p w14:paraId="51466D53"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80</w:t>
            </w:r>
          </w:p>
        </w:tc>
        <w:tc>
          <w:tcPr>
            <w:tcW w:w="654" w:type="dxa"/>
            <w:shd w:val="clear" w:color="auto" w:fill="auto"/>
            <w:noWrap/>
            <w:vAlign w:val="center"/>
          </w:tcPr>
          <w:p w14:paraId="15DCF653"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45,757</w:t>
            </w:r>
          </w:p>
        </w:tc>
        <w:tc>
          <w:tcPr>
            <w:tcW w:w="1247" w:type="dxa"/>
            <w:shd w:val="clear" w:color="000000" w:fill="FFFFFF"/>
            <w:noWrap/>
            <w:vAlign w:val="center"/>
          </w:tcPr>
          <w:p w14:paraId="08510419" w14:textId="7DD5C51C"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806,661,959</w:t>
            </w:r>
          </w:p>
        </w:tc>
        <w:tc>
          <w:tcPr>
            <w:tcW w:w="340" w:type="dxa"/>
            <w:shd w:val="clear" w:color="auto" w:fill="auto"/>
            <w:noWrap/>
            <w:vAlign w:val="center"/>
          </w:tcPr>
          <w:p w14:paraId="2716EEE0"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87</w:t>
            </w:r>
          </w:p>
        </w:tc>
        <w:tc>
          <w:tcPr>
            <w:tcW w:w="652" w:type="dxa"/>
            <w:shd w:val="clear" w:color="auto" w:fill="auto"/>
            <w:vAlign w:val="center"/>
          </w:tcPr>
          <w:p w14:paraId="35D6DF44"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48,348</w:t>
            </w:r>
          </w:p>
        </w:tc>
        <w:tc>
          <w:tcPr>
            <w:tcW w:w="1248" w:type="dxa"/>
            <w:shd w:val="clear" w:color="auto" w:fill="auto"/>
            <w:vAlign w:val="center"/>
          </w:tcPr>
          <w:p w14:paraId="27B33AE7" w14:textId="75E5D3D2"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898,180,436</w:t>
            </w:r>
          </w:p>
        </w:tc>
        <w:tc>
          <w:tcPr>
            <w:tcW w:w="397" w:type="dxa"/>
            <w:shd w:val="clear" w:color="auto" w:fill="auto"/>
            <w:vAlign w:val="center"/>
          </w:tcPr>
          <w:p w14:paraId="21E77468"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94</w:t>
            </w:r>
          </w:p>
        </w:tc>
        <w:tc>
          <w:tcPr>
            <w:tcW w:w="652" w:type="dxa"/>
            <w:shd w:val="clear" w:color="auto" w:fill="auto"/>
            <w:vAlign w:val="center"/>
          </w:tcPr>
          <w:p w14:paraId="47696E02"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50,528</w:t>
            </w:r>
          </w:p>
        </w:tc>
        <w:tc>
          <w:tcPr>
            <w:tcW w:w="1247" w:type="dxa"/>
            <w:shd w:val="clear" w:color="auto" w:fill="auto"/>
            <w:vAlign w:val="center"/>
          </w:tcPr>
          <w:p w14:paraId="5A433299" w14:textId="4CCC82BF" w:rsidR="00080A0D" w:rsidRPr="00196A5D" w:rsidRDefault="00080A0D" w:rsidP="00196A5D">
            <w:pPr>
              <w:spacing w:after="0"/>
              <w:jc w:val="right"/>
              <w:rPr>
                <w:rFonts w:eastAsia="Times New Roman" w:cs="Arial"/>
                <w:sz w:val="18"/>
                <w:szCs w:val="18"/>
              </w:rPr>
            </w:pPr>
            <w:r w:rsidRPr="00196A5D">
              <w:rPr>
                <w:rFonts w:eastAsia="Times New Roman" w:cs="Arial"/>
                <w:sz w:val="18"/>
                <w:szCs w:val="18"/>
              </w:rPr>
              <w:t>982,001,541</w:t>
            </w:r>
          </w:p>
        </w:tc>
        <w:tc>
          <w:tcPr>
            <w:tcW w:w="340" w:type="dxa"/>
            <w:shd w:val="clear" w:color="auto" w:fill="auto"/>
            <w:vAlign w:val="center"/>
          </w:tcPr>
          <w:p w14:paraId="5EF90FEA"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79</w:t>
            </w:r>
          </w:p>
        </w:tc>
        <w:tc>
          <w:tcPr>
            <w:tcW w:w="652" w:type="dxa"/>
            <w:shd w:val="clear" w:color="auto" w:fill="auto"/>
            <w:vAlign w:val="center"/>
          </w:tcPr>
          <w:p w14:paraId="13E47946"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5,2141</w:t>
            </w:r>
          </w:p>
        </w:tc>
        <w:tc>
          <w:tcPr>
            <w:tcW w:w="1247" w:type="dxa"/>
            <w:shd w:val="clear" w:color="auto" w:fill="auto"/>
            <w:vAlign w:val="center"/>
          </w:tcPr>
          <w:p w14:paraId="77FDD53B" w14:textId="64F6C833"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1,080,305,727</w:t>
            </w:r>
          </w:p>
        </w:tc>
        <w:tc>
          <w:tcPr>
            <w:tcW w:w="397" w:type="dxa"/>
            <w:gridSpan w:val="2"/>
            <w:shd w:val="clear" w:color="auto" w:fill="auto"/>
            <w:vAlign w:val="center"/>
          </w:tcPr>
          <w:p w14:paraId="5FEA430D"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72</w:t>
            </w:r>
          </w:p>
        </w:tc>
        <w:tc>
          <w:tcPr>
            <w:tcW w:w="652" w:type="dxa"/>
            <w:shd w:val="clear" w:color="auto" w:fill="auto"/>
            <w:noWrap/>
            <w:vAlign w:val="center"/>
          </w:tcPr>
          <w:p w14:paraId="391B2510"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53962</w:t>
            </w:r>
          </w:p>
        </w:tc>
        <w:tc>
          <w:tcPr>
            <w:tcW w:w="1247" w:type="dxa"/>
            <w:shd w:val="clear" w:color="auto" w:fill="auto"/>
            <w:noWrap/>
            <w:vAlign w:val="center"/>
          </w:tcPr>
          <w:p w14:paraId="2B550EC0" w14:textId="12F7144E"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1,299,448,530</w:t>
            </w:r>
          </w:p>
        </w:tc>
        <w:tc>
          <w:tcPr>
            <w:tcW w:w="342" w:type="dxa"/>
            <w:shd w:val="clear" w:color="auto" w:fill="auto"/>
            <w:noWrap/>
            <w:vAlign w:val="center"/>
          </w:tcPr>
          <w:p w14:paraId="7923B177" w14:textId="77777777" w:rsidR="00080A0D" w:rsidRPr="00196A5D" w:rsidRDefault="00080A0D" w:rsidP="00204C9D">
            <w:pPr>
              <w:spacing w:after="0"/>
              <w:jc w:val="center"/>
              <w:rPr>
                <w:rFonts w:eastAsia="Times New Roman" w:cs="Arial"/>
                <w:sz w:val="18"/>
                <w:szCs w:val="18"/>
              </w:rPr>
            </w:pPr>
            <w:r w:rsidRPr="00196A5D">
              <w:rPr>
                <w:rFonts w:eastAsia="Times New Roman" w:cs="Arial"/>
                <w:sz w:val="18"/>
                <w:szCs w:val="18"/>
              </w:rPr>
              <w:t>77</w:t>
            </w:r>
          </w:p>
        </w:tc>
      </w:tr>
      <w:tr w:rsidR="00196A5D" w:rsidRPr="00196A5D" w14:paraId="10DA0787" w14:textId="77777777" w:rsidTr="00CE0BDA">
        <w:tc>
          <w:tcPr>
            <w:tcW w:w="1410" w:type="dxa"/>
            <w:shd w:val="clear" w:color="auto" w:fill="auto"/>
            <w:noWrap/>
            <w:vAlign w:val="center"/>
            <w:hideMark/>
          </w:tcPr>
          <w:p w14:paraId="0D76DB86" w14:textId="77777777" w:rsidR="00080A0D" w:rsidRPr="00196A5D" w:rsidRDefault="00080A0D" w:rsidP="001B6852">
            <w:pPr>
              <w:spacing w:after="0"/>
              <w:jc w:val="left"/>
              <w:rPr>
                <w:rFonts w:eastAsia="Times New Roman" w:cs="Arial"/>
                <w:sz w:val="18"/>
                <w:szCs w:val="18"/>
              </w:rPr>
            </w:pPr>
            <w:r w:rsidRPr="00196A5D">
              <w:rPr>
                <w:rFonts w:eastAsia="Times New Roman" w:cs="Arial"/>
                <w:sz w:val="18"/>
                <w:szCs w:val="18"/>
              </w:rPr>
              <w:t>Domestic collection</w:t>
            </w:r>
          </w:p>
        </w:tc>
        <w:tc>
          <w:tcPr>
            <w:tcW w:w="653" w:type="dxa"/>
            <w:shd w:val="clear" w:color="auto" w:fill="auto"/>
            <w:noWrap/>
            <w:vAlign w:val="center"/>
          </w:tcPr>
          <w:p w14:paraId="23D06445"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11,623</w:t>
            </w:r>
          </w:p>
        </w:tc>
        <w:tc>
          <w:tcPr>
            <w:tcW w:w="1247" w:type="dxa"/>
            <w:shd w:val="clear" w:color="auto" w:fill="auto"/>
            <w:noWrap/>
            <w:vAlign w:val="center"/>
          </w:tcPr>
          <w:p w14:paraId="0CA37493"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619,494,732</w:t>
            </w:r>
          </w:p>
        </w:tc>
        <w:tc>
          <w:tcPr>
            <w:tcW w:w="338" w:type="dxa"/>
            <w:vMerge/>
            <w:vAlign w:val="center"/>
          </w:tcPr>
          <w:p w14:paraId="75BBE625" w14:textId="77777777" w:rsidR="00080A0D" w:rsidRPr="00196A5D" w:rsidRDefault="00080A0D" w:rsidP="001B6852">
            <w:pPr>
              <w:spacing w:after="0"/>
              <w:jc w:val="center"/>
              <w:rPr>
                <w:rFonts w:eastAsia="Times New Roman" w:cs="Arial"/>
                <w:sz w:val="18"/>
                <w:szCs w:val="18"/>
              </w:rPr>
            </w:pPr>
          </w:p>
        </w:tc>
        <w:tc>
          <w:tcPr>
            <w:tcW w:w="654" w:type="dxa"/>
            <w:shd w:val="clear" w:color="auto" w:fill="auto"/>
            <w:noWrap/>
            <w:vAlign w:val="center"/>
          </w:tcPr>
          <w:p w14:paraId="447902DE"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11,488</w:t>
            </w:r>
          </w:p>
        </w:tc>
        <w:tc>
          <w:tcPr>
            <w:tcW w:w="1247" w:type="dxa"/>
            <w:shd w:val="clear" w:color="000000" w:fill="FFFFFF"/>
            <w:noWrap/>
            <w:vAlign w:val="center"/>
          </w:tcPr>
          <w:p w14:paraId="716FC800"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702,343,449</w:t>
            </w:r>
          </w:p>
        </w:tc>
        <w:tc>
          <w:tcPr>
            <w:tcW w:w="340" w:type="dxa"/>
            <w:vAlign w:val="center"/>
          </w:tcPr>
          <w:p w14:paraId="6858A188" w14:textId="77777777" w:rsidR="00080A0D" w:rsidRPr="00196A5D" w:rsidRDefault="00080A0D" w:rsidP="001B6852">
            <w:pPr>
              <w:spacing w:after="0"/>
              <w:jc w:val="center"/>
              <w:rPr>
                <w:rFonts w:eastAsia="Times New Roman" w:cs="Arial"/>
                <w:color w:val="FF0000"/>
                <w:sz w:val="18"/>
                <w:szCs w:val="18"/>
              </w:rPr>
            </w:pPr>
          </w:p>
        </w:tc>
        <w:tc>
          <w:tcPr>
            <w:tcW w:w="652" w:type="dxa"/>
            <w:shd w:val="clear" w:color="auto" w:fill="auto"/>
            <w:vAlign w:val="center"/>
          </w:tcPr>
          <w:p w14:paraId="2B39D039"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11,933</w:t>
            </w:r>
          </w:p>
        </w:tc>
        <w:tc>
          <w:tcPr>
            <w:tcW w:w="1248" w:type="dxa"/>
            <w:shd w:val="clear" w:color="auto" w:fill="auto"/>
            <w:vAlign w:val="center"/>
          </w:tcPr>
          <w:p w14:paraId="63F5F12C"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841,766,174</w:t>
            </w:r>
          </w:p>
        </w:tc>
        <w:tc>
          <w:tcPr>
            <w:tcW w:w="397" w:type="dxa"/>
            <w:shd w:val="clear" w:color="auto" w:fill="auto"/>
            <w:vAlign w:val="center"/>
          </w:tcPr>
          <w:p w14:paraId="6D321659" w14:textId="77777777" w:rsidR="00080A0D" w:rsidRPr="00196A5D" w:rsidRDefault="00080A0D" w:rsidP="001B6852">
            <w:pPr>
              <w:spacing w:after="0"/>
              <w:jc w:val="center"/>
              <w:rPr>
                <w:rFonts w:eastAsia="Times New Roman" w:cs="Arial"/>
                <w:color w:val="FF0000"/>
                <w:sz w:val="18"/>
                <w:szCs w:val="18"/>
              </w:rPr>
            </w:pPr>
          </w:p>
        </w:tc>
        <w:tc>
          <w:tcPr>
            <w:tcW w:w="652" w:type="dxa"/>
            <w:shd w:val="clear" w:color="auto" w:fill="auto"/>
            <w:vAlign w:val="center"/>
          </w:tcPr>
          <w:p w14:paraId="35904DB8"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11,968</w:t>
            </w:r>
          </w:p>
        </w:tc>
        <w:tc>
          <w:tcPr>
            <w:tcW w:w="1247" w:type="dxa"/>
            <w:shd w:val="clear" w:color="auto" w:fill="auto"/>
            <w:vAlign w:val="center"/>
          </w:tcPr>
          <w:p w14:paraId="7C024935"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772,415,975</w:t>
            </w:r>
          </w:p>
        </w:tc>
        <w:tc>
          <w:tcPr>
            <w:tcW w:w="340" w:type="dxa"/>
            <w:shd w:val="clear" w:color="auto" w:fill="auto"/>
            <w:vAlign w:val="center"/>
          </w:tcPr>
          <w:p w14:paraId="7EBF6D63" w14:textId="77777777" w:rsidR="00080A0D" w:rsidRPr="00196A5D" w:rsidRDefault="00080A0D" w:rsidP="001B6852">
            <w:pPr>
              <w:spacing w:after="0"/>
              <w:jc w:val="center"/>
              <w:rPr>
                <w:rFonts w:eastAsia="Times New Roman" w:cs="Arial"/>
                <w:color w:val="FF0000"/>
                <w:sz w:val="18"/>
                <w:szCs w:val="18"/>
              </w:rPr>
            </w:pPr>
          </w:p>
        </w:tc>
        <w:tc>
          <w:tcPr>
            <w:tcW w:w="652" w:type="dxa"/>
            <w:shd w:val="clear" w:color="auto" w:fill="auto"/>
            <w:vAlign w:val="center"/>
          </w:tcPr>
          <w:p w14:paraId="10D467FA"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11,762</w:t>
            </w:r>
          </w:p>
        </w:tc>
        <w:tc>
          <w:tcPr>
            <w:tcW w:w="1247" w:type="dxa"/>
            <w:shd w:val="clear" w:color="auto" w:fill="auto"/>
            <w:vAlign w:val="center"/>
          </w:tcPr>
          <w:p w14:paraId="3FA5A2C9"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779,672,575</w:t>
            </w:r>
          </w:p>
        </w:tc>
        <w:tc>
          <w:tcPr>
            <w:tcW w:w="397" w:type="dxa"/>
            <w:gridSpan w:val="2"/>
            <w:shd w:val="clear" w:color="auto" w:fill="auto"/>
            <w:vAlign w:val="center"/>
          </w:tcPr>
          <w:p w14:paraId="5062BF00" w14:textId="77777777" w:rsidR="00080A0D" w:rsidRPr="00196A5D" w:rsidRDefault="00080A0D" w:rsidP="001B6852">
            <w:pPr>
              <w:spacing w:after="0"/>
              <w:jc w:val="center"/>
              <w:rPr>
                <w:rFonts w:eastAsia="Times New Roman" w:cs="Arial"/>
                <w:color w:val="FF0000"/>
                <w:sz w:val="18"/>
                <w:szCs w:val="18"/>
              </w:rPr>
            </w:pPr>
          </w:p>
        </w:tc>
        <w:tc>
          <w:tcPr>
            <w:tcW w:w="652" w:type="dxa"/>
            <w:shd w:val="clear" w:color="auto" w:fill="auto"/>
            <w:noWrap/>
            <w:vAlign w:val="center"/>
          </w:tcPr>
          <w:p w14:paraId="774655DD"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11,206</w:t>
            </w:r>
          </w:p>
        </w:tc>
        <w:tc>
          <w:tcPr>
            <w:tcW w:w="1247" w:type="dxa"/>
            <w:shd w:val="clear" w:color="auto" w:fill="auto"/>
            <w:noWrap/>
            <w:vAlign w:val="center"/>
          </w:tcPr>
          <w:p w14:paraId="6058EA95"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995,622,728</w:t>
            </w:r>
          </w:p>
        </w:tc>
        <w:tc>
          <w:tcPr>
            <w:tcW w:w="342" w:type="dxa"/>
            <w:vAlign w:val="center"/>
          </w:tcPr>
          <w:p w14:paraId="4E2C342A" w14:textId="77777777" w:rsidR="00080A0D" w:rsidRPr="00196A5D" w:rsidRDefault="00080A0D" w:rsidP="00204C9D">
            <w:pPr>
              <w:spacing w:after="0"/>
              <w:jc w:val="center"/>
              <w:rPr>
                <w:rFonts w:eastAsia="Times New Roman" w:cs="Arial"/>
                <w:sz w:val="18"/>
                <w:szCs w:val="18"/>
              </w:rPr>
            </w:pPr>
          </w:p>
        </w:tc>
      </w:tr>
      <w:tr w:rsidR="00196A5D" w:rsidRPr="00196A5D" w14:paraId="6B849DDB" w14:textId="77777777" w:rsidTr="00CE0BDA">
        <w:tc>
          <w:tcPr>
            <w:tcW w:w="1410" w:type="dxa"/>
            <w:shd w:val="clear" w:color="auto" w:fill="auto"/>
            <w:noWrap/>
            <w:vAlign w:val="center"/>
            <w:hideMark/>
          </w:tcPr>
          <w:p w14:paraId="175F7879" w14:textId="77777777" w:rsidR="00080A0D" w:rsidRPr="00196A5D" w:rsidRDefault="00080A0D" w:rsidP="001B6852">
            <w:pPr>
              <w:spacing w:after="0"/>
              <w:jc w:val="left"/>
              <w:rPr>
                <w:rFonts w:eastAsia="Times New Roman" w:cs="Arial"/>
                <w:sz w:val="18"/>
                <w:szCs w:val="18"/>
              </w:rPr>
            </w:pPr>
            <w:r w:rsidRPr="00196A5D">
              <w:rPr>
                <w:rFonts w:eastAsia="Times New Roman" w:cs="Arial"/>
                <w:sz w:val="18"/>
                <w:szCs w:val="18"/>
              </w:rPr>
              <w:t>Governmental billing</w:t>
            </w:r>
          </w:p>
        </w:tc>
        <w:tc>
          <w:tcPr>
            <w:tcW w:w="653" w:type="dxa"/>
            <w:shd w:val="clear" w:color="auto" w:fill="auto"/>
            <w:noWrap/>
            <w:vAlign w:val="center"/>
          </w:tcPr>
          <w:p w14:paraId="449D76CD"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439</w:t>
            </w:r>
          </w:p>
        </w:tc>
        <w:tc>
          <w:tcPr>
            <w:tcW w:w="1247" w:type="dxa"/>
            <w:shd w:val="clear" w:color="auto" w:fill="auto"/>
            <w:noWrap/>
            <w:vAlign w:val="center"/>
          </w:tcPr>
          <w:p w14:paraId="67E35CD4"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695,913,330</w:t>
            </w:r>
          </w:p>
        </w:tc>
        <w:tc>
          <w:tcPr>
            <w:tcW w:w="338" w:type="dxa"/>
            <w:vMerge w:val="restart"/>
            <w:shd w:val="clear" w:color="auto" w:fill="auto"/>
            <w:noWrap/>
            <w:vAlign w:val="center"/>
          </w:tcPr>
          <w:p w14:paraId="186D205D"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27</w:t>
            </w:r>
          </w:p>
        </w:tc>
        <w:tc>
          <w:tcPr>
            <w:tcW w:w="654" w:type="dxa"/>
            <w:shd w:val="clear" w:color="auto" w:fill="auto"/>
            <w:noWrap/>
            <w:vAlign w:val="center"/>
          </w:tcPr>
          <w:p w14:paraId="2D7F401E"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438</w:t>
            </w:r>
          </w:p>
        </w:tc>
        <w:tc>
          <w:tcPr>
            <w:tcW w:w="1247" w:type="dxa"/>
            <w:shd w:val="clear" w:color="000000" w:fill="FFFFFF"/>
            <w:noWrap/>
            <w:vAlign w:val="center"/>
          </w:tcPr>
          <w:p w14:paraId="69D87412" w14:textId="28DAB2A8"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814,646,645</w:t>
            </w:r>
          </w:p>
        </w:tc>
        <w:tc>
          <w:tcPr>
            <w:tcW w:w="340" w:type="dxa"/>
            <w:vMerge w:val="restart"/>
            <w:shd w:val="clear" w:color="auto" w:fill="auto"/>
            <w:noWrap/>
            <w:vAlign w:val="center"/>
          </w:tcPr>
          <w:p w14:paraId="2FE9BB65"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43</w:t>
            </w:r>
          </w:p>
        </w:tc>
        <w:tc>
          <w:tcPr>
            <w:tcW w:w="652" w:type="dxa"/>
            <w:shd w:val="clear" w:color="auto" w:fill="auto"/>
            <w:vAlign w:val="center"/>
          </w:tcPr>
          <w:p w14:paraId="34C6D7E6"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460</w:t>
            </w:r>
          </w:p>
        </w:tc>
        <w:tc>
          <w:tcPr>
            <w:tcW w:w="1248" w:type="dxa"/>
            <w:shd w:val="clear" w:color="auto" w:fill="auto"/>
            <w:vAlign w:val="center"/>
          </w:tcPr>
          <w:p w14:paraId="284E834E" w14:textId="30AE50CC"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805,564,695</w:t>
            </w:r>
          </w:p>
        </w:tc>
        <w:tc>
          <w:tcPr>
            <w:tcW w:w="397" w:type="dxa"/>
            <w:vMerge w:val="restart"/>
            <w:shd w:val="clear" w:color="auto" w:fill="auto"/>
            <w:vAlign w:val="center"/>
          </w:tcPr>
          <w:p w14:paraId="67100021"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56</w:t>
            </w:r>
          </w:p>
        </w:tc>
        <w:tc>
          <w:tcPr>
            <w:tcW w:w="652" w:type="dxa"/>
            <w:shd w:val="clear" w:color="auto" w:fill="auto"/>
            <w:vAlign w:val="center"/>
          </w:tcPr>
          <w:p w14:paraId="6BE1E60D"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472</w:t>
            </w:r>
          </w:p>
        </w:tc>
        <w:tc>
          <w:tcPr>
            <w:tcW w:w="1247" w:type="dxa"/>
            <w:shd w:val="clear" w:color="auto" w:fill="auto"/>
            <w:vAlign w:val="center"/>
          </w:tcPr>
          <w:p w14:paraId="3909E00F" w14:textId="6741F3F0" w:rsidR="00080A0D" w:rsidRPr="00196A5D" w:rsidRDefault="00080A0D" w:rsidP="00196A5D">
            <w:pPr>
              <w:spacing w:after="0"/>
              <w:jc w:val="right"/>
              <w:rPr>
                <w:rFonts w:eastAsia="Times New Roman" w:cs="Arial"/>
                <w:sz w:val="18"/>
                <w:szCs w:val="18"/>
              </w:rPr>
            </w:pPr>
            <w:r w:rsidRPr="00196A5D">
              <w:rPr>
                <w:rFonts w:eastAsia="Times New Roman" w:cs="Arial"/>
                <w:sz w:val="18"/>
                <w:szCs w:val="18"/>
              </w:rPr>
              <w:t>803,433,573</w:t>
            </w:r>
          </w:p>
        </w:tc>
        <w:tc>
          <w:tcPr>
            <w:tcW w:w="340" w:type="dxa"/>
            <w:vMerge w:val="restart"/>
            <w:shd w:val="clear" w:color="auto" w:fill="auto"/>
            <w:vAlign w:val="center"/>
          </w:tcPr>
          <w:p w14:paraId="4AE57DB5"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7</w:t>
            </w:r>
          </w:p>
        </w:tc>
        <w:tc>
          <w:tcPr>
            <w:tcW w:w="652" w:type="dxa"/>
            <w:shd w:val="clear" w:color="auto" w:fill="auto"/>
            <w:vAlign w:val="center"/>
          </w:tcPr>
          <w:p w14:paraId="611475EC"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483</w:t>
            </w:r>
          </w:p>
        </w:tc>
        <w:tc>
          <w:tcPr>
            <w:tcW w:w="1247" w:type="dxa"/>
            <w:shd w:val="clear" w:color="auto" w:fill="auto"/>
            <w:vAlign w:val="center"/>
          </w:tcPr>
          <w:p w14:paraId="45FEE602" w14:textId="0640FA60"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811,027,550</w:t>
            </w:r>
          </w:p>
        </w:tc>
        <w:tc>
          <w:tcPr>
            <w:tcW w:w="397" w:type="dxa"/>
            <w:gridSpan w:val="2"/>
            <w:vMerge w:val="restart"/>
            <w:shd w:val="clear" w:color="auto" w:fill="auto"/>
            <w:vAlign w:val="center"/>
          </w:tcPr>
          <w:p w14:paraId="5ECABCE2"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6</w:t>
            </w:r>
          </w:p>
        </w:tc>
        <w:tc>
          <w:tcPr>
            <w:tcW w:w="652" w:type="dxa"/>
            <w:shd w:val="clear" w:color="auto" w:fill="auto"/>
            <w:noWrap/>
            <w:vAlign w:val="center"/>
          </w:tcPr>
          <w:p w14:paraId="22BD01FF"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568</w:t>
            </w:r>
          </w:p>
        </w:tc>
        <w:tc>
          <w:tcPr>
            <w:tcW w:w="1247" w:type="dxa"/>
            <w:shd w:val="clear" w:color="auto" w:fill="auto"/>
            <w:noWrap/>
            <w:vAlign w:val="center"/>
          </w:tcPr>
          <w:p w14:paraId="1ACDD0F1" w14:textId="5CEAEDEB"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1,720,969,600</w:t>
            </w:r>
          </w:p>
        </w:tc>
        <w:tc>
          <w:tcPr>
            <w:tcW w:w="342" w:type="dxa"/>
            <w:vMerge w:val="restart"/>
            <w:shd w:val="clear" w:color="auto" w:fill="auto"/>
            <w:noWrap/>
            <w:vAlign w:val="center"/>
          </w:tcPr>
          <w:p w14:paraId="64D57209" w14:textId="77777777" w:rsidR="00080A0D" w:rsidRPr="00196A5D" w:rsidRDefault="00080A0D" w:rsidP="00204C9D">
            <w:pPr>
              <w:spacing w:after="0"/>
              <w:jc w:val="center"/>
              <w:rPr>
                <w:rFonts w:eastAsia="Times New Roman" w:cs="Arial"/>
                <w:sz w:val="18"/>
                <w:szCs w:val="18"/>
              </w:rPr>
            </w:pPr>
            <w:r w:rsidRPr="00196A5D">
              <w:rPr>
                <w:rFonts w:eastAsia="Times New Roman" w:cs="Arial"/>
                <w:sz w:val="18"/>
                <w:szCs w:val="18"/>
              </w:rPr>
              <w:t>6</w:t>
            </w:r>
          </w:p>
        </w:tc>
      </w:tr>
      <w:tr w:rsidR="00196A5D" w:rsidRPr="00196A5D" w14:paraId="07D62581" w14:textId="77777777" w:rsidTr="00CE0BDA">
        <w:tc>
          <w:tcPr>
            <w:tcW w:w="1410" w:type="dxa"/>
            <w:shd w:val="clear" w:color="auto" w:fill="auto"/>
            <w:noWrap/>
            <w:vAlign w:val="center"/>
            <w:hideMark/>
          </w:tcPr>
          <w:p w14:paraId="59A8CB8D" w14:textId="77777777" w:rsidR="00080A0D" w:rsidRPr="00196A5D" w:rsidRDefault="00080A0D" w:rsidP="001B6852">
            <w:pPr>
              <w:spacing w:after="0"/>
              <w:jc w:val="left"/>
              <w:rPr>
                <w:rFonts w:eastAsia="Times New Roman" w:cs="Arial"/>
                <w:sz w:val="18"/>
                <w:szCs w:val="18"/>
              </w:rPr>
            </w:pPr>
            <w:r w:rsidRPr="00196A5D">
              <w:rPr>
                <w:rFonts w:eastAsia="Times New Roman" w:cs="Arial"/>
                <w:sz w:val="18"/>
                <w:szCs w:val="18"/>
              </w:rPr>
              <w:t>Governmental coll.</w:t>
            </w:r>
          </w:p>
        </w:tc>
        <w:tc>
          <w:tcPr>
            <w:tcW w:w="653" w:type="dxa"/>
            <w:shd w:val="clear" w:color="auto" w:fill="auto"/>
            <w:noWrap/>
            <w:vAlign w:val="center"/>
            <w:hideMark/>
          </w:tcPr>
          <w:p w14:paraId="3B95B6C4"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29</w:t>
            </w:r>
          </w:p>
        </w:tc>
        <w:tc>
          <w:tcPr>
            <w:tcW w:w="1247" w:type="dxa"/>
            <w:shd w:val="clear" w:color="auto" w:fill="auto"/>
            <w:noWrap/>
            <w:vAlign w:val="center"/>
          </w:tcPr>
          <w:p w14:paraId="79914F2C"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190,421,392</w:t>
            </w:r>
          </w:p>
        </w:tc>
        <w:tc>
          <w:tcPr>
            <w:tcW w:w="338" w:type="dxa"/>
            <w:vMerge/>
            <w:vAlign w:val="center"/>
          </w:tcPr>
          <w:p w14:paraId="5697403F" w14:textId="77777777" w:rsidR="00080A0D" w:rsidRPr="00196A5D" w:rsidRDefault="00080A0D" w:rsidP="001B6852">
            <w:pPr>
              <w:spacing w:after="0"/>
              <w:jc w:val="center"/>
              <w:rPr>
                <w:rFonts w:eastAsia="Times New Roman" w:cs="Arial"/>
                <w:sz w:val="18"/>
                <w:szCs w:val="18"/>
              </w:rPr>
            </w:pPr>
          </w:p>
        </w:tc>
        <w:tc>
          <w:tcPr>
            <w:tcW w:w="654" w:type="dxa"/>
            <w:shd w:val="clear" w:color="auto" w:fill="auto"/>
            <w:noWrap/>
            <w:vAlign w:val="center"/>
            <w:hideMark/>
          </w:tcPr>
          <w:p w14:paraId="03889512"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28</w:t>
            </w:r>
          </w:p>
        </w:tc>
        <w:tc>
          <w:tcPr>
            <w:tcW w:w="1247" w:type="dxa"/>
            <w:shd w:val="clear" w:color="auto" w:fill="auto"/>
            <w:noWrap/>
            <w:vAlign w:val="center"/>
          </w:tcPr>
          <w:p w14:paraId="29CB8166"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346,549,721</w:t>
            </w:r>
          </w:p>
        </w:tc>
        <w:tc>
          <w:tcPr>
            <w:tcW w:w="340" w:type="dxa"/>
            <w:vMerge/>
            <w:vAlign w:val="center"/>
          </w:tcPr>
          <w:p w14:paraId="7F2FDFD2"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vAlign w:val="center"/>
          </w:tcPr>
          <w:p w14:paraId="6AAA7D36"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38</w:t>
            </w:r>
          </w:p>
        </w:tc>
        <w:tc>
          <w:tcPr>
            <w:tcW w:w="1248" w:type="dxa"/>
            <w:shd w:val="clear" w:color="auto" w:fill="auto"/>
            <w:vAlign w:val="center"/>
          </w:tcPr>
          <w:p w14:paraId="29927F9F"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452,351,183</w:t>
            </w:r>
          </w:p>
        </w:tc>
        <w:tc>
          <w:tcPr>
            <w:tcW w:w="397" w:type="dxa"/>
            <w:vMerge/>
            <w:shd w:val="clear" w:color="auto" w:fill="auto"/>
            <w:vAlign w:val="center"/>
          </w:tcPr>
          <w:p w14:paraId="7436CC07"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vAlign w:val="center"/>
          </w:tcPr>
          <w:p w14:paraId="753E1D81"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16</w:t>
            </w:r>
          </w:p>
        </w:tc>
        <w:tc>
          <w:tcPr>
            <w:tcW w:w="1247" w:type="dxa"/>
            <w:shd w:val="clear" w:color="auto" w:fill="auto"/>
            <w:vAlign w:val="center"/>
          </w:tcPr>
          <w:p w14:paraId="6AFECC88"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55,712,211</w:t>
            </w:r>
          </w:p>
        </w:tc>
        <w:tc>
          <w:tcPr>
            <w:tcW w:w="340" w:type="dxa"/>
            <w:vMerge/>
            <w:shd w:val="clear" w:color="auto" w:fill="auto"/>
            <w:vAlign w:val="center"/>
          </w:tcPr>
          <w:p w14:paraId="4BF9622F"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vAlign w:val="center"/>
          </w:tcPr>
          <w:p w14:paraId="39388AC1"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27</w:t>
            </w:r>
          </w:p>
        </w:tc>
        <w:tc>
          <w:tcPr>
            <w:tcW w:w="1247" w:type="dxa"/>
            <w:shd w:val="clear" w:color="auto" w:fill="auto"/>
            <w:vAlign w:val="center"/>
          </w:tcPr>
          <w:p w14:paraId="492FD43F"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46,662,181</w:t>
            </w:r>
          </w:p>
        </w:tc>
        <w:tc>
          <w:tcPr>
            <w:tcW w:w="397" w:type="dxa"/>
            <w:gridSpan w:val="2"/>
            <w:vMerge/>
            <w:shd w:val="clear" w:color="auto" w:fill="auto"/>
            <w:vAlign w:val="center"/>
          </w:tcPr>
          <w:p w14:paraId="4AEE4F53"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noWrap/>
            <w:vAlign w:val="center"/>
            <w:hideMark/>
          </w:tcPr>
          <w:p w14:paraId="33660635"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20</w:t>
            </w:r>
          </w:p>
        </w:tc>
        <w:tc>
          <w:tcPr>
            <w:tcW w:w="1247" w:type="dxa"/>
            <w:shd w:val="clear" w:color="auto" w:fill="auto"/>
            <w:noWrap/>
            <w:vAlign w:val="center"/>
          </w:tcPr>
          <w:p w14:paraId="6C08FE09"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104,952,664</w:t>
            </w:r>
          </w:p>
        </w:tc>
        <w:tc>
          <w:tcPr>
            <w:tcW w:w="342" w:type="dxa"/>
            <w:vMerge/>
            <w:vAlign w:val="center"/>
          </w:tcPr>
          <w:p w14:paraId="300696DB" w14:textId="77777777" w:rsidR="00080A0D" w:rsidRPr="00196A5D" w:rsidRDefault="00080A0D" w:rsidP="00204C9D">
            <w:pPr>
              <w:spacing w:after="0"/>
              <w:jc w:val="center"/>
              <w:rPr>
                <w:rFonts w:eastAsia="Times New Roman" w:cs="Arial"/>
                <w:sz w:val="18"/>
                <w:szCs w:val="18"/>
              </w:rPr>
            </w:pPr>
          </w:p>
        </w:tc>
      </w:tr>
      <w:tr w:rsidR="00196A5D" w:rsidRPr="00196A5D" w14:paraId="35007FEC" w14:textId="77777777" w:rsidTr="00CE0BDA">
        <w:tc>
          <w:tcPr>
            <w:tcW w:w="1410" w:type="dxa"/>
            <w:shd w:val="clear" w:color="auto" w:fill="auto"/>
            <w:noWrap/>
            <w:vAlign w:val="center"/>
            <w:hideMark/>
          </w:tcPr>
          <w:p w14:paraId="3D698674" w14:textId="77777777" w:rsidR="00080A0D" w:rsidRPr="00196A5D" w:rsidRDefault="00080A0D" w:rsidP="001B6852">
            <w:pPr>
              <w:spacing w:after="0"/>
              <w:jc w:val="left"/>
              <w:rPr>
                <w:rFonts w:eastAsia="Times New Roman" w:cs="Arial"/>
                <w:sz w:val="18"/>
                <w:szCs w:val="18"/>
              </w:rPr>
            </w:pPr>
            <w:r w:rsidRPr="00196A5D">
              <w:rPr>
                <w:rFonts w:eastAsia="Times New Roman" w:cs="Arial"/>
                <w:sz w:val="18"/>
                <w:szCs w:val="18"/>
              </w:rPr>
              <w:t>Commercial billing</w:t>
            </w:r>
          </w:p>
        </w:tc>
        <w:tc>
          <w:tcPr>
            <w:tcW w:w="653" w:type="dxa"/>
            <w:shd w:val="clear" w:color="auto" w:fill="auto"/>
            <w:noWrap/>
            <w:vAlign w:val="center"/>
          </w:tcPr>
          <w:p w14:paraId="1457D9A6"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1,683</w:t>
            </w:r>
          </w:p>
        </w:tc>
        <w:tc>
          <w:tcPr>
            <w:tcW w:w="1247" w:type="dxa"/>
            <w:shd w:val="clear" w:color="auto" w:fill="auto"/>
            <w:noWrap/>
            <w:vAlign w:val="center"/>
          </w:tcPr>
          <w:p w14:paraId="0945700D" w14:textId="77777777" w:rsidR="00080A0D" w:rsidRPr="00196A5D" w:rsidRDefault="00080A0D" w:rsidP="001B6852">
            <w:pPr>
              <w:spacing w:after="0"/>
              <w:jc w:val="right"/>
              <w:rPr>
                <w:rFonts w:eastAsia="Times New Roman" w:cs="Arial"/>
                <w:sz w:val="18"/>
                <w:szCs w:val="18"/>
                <w:rtl/>
                <w:lang w:bidi="ar-JO"/>
              </w:rPr>
            </w:pPr>
            <w:r w:rsidRPr="00196A5D">
              <w:rPr>
                <w:rFonts w:eastAsia="Times New Roman" w:cs="Arial"/>
                <w:sz w:val="18"/>
                <w:szCs w:val="18"/>
                <w:lang w:bidi="ar-JO"/>
              </w:rPr>
              <w:t>40,007,427</w:t>
            </w:r>
          </w:p>
        </w:tc>
        <w:tc>
          <w:tcPr>
            <w:tcW w:w="338" w:type="dxa"/>
            <w:vMerge w:val="restart"/>
            <w:shd w:val="clear" w:color="auto" w:fill="auto"/>
            <w:noWrap/>
            <w:vAlign w:val="center"/>
          </w:tcPr>
          <w:p w14:paraId="47E865C9"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96</w:t>
            </w:r>
          </w:p>
        </w:tc>
        <w:tc>
          <w:tcPr>
            <w:tcW w:w="654" w:type="dxa"/>
            <w:shd w:val="clear" w:color="auto" w:fill="auto"/>
            <w:noWrap/>
            <w:vAlign w:val="center"/>
          </w:tcPr>
          <w:p w14:paraId="3995994D"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1,910</w:t>
            </w:r>
          </w:p>
        </w:tc>
        <w:tc>
          <w:tcPr>
            <w:tcW w:w="1247" w:type="dxa"/>
            <w:shd w:val="clear" w:color="auto" w:fill="auto"/>
            <w:noWrap/>
            <w:vAlign w:val="center"/>
          </w:tcPr>
          <w:p w14:paraId="5F18ECC5" w14:textId="6B771F8F" w:rsidR="00080A0D" w:rsidRPr="00196A5D" w:rsidRDefault="00080A0D" w:rsidP="001B6852">
            <w:pPr>
              <w:spacing w:after="0"/>
              <w:jc w:val="right"/>
              <w:rPr>
                <w:rFonts w:eastAsia="Times New Roman" w:cs="Arial"/>
                <w:b/>
                <w:bCs/>
                <w:sz w:val="18"/>
                <w:szCs w:val="18"/>
              </w:rPr>
            </w:pPr>
            <w:r w:rsidRPr="00196A5D">
              <w:rPr>
                <w:rFonts w:eastAsia="Times New Roman" w:cs="Arial"/>
                <w:b/>
                <w:bCs/>
                <w:sz w:val="18"/>
                <w:szCs w:val="18"/>
              </w:rPr>
              <w:t>45,093,802</w:t>
            </w:r>
          </w:p>
        </w:tc>
        <w:tc>
          <w:tcPr>
            <w:tcW w:w="340" w:type="dxa"/>
            <w:vMerge w:val="restart"/>
            <w:shd w:val="clear" w:color="auto" w:fill="auto"/>
            <w:noWrap/>
            <w:vAlign w:val="center"/>
          </w:tcPr>
          <w:p w14:paraId="5A403016"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97</w:t>
            </w:r>
          </w:p>
        </w:tc>
        <w:tc>
          <w:tcPr>
            <w:tcW w:w="652" w:type="dxa"/>
            <w:shd w:val="clear" w:color="auto" w:fill="auto"/>
            <w:vAlign w:val="center"/>
          </w:tcPr>
          <w:p w14:paraId="6B8192C2"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2,031</w:t>
            </w:r>
          </w:p>
        </w:tc>
        <w:tc>
          <w:tcPr>
            <w:tcW w:w="1248" w:type="dxa"/>
            <w:shd w:val="clear" w:color="auto" w:fill="auto"/>
            <w:vAlign w:val="center"/>
          </w:tcPr>
          <w:p w14:paraId="33D57CAC" w14:textId="303F0F86"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49,294,462</w:t>
            </w:r>
          </w:p>
        </w:tc>
        <w:tc>
          <w:tcPr>
            <w:tcW w:w="397" w:type="dxa"/>
            <w:vMerge w:val="restart"/>
            <w:shd w:val="clear" w:color="auto" w:fill="auto"/>
            <w:vAlign w:val="center"/>
          </w:tcPr>
          <w:p w14:paraId="201C9852"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105</w:t>
            </w:r>
          </w:p>
        </w:tc>
        <w:tc>
          <w:tcPr>
            <w:tcW w:w="652" w:type="dxa"/>
            <w:shd w:val="clear" w:color="auto" w:fill="auto"/>
            <w:vAlign w:val="center"/>
          </w:tcPr>
          <w:p w14:paraId="040C405C"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2,240</w:t>
            </w:r>
          </w:p>
        </w:tc>
        <w:tc>
          <w:tcPr>
            <w:tcW w:w="1247" w:type="dxa"/>
            <w:shd w:val="clear" w:color="auto" w:fill="auto"/>
            <w:vAlign w:val="center"/>
          </w:tcPr>
          <w:p w14:paraId="592ECB15" w14:textId="032AB732"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46,537,469</w:t>
            </w:r>
          </w:p>
        </w:tc>
        <w:tc>
          <w:tcPr>
            <w:tcW w:w="340" w:type="dxa"/>
            <w:vMerge w:val="restart"/>
            <w:shd w:val="clear" w:color="auto" w:fill="auto"/>
            <w:vAlign w:val="center"/>
          </w:tcPr>
          <w:p w14:paraId="7331C3EF"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99</w:t>
            </w:r>
          </w:p>
        </w:tc>
        <w:tc>
          <w:tcPr>
            <w:tcW w:w="652" w:type="dxa"/>
            <w:shd w:val="clear" w:color="auto" w:fill="auto"/>
            <w:vAlign w:val="center"/>
          </w:tcPr>
          <w:p w14:paraId="5736A9D3"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2,311</w:t>
            </w:r>
          </w:p>
        </w:tc>
        <w:tc>
          <w:tcPr>
            <w:tcW w:w="1247" w:type="dxa"/>
            <w:shd w:val="clear" w:color="auto" w:fill="auto"/>
            <w:vAlign w:val="center"/>
          </w:tcPr>
          <w:p w14:paraId="00A1729F" w14:textId="664A1750"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49,486,763</w:t>
            </w:r>
          </w:p>
        </w:tc>
        <w:tc>
          <w:tcPr>
            <w:tcW w:w="397" w:type="dxa"/>
            <w:gridSpan w:val="2"/>
            <w:vMerge w:val="restart"/>
            <w:shd w:val="clear" w:color="auto" w:fill="auto"/>
            <w:vAlign w:val="center"/>
          </w:tcPr>
          <w:p w14:paraId="4CB6EA7E" w14:textId="77777777" w:rsidR="00080A0D" w:rsidRPr="00196A5D" w:rsidRDefault="00080A0D" w:rsidP="001B6852">
            <w:pPr>
              <w:spacing w:after="0"/>
              <w:jc w:val="center"/>
              <w:rPr>
                <w:rFonts w:eastAsia="Times New Roman" w:cs="Arial"/>
                <w:sz w:val="18"/>
                <w:szCs w:val="18"/>
              </w:rPr>
            </w:pPr>
            <w:r w:rsidRPr="00196A5D">
              <w:rPr>
                <w:rFonts w:eastAsia="Times New Roman" w:cs="Arial"/>
                <w:sz w:val="18"/>
                <w:szCs w:val="18"/>
              </w:rPr>
              <w:t>102</w:t>
            </w:r>
          </w:p>
        </w:tc>
        <w:tc>
          <w:tcPr>
            <w:tcW w:w="652" w:type="dxa"/>
            <w:shd w:val="clear" w:color="auto" w:fill="auto"/>
            <w:noWrap/>
            <w:vAlign w:val="center"/>
          </w:tcPr>
          <w:p w14:paraId="204ECE7A"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2,477</w:t>
            </w:r>
          </w:p>
        </w:tc>
        <w:tc>
          <w:tcPr>
            <w:tcW w:w="1247" w:type="dxa"/>
            <w:shd w:val="clear" w:color="auto" w:fill="auto"/>
            <w:noWrap/>
            <w:vAlign w:val="center"/>
          </w:tcPr>
          <w:p w14:paraId="4C6233C1" w14:textId="172FCE02" w:rsidR="00080A0D" w:rsidRPr="00196A5D" w:rsidRDefault="00080A0D" w:rsidP="00E7382D">
            <w:pPr>
              <w:spacing w:after="0"/>
              <w:jc w:val="right"/>
              <w:rPr>
                <w:rFonts w:eastAsia="Times New Roman" w:cs="Arial"/>
                <w:sz w:val="18"/>
                <w:szCs w:val="18"/>
              </w:rPr>
            </w:pPr>
            <w:r w:rsidRPr="00196A5D">
              <w:rPr>
                <w:rFonts w:eastAsia="Times New Roman" w:cs="Arial"/>
                <w:sz w:val="18"/>
                <w:szCs w:val="18"/>
              </w:rPr>
              <w:t>100,312,231</w:t>
            </w:r>
          </w:p>
        </w:tc>
        <w:tc>
          <w:tcPr>
            <w:tcW w:w="342" w:type="dxa"/>
            <w:vMerge w:val="restart"/>
            <w:shd w:val="clear" w:color="auto" w:fill="auto"/>
            <w:noWrap/>
            <w:vAlign w:val="center"/>
          </w:tcPr>
          <w:p w14:paraId="6E685E8F" w14:textId="77777777" w:rsidR="00080A0D" w:rsidRPr="00196A5D" w:rsidRDefault="00080A0D" w:rsidP="00204C9D">
            <w:pPr>
              <w:spacing w:after="0"/>
              <w:jc w:val="center"/>
              <w:rPr>
                <w:rFonts w:eastAsia="Times New Roman" w:cs="Arial"/>
                <w:sz w:val="18"/>
                <w:szCs w:val="18"/>
                <w:lang w:bidi="ar-OM"/>
              </w:rPr>
            </w:pPr>
            <w:r w:rsidRPr="00196A5D">
              <w:rPr>
                <w:rFonts w:eastAsia="Times New Roman" w:cs="Arial"/>
                <w:sz w:val="18"/>
                <w:szCs w:val="18"/>
                <w:lang w:bidi="ar-OM"/>
              </w:rPr>
              <w:t>86</w:t>
            </w:r>
          </w:p>
        </w:tc>
      </w:tr>
      <w:tr w:rsidR="00196A5D" w:rsidRPr="00196A5D" w14:paraId="32C81E43" w14:textId="77777777" w:rsidTr="00CE0BDA">
        <w:tc>
          <w:tcPr>
            <w:tcW w:w="1410" w:type="dxa"/>
            <w:shd w:val="clear" w:color="auto" w:fill="auto"/>
            <w:noWrap/>
            <w:vAlign w:val="center"/>
            <w:hideMark/>
          </w:tcPr>
          <w:p w14:paraId="6F3850D5" w14:textId="77777777" w:rsidR="00080A0D" w:rsidRPr="00196A5D" w:rsidRDefault="00080A0D" w:rsidP="001B6852">
            <w:pPr>
              <w:spacing w:after="0"/>
              <w:jc w:val="left"/>
              <w:rPr>
                <w:rFonts w:eastAsia="Times New Roman" w:cs="Arial"/>
                <w:sz w:val="18"/>
                <w:szCs w:val="18"/>
              </w:rPr>
            </w:pPr>
            <w:r w:rsidRPr="00196A5D">
              <w:rPr>
                <w:rFonts w:eastAsia="Times New Roman" w:cs="Arial"/>
                <w:sz w:val="18"/>
                <w:szCs w:val="18"/>
              </w:rPr>
              <w:t>Commercial collection</w:t>
            </w:r>
          </w:p>
        </w:tc>
        <w:tc>
          <w:tcPr>
            <w:tcW w:w="653" w:type="dxa"/>
            <w:shd w:val="clear" w:color="auto" w:fill="auto"/>
            <w:noWrap/>
            <w:vAlign w:val="center"/>
          </w:tcPr>
          <w:p w14:paraId="5E81DBE3"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1,036</w:t>
            </w:r>
          </w:p>
        </w:tc>
        <w:tc>
          <w:tcPr>
            <w:tcW w:w="1247" w:type="dxa"/>
            <w:shd w:val="clear" w:color="auto" w:fill="auto"/>
            <w:noWrap/>
            <w:vAlign w:val="center"/>
          </w:tcPr>
          <w:p w14:paraId="36DD6B82"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38,652,965</w:t>
            </w:r>
          </w:p>
        </w:tc>
        <w:tc>
          <w:tcPr>
            <w:tcW w:w="338" w:type="dxa"/>
            <w:vMerge/>
            <w:vAlign w:val="center"/>
          </w:tcPr>
          <w:p w14:paraId="67721E1C" w14:textId="77777777" w:rsidR="00080A0D" w:rsidRPr="00196A5D" w:rsidRDefault="00080A0D" w:rsidP="001B6852">
            <w:pPr>
              <w:spacing w:after="0"/>
              <w:jc w:val="center"/>
              <w:rPr>
                <w:rFonts w:eastAsia="Times New Roman" w:cs="Arial"/>
                <w:sz w:val="18"/>
                <w:szCs w:val="18"/>
              </w:rPr>
            </w:pPr>
          </w:p>
        </w:tc>
        <w:tc>
          <w:tcPr>
            <w:tcW w:w="654" w:type="dxa"/>
            <w:shd w:val="clear" w:color="auto" w:fill="auto"/>
            <w:noWrap/>
            <w:vAlign w:val="center"/>
          </w:tcPr>
          <w:p w14:paraId="1FFA07BE"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544</w:t>
            </w:r>
          </w:p>
        </w:tc>
        <w:tc>
          <w:tcPr>
            <w:tcW w:w="1247" w:type="dxa"/>
            <w:shd w:val="clear" w:color="auto" w:fill="auto"/>
            <w:noWrap/>
            <w:vAlign w:val="center"/>
          </w:tcPr>
          <w:p w14:paraId="5607C942"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43,583,543</w:t>
            </w:r>
          </w:p>
        </w:tc>
        <w:tc>
          <w:tcPr>
            <w:tcW w:w="340" w:type="dxa"/>
            <w:vMerge/>
            <w:vAlign w:val="center"/>
          </w:tcPr>
          <w:p w14:paraId="03C0BC87"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vAlign w:val="center"/>
          </w:tcPr>
          <w:p w14:paraId="140D2877"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634</w:t>
            </w:r>
          </w:p>
        </w:tc>
        <w:tc>
          <w:tcPr>
            <w:tcW w:w="1248" w:type="dxa"/>
            <w:shd w:val="clear" w:color="auto" w:fill="auto"/>
            <w:vAlign w:val="center"/>
          </w:tcPr>
          <w:p w14:paraId="57D61128"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51,619,487</w:t>
            </w:r>
          </w:p>
        </w:tc>
        <w:tc>
          <w:tcPr>
            <w:tcW w:w="397" w:type="dxa"/>
            <w:vMerge/>
            <w:shd w:val="clear" w:color="auto" w:fill="auto"/>
            <w:vAlign w:val="center"/>
          </w:tcPr>
          <w:p w14:paraId="4A5D00A6"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vAlign w:val="center"/>
          </w:tcPr>
          <w:p w14:paraId="6CEEC754"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689</w:t>
            </w:r>
          </w:p>
        </w:tc>
        <w:tc>
          <w:tcPr>
            <w:tcW w:w="1247" w:type="dxa"/>
            <w:shd w:val="clear" w:color="auto" w:fill="auto"/>
            <w:vAlign w:val="center"/>
          </w:tcPr>
          <w:p w14:paraId="1F61D85B"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46,230,379</w:t>
            </w:r>
          </w:p>
        </w:tc>
        <w:tc>
          <w:tcPr>
            <w:tcW w:w="340" w:type="dxa"/>
            <w:vMerge/>
            <w:shd w:val="clear" w:color="auto" w:fill="auto"/>
            <w:vAlign w:val="center"/>
          </w:tcPr>
          <w:p w14:paraId="07B5D1D6"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vAlign w:val="center"/>
          </w:tcPr>
          <w:p w14:paraId="653FA9C0"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726</w:t>
            </w:r>
          </w:p>
        </w:tc>
        <w:tc>
          <w:tcPr>
            <w:tcW w:w="1247" w:type="dxa"/>
            <w:shd w:val="clear" w:color="auto" w:fill="auto"/>
            <w:vAlign w:val="center"/>
          </w:tcPr>
          <w:p w14:paraId="56600EA1"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50,336,421</w:t>
            </w:r>
          </w:p>
        </w:tc>
        <w:tc>
          <w:tcPr>
            <w:tcW w:w="397" w:type="dxa"/>
            <w:gridSpan w:val="2"/>
            <w:vMerge/>
            <w:shd w:val="clear" w:color="auto" w:fill="auto"/>
            <w:vAlign w:val="center"/>
          </w:tcPr>
          <w:p w14:paraId="3E1E1533" w14:textId="77777777" w:rsidR="00080A0D" w:rsidRPr="00196A5D" w:rsidRDefault="00080A0D" w:rsidP="001B6852">
            <w:pPr>
              <w:spacing w:after="0"/>
              <w:jc w:val="center"/>
              <w:rPr>
                <w:rFonts w:eastAsia="Times New Roman" w:cs="Arial"/>
                <w:sz w:val="18"/>
                <w:szCs w:val="18"/>
              </w:rPr>
            </w:pPr>
          </w:p>
        </w:tc>
        <w:tc>
          <w:tcPr>
            <w:tcW w:w="652" w:type="dxa"/>
            <w:shd w:val="clear" w:color="auto" w:fill="auto"/>
            <w:noWrap/>
            <w:vAlign w:val="center"/>
          </w:tcPr>
          <w:p w14:paraId="23200FC9"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1006</w:t>
            </w:r>
          </w:p>
        </w:tc>
        <w:tc>
          <w:tcPr>
            <w:tcW w:w="1247" w:type="dxa"/>
            <w:shd w:val="clear" w:color="auto" w:fill="auto"/>
            <w:noWrap/>
            <w:vAlign w:val="center"/>
          </w:tcPr>
          <w:p w14:paraId="200A45B9" w14:textId="77777777" w:rsidR="00080A0D" w:rsidRPr="00196A5D" w:rsidRDefault="00080A0D" w:rsidP="001B6852">
            <w:pPr>
              <w:spacing w:after="0"/>
              <w:jc w:val="right"/>
              <w:rPr>
                <w:rFonts w:eastAsia="Times New Roman" w:cs="Arial"/>
                <w:sz w:val="18"/>
                <w:szCs w:val="18"/>
              </w:rPr>
            </w:pPr>
            <w:r w:rsidRPr="00196A5D">
              <w:rPr>
                <w:rFonts w:eastAsia="Times New Roman" w:cs="Arial"/>
                <w:sz w:val="18"/>
                <w:szCs w:val="18"/>
              </w:rPr>
              <w:t>86,580,396</w:t>
            </w:r>
          </w:p>
        </w:tc>
        <w:tc>
          <w:tcPr>
            <w:tcW w:w="342" w:type="dxa"/>
            <w:vMerge/>
            <w:vAlign w:val="center"/>
          </w:tcPr>
          <w:p w14:paraId="45218A6C" w14:textId="77777777" w:rsidR="00080A0D" w:rsidRPr="00196A5D" w:rsidRDefault="00080A0D" w:rsidP="00204C9D">
            <w:pPr>
              <w:spacing w:after="0"/>
              <w:jc w:val="center"/>
              <w:rPr>
                <w:rFonts w:eastAsia="Times New Roman" w:cs="Arial"/>
                <w:sz w:val="18"/>
                <w:szCs w:val="18"/>
                <w:highlight w:val="yellow"/>
              </w:rPr>
            </w:pPr>
          </w:p>
        </w:tc>
      </w:tr>
      <w:tr w:rsidR="00196A5D" w:rsidRPr="00196A5D" w14:paraId="5E9B59CF" w14:textId="77777777" w:rsidTr="00CE0BDA">
        <w:tc>
          <w:tcPr>
            <w:tcW w:w="1410" w:type="dxa"/>
            <w:shd w:val="clear" w:color="auto" w:fill="auto"/>
            <w:noWrap/>
            <w:vAlign w:val="center"/>
            <w:hideMark/>
          </w:tcPr>
          <w:p w14:paraId="423DBFB0" w14:textId="77777777" w:rsidR="00080A0D" w:rsidRPr="00196A5D" w:rsidRDefault="00080A0D" w:rsidP="001B6852">
            <w:pPr>
              <w:spacing w:after="0"/>
              <w:jc w:val="left"/>
              <w:rPr>
                <w:rFonts w:eastAsia="Times New Roman" w:cs="Arial"/>
                <w:bCs/>
                <w:sz w:val="18"/>
                <w:szCs w:val="18"/>
              </w:rPr>
            </w:pPr>
            <w:r w:rsidRPr="00196A5D">
              <w:rPr>
                <w:rFonts w:eastAsia="Times New Roman" w:cs="Arial"/>
                <w:bCs/>
                <w:sz w:val="18"/>
                <w:szCs w:val="18"/>
              </w:rPr>
              <w:t>Total billing</w:t>
            </w:r>
          </w:p>
        </w:tc>
        <w:tc>
          <w:tcPr>
            <w:tcW w:w="653" w:type="dxa"/>
            <w:shd w:val="clear" w:color="auto" w:fill="auto"/>
            <w:noWrap/>
            <w:vAlign w:val="center"/>
          </w:tcPr>
          <w:p w14:paraId="55EFAA7D" w14:textId="77777777" w:rsidR="00080A0D" w:rsidRPr="00196A5D" w:rsidRDefault="00080A0D" w:rsidP="001B6852">
            <w:pPr>
              <w:spacing w:after="0"/>
              <w:jc w:val="right"/>
              <w:rPr>
                <w:rFonts w:eastAsia="Times New Roman" w:cs="Arial"/>
                <w:bCs/>
                <w:sz w:val="18"/>
                <w:szCs w:val="18"/>
              </w:rPr>
            </w:pPr>
            <w:r w:rsidRPr="00196A5D">
              <w:rPr>
                <w:rFonts w:cs="Arial"/>
                <w:sz w:val="18"/>
                <w:szCs w:val="18"/>
              </w:rPr>
              <w:t>47,518</w:t>
            </w:r>
          </w:p>
        </w:tc>
        <w:tc>
          <w:tcPr>
            <w:tcW w:w="1247" w:type="dxa"/>
            <w:shd w:val="clear" w:color="auto" w:fill="auto"/>
            <w:noWrap/>
            <w:vAlign w:val="center"/>
          </w:tcPr>
          <w:p w14:paraId="666C584C" w14:textId="13EA46D2" w:rsidR="00080A0D" w:rsidRPr="00196A5D" w:rsidRDefault="00080A0D" w:rsidP="001B6852">
            <w:pPr>
              <w:spacing w:after="0"/>
              <w:jc w:val="right"/>
              <w:rPr>
                <w:rFonts w:eastAsia="Times New Roman" w:cs="Arial"/>
                <w:bCs/>
                <w:sz w:val="18"/>
                <w:szCs w:val="18"/>
              </w:rPr>
            </w:pPr>
            <w:r w:rsidRPr="00196A5D">
              <w:rPr>
                <w:rFonts w:cs="Arial"/>
                <w:sz w:val="18"/>
                <w:szCs w:val="18"/>
              </w:rPr>
              <w:t>1,771,183,408</w:t>
            </w:r>
          </w:p>
        </w:tc>
        <w:tc>
          <w:tcPr>
            <w:tcW w:w="338" w:type="dxa"/>
            <w:vMerge w:val="restart"/>
            <w:shd w:val="clear" w:color="auto" w:fill="auto"/>
            <w:noWrap/>
            <w:vAlign w:val="center"/>
          </w:tcPr>
          <w:p w14:paraId="6584421C" w14:textId="77777777" w:rsidR="00080A0D" w:rsidRPr="00196A5D" w:rsidRDefault="00080A0D" w:rsidP="001B6852">
            <w:pPr>
              <w:spacing w:after="0"/>
              <w:jc w:val="center"/>
              <w:rPr>
                <w:rFonts w:eastAsia="Times New Roman" w:cs="Arial"/>
                <w:bCs/>
                <w:sz w:val="18"/>
                <w:szCs w:val="18"/>
              </w:rPr>
            </w:pPr>
            <w:r w:rsidRPr="00196A5D">
              <w:rPr>
                <w:rFonts w:eastAsia="Times New Roman" w:cs="Arial"/>
                <w:bCs/>
                <w:sz w:val="18"/>
                <w:szCs w:val="18"/>
              </w:rPr>
              <w:t>57</w:t>
            </w:r>
          </w:p>
        </w:tc>
        <w:tc>
          <w:tcPr>
            <w:tcW w:w="654" w:type="dxa"/>
            <w:shd w:val="clear" w:color="auto" w:fill="auto"/>
            <w:noWrap/>
            <w:vAlign w:val="center"/>
          </w:tcPr>
          <w:p w14:paraId="1DE91898"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49,687</w:t>
            </w:r>
          </w:p>
        </w:tc>
        <w:tc>
          <w:tcPr>
            <w:tcW w:w="1247" w:type="dxa"/>
            <w:shd w:val="clear" w:color="auto" w:fill="auto"/>
            <w:noWrap/>
            <w:vAlign w:val="center"/>
          </w:tcPr>
          <w:p w14:paraId="3AAE111D" w14:textId="29032E60"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1,965,380,165</w:t>
            </w:r>
          </w:p>
        </w:tc>
        <w:tc>
          <w:tcPr>
            <w:tcW w:w="340" w:type="dxa"/>
            <w:shd w:val="clear" w:color="auto" w:fill="auto"/>
            <w:noWrap/>
            <w:vAlign w:val="center"/>
          </w:tcPr>
          <w:p w14:paraId="42D363F2" w14:textId="77777777" w:rsidR="00080A0D" w:rsidRPr="00196A5D" w:rsidRDefault="00080A0D" w:rsidP="001B6852">
            <w:pPr>
              <w:spacing w:after="0"/>
              <w:jc w:val="center"/>
              <w:rPr>
                <w:rFonts w:eastAsia="Times New Roman" w:cs="Arial"/>
                <w:bCs/>
                <w:sz w:val="18"/>
                <w:szCs w:val="18"/>
              </w:rPr>
            </w:pPr>
            <w:r w:rsidRPr="00196A5D">
              <w:rPr>
                <w:rFonts w:eastAsia="Times New Roman" w:cs="Arial"/>
                <w:bCs/>
                <w:sz w:val="18"/>
                <w:szCs w:val="18"/>
              </w:rPr>
              <w:t>65</w:t>
            </w:r>
          </w:p>
        </w:tc>
        <w:tc>
          <w:tcPr>
            <w:tcW w:w="652" w:type="dxa"/>
            <w:shd w:val="clear" w:color="auto" w:fill="auto"/>
            <w:vAlign w:val="center"/>
          </w:tcPr>
          <w:p w14:paraId="42AE0FA8"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52,583</w:t>
            </w:r>
          </w:p>
        </w:tc>
        <w:tc>
          <w:tcPr>
            <w:tcW w:w="1248" w:type="dxa"/>
            <w:shd w:val="clear" w:color="auto" w:fill="auto"/>
            <w:vAlign w:val="center"/>
          </w:tcPr>
          <w:p w14:paraId="2C2034D8" w14:textId="5DCD26E8" w:rsidR="00080A0D" w:rsidRPr="00196A5D" w:rsidRDefault="00080A0D" w:rsidP="00E7382D">
            <w:pPr>
              <w:spacing w:after="0"/>
              <w:jc w:val="right"/>
              <w:rPr>
                <w:rFonts w:eastAsia="Times New Roman" w:cs="Arial"/>
                <w:bCs/>
                <w:sz w:val="18"/>
                <w:szCs w:val="18"/>
              </w:rPr>
            </w:pPr>
            <w:r w:rsidRPr="00196A5D">
              <w:rPr>
                <w:rFonts w:eastAsia="Times New Roman" w:cs="Arial"/>
                <w:bCs/>
                <w:sz w:val="18"/>
                <w:szCs w:val="18"/>
              </w:rPr>
              <w:t>2,087,239,539</w:t>
            </w:r>
          </w:p>
        </w:tc>
        <w:tc>
          <w:tcPr>
            <w:tcW w:w="397" w:type="dxa"/>
            <w:shd w:val="clear" w:color="auto" w:fill="auto"/>
            <w:vAlign w:val="center"/>
          </w:tcPr>
          <w:p w14:paraId="6A981D94" w14:textId="77777777" w:rsidR="00080A0D" w:rsidRPr="00196A5D" w:rsidRDefault="00080A0D" w:rsidP="001B6852">
            <w:pPr>
              <w:spacing w:after="0"/>
              <w:jc w:val="center"/>
              <w:rPr>
                <w:rFonts w:eastAsia="Times New Roman" w:cs="Arial"/>
                <w:bCs/>
                <w:sz w:val="18"/>
                <w:szCs w:val="18"/>
              </w:rPr>
            </w:pPr>
            <w:r w:rsidRPr="00196A5D">
              <w:rPr>
                <w:rFonts w:eastAsia="Times New Roman" w:cs="Arial"/>
                <w:bCs/>
                <w:sz w:val="18"/>
                <w:szCs w:val="18"/>
              </w:rPr>
              <w:t>77</w:t>
            </w:r>
          </w:p>
        </w:tc>
        <w:tc>
          <w:tcPr>
            <w:tcW w:w="652" w:type="dxa"/>
            <w:shd w:val="clear" w:color="auto" w:fill="auto"/>
            <w:vAlign w:val="center"/>
          </w:tcPr>
          <w:p w14:paraId="68B3B22C"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55,060</w:t>
            </w:r>
          </w:p>
        </w:tc>
        <w:tc>
          <w:tcPr>
            <w:tcW w:w="1247" w:type="dxa"/>
            <w:shd w:val="clear" w:color="auto" w:fill="auto"/>
            <w:vAlign w:val="center"/>
          </w:tcPr>
          <w:p w14:paraId="0271D498" w14:textId="22565A1A" w:rsidR="00080A0D" w:rsidRPr="00196A5D" w:rsidRDefault="00080A0D" w:rsidP="00E7382D">
            <w:pPr>
              <w:spacing w:after="0"/>
              <w:jc w:val="right"/>
              <w:rPr>
                <w:rFonts w:eastAsia="Times New Roman" w:cs="Arial"/>
                <w:bCs/>
                <w:sz w:val="18"/>
                <w:szCs w:val="18"/>
              </w:rPr>
            </w:pPr>
            <w:r w:rsidRPr="00196A5D">
              <w:rPr>
                <w:rFonts w:eastAsia="Times New Roman" w:cs="Arial"/>
                <w:bCs/>
                <w:sz w:val="18"/>
                <w:szCs w:val="18"/>
              </w:rPr>
              <w:t>2,148,661,918</w:t>
            </w:r>
          </w:p>
        </w:tc>
        <w:tc>
          <w:tcPr>
            <w:tcW w:w="340" w:type="dxa"/>
            <w:shd w:val="clear" w:color="auto" w:fill="auto"/>
            <w:vAlign w:val="center"/>
          </w:tcPr>
          <w:p w14:paraId="63F58177" w14:textId="77777777" w:rsidR="00080A0D" w:rsidRPr="00196A5D" w:rsidRDefault="00080A0D" w:rsidP="001B6852">
            <w:pPr>
              <w:spacing w:after="0"/>
              <w:jc w:val="center"/>
              <w:rPr>
                <w:rFonts w:eastAsia="Times New Roman" w:cs="Arial"/>
                <w:bCs/>
                <w:sz w:val="18"/>
                <w:szCs w:val="18"/>
              </w:rPr>
            </w:pPr>
            <w:r w:rsidRPr="00196A5D">
              <w:rPr>
                <w:rFonts w:eastAsia="Times New Roman" w:cs="Arial"/>
                <w:bCs/>
                <w:sz w:val="18"/>
                <w:szCs w:val="18"/>
              </w:rPr>
              <w:t>50</w:t>
            </w:r>
          </w:p>
        </w:tc>
        <w:tc>
          <w:tcPr>
            <w:tcW w:w="652" w:type="dxa"/>
            <w:shd w:val="clear" w:color="auto" w:fill="auto"/>
            <w:vAlign w:val="center"/>
          </w:tcPr>
          <w:p w14:paraId="5C749F8D"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56,784</w:t>
            </w:r>
          </w:p>
        </w:tc>
        <w:tc>
          <w:tcPr>
            <w:tcW w:w="1247" w:type="dxa"/>
            <w:shd w:val="clear" w:color="auto" w:fill="auto"/>
            <w:vAlign w:val="center"/>
          </w:tcPr>
          <w:p w14:paraId="5723D4E0" w14:textId="592CB78C" w:rsidR="00080A0D" w:rsidRPr="00196A5D" w:rsidRDefault="00080A0D" w:rsidP="00E7382D">
            <w:pPr>
              <w:spacing w:after="0"/>
              <w:jc w:val="right"/>
              <w:rPr>
                <w:rFonts w:eastAsia="Times New Roman" w:cs="Arial"/>
                <w:bCs/>
                <w:sz w:val="18"/>
                <w:szCs w:val="18"/>
              </w:rPr>
            </w:pPr>
            <w:r w:rsidRPr="00196A5D">
              <w:rPr>
                <w:rFonts w:eastAsia="Times New Roman" w:cs="Arial"/>
                <w:bCs/>
                <w:sz w:val="18"/>
                <w:szCs w:val="18"/>
              </w:rPr>
              <w:t>2,295,136,010</w:t>
            </w:r>
          </w:p>
        </w:tc>
        <w:tc>
          <w:tcPr>
            <w:tcW w:w="397" w:type="dxa"/>
            <w:gridSpan w:val="2"/>
            <w:shd w:val="clear" w:color="auto" w:fill="auto"/>
            <w:vAlign w:val="center"/>
          </w:tcPr>
          <w:p w14:paraId="14AA791C" w14:textId="77777777" w:rsidR="00080A0D" w:rsidRPr="00196A5D" w:rsidRDefault="00080A0D" w:rsidP="001B6852">
            <w:pPr>
              <w:spacing w:after="0"/>
              <w:jc w:val="center"/>
              <w:rPr>
                <w:rFonts w:eastAsia="Times New Roman" w:cs="Arial"/>
                <w:bCs/>
                <w:sz w:val="18"/>
                <w:szCs w:val="18"/>
              </w:rPr>
            </w:pPr>
            <w:r w:rsidRPr="00196A5D">
              <w:rPr>
                <w:rFonts w:eastAsia="Times New Roman" w:cs="Arial"/>
                <w:bCs/>
                <w:sz w:val="18"/>
                <w:szCs w:val="18"/>
              </w:rPr>
              <w:t>49</w:t>
            </w:r>
          </w:p>
        </w:tc>
        <w:tc>
          <w:tcPr>
            <w:tcW w:w="652" w:type="dxa"/>
            <w:shd w:val="clear" w:color="auto" w:fill="auto"/>
            <w:noWrap/>
            <w:vAlign w:val="center"/>
          </w:tcPr>
          <w:p w14:paraId="6AF4DD0B"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58,855</w:t>
            </w:r>
          </w:p>
        </w:tc>
        <w:tc>
          <w:tcPr>
            <w:tcW w:w="1247" w:type="dxa"/>
            <w:shd w:val="clear" w:color="auto" w:fill="auto"/>
            <w:noWrap/>
            <w:vAlign w:val="center"/>
          </w:tcPr>
          <w:p w14:paraId="3E2803DC" w14:textId="00397C4F" w:rsidR="00080A0D" w:rsidRPr="00196A5D" w:rsidRDefault="00080A0D" w:rsidP="00E7382D">
            <w:pPr>
              <w:spacing w:after="0"/>
              <w:jc w:val="right"/>
              <w:rPr>
                <w:rFonts w:eastAsia="Times New Roman" w:cs="Arial"/>
                <w:bCs/>
                <w:sz w:val="18"/>
                <w:szCs w:val="18"/>
              </w:rPr>
            </w:pPr>
            <w:r w:rsidRPr="00196A5D">
              <w:rPr>
                <w:rFonts w:eastAsia="Times New Roman" w:cs="Arial"/>
                <w:bCs/>
                <w:sz w:val="18"/>
                <w:szCs w:val="18"/>
              </w:rPr>
              <w:t>3,774,599,421</w:t>
            </w:r>
          </w:p>
        </w:tc>
        <w:tc>
          <w:tcPr>
            <w:tcW w:w="342" w:type="dxa"/>
            <w:shd w:val="clear" w:color="auto" w:fill="auto"/>
            <w:noWrap/>
            <w:vAlign w:val="center"/>
          </w:tcPr>
          <w:p w14:paraId="2028F713" w14:textId="77777777" w:rsidR="00080A0D" w:rsidRPr="00196A5D" w:rsidRDefault="00080A0D" w:rsidP="00204C9D">
            <w:pPr>
              <w:spacing w:after="0"/>
              <w:jc w:val="center"/>
              <w:rPr>
                <w:rFonts w:eastAsia="Times New Roman" w:cs="Arial"/>
                <w:bCs/>
                <w:sz w:val="18"/>
                <w:szCs w:val="18"/>
              </w:rPr>
            </w:pPr>
            <w:r w:rsidRPr="00196A5D">
              <w:rPr>
                <w:rFonts w:eastAsia="Times New Roman" w:cs="Arial"/>
                <w:bCs/>
                <w:sz w:val="18"/>
                <w:szCs w:val="18"/>
              </w:rPr>
              <w:t>44</w:t>
            </w:r>
          </w:p>
        </w:tc>
      </w:tr>
      <w:tr w:rsidR="00196A5D" w:rsidRPr="00196A5D" w14:paraId="56BA7252" w14:textId="77777777" w:rsidTr="00CE0BDA">
        <w:tc>
          <w:tcPr>
            <w:tcW w:w="1410" w:type="dxa"/>
            <w:shd w:val="clear" w:color="auto" w:fill="auto"/>
            <w:noWrap/>
            <w:vAlign w:val="center"/>
            <w:hideMark/>
          </w:tcPr>
          <w:p w14:paraId="08D1461A" w14:textId="77777777" w:rsidR="00080A0D" w:rsidRPr="00196A5D" w:rsidRDefault="00080A0D" w:rsidP="001B6852">
            <w:pPr>
              <w:spacing w:after="0"/>
              <w:jc w:val="left"/>
              <w:rPr>
                <w:rFonts w:eastAsia="Times New Roman" w:cs="Arial"/>
                <w:bCs/>
                <w:sz w:val="18"/>
                <w:szCs w:val="18"/>
              </w:rPr>
            </w:pPr>
            <w:r w:rsidRPr="00196A5D">
              <w:rPr>
                <w:rFonts w:eastAsia="Times New Roman" w:cs="Arial"/>
                <w:bCs/>
                <w:sz w:val="18"/>
                <w:szCs w:val="18"/>
              </w:rPr>
              <w:t>Total collection</w:t>
            </w:r>
          </w:p>
        </w:tc>
        <w:tc>
          <w:tcPr>
            <w:tcW w:w="653" w:type="dxa"/>
            <w:shd w:val="clear" w:color="auto" w:fill="auto"/>
            <w:noWrap/>
            <w:vAlign w:val="center"/>
          </w:tcPr>
          <w:p w14:paraId="5F7AF623"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12,876</w:t>
            </w:r>
          </w:p>
        </w:tc>
        <w:tc>
          <w:tcPr>
            <w:tcW w:w="1247" w:type="dxa"/>
            <w:shd w:val="clear" w:color="auto" w:fill="auto"/>
            <w:noWrap/>
            <w:vAlign w:val="center"/>
          </w:tcPr>
          <w:p w14:paraId="0B417A61" w14:textId="77777777" w:rsidR="00080A0D" w:rsidRPr="00196A5D" w:rsidRDefault="00080A0D" w:rsidP="001B6852">
            <w:pPr>
              <w:spacing w:after="0"/>
              <w:jc w:val="right"/>
              <w:rPr>
                <w:rFonts w:eastAsia="Times New Roman" w:cs="Arial"/>
                <w:bCs/>
                <w:color w:val="FF0000"/>
                <w:sz w:val="18"/>
                <w:szCs w:val="18"/>
              </w:rPr>
            </w:pPr>
            <w:r w:rsidRPr="00196A5D">
              <w:rPr>
                <w:rFonts w:eastAsia="Times New Roman" w:cs="Arial"/>
                <w:bCs/>
                <w:sz w:val="18"/>
                <w:szCs w:val="18"/>
              </w:rPr>
              <w:t>1,021,586,295</w:t>
            </w:r>
          </w:p>
        </w:tc>
        <w:tc>
          <w:tcPr>
            <w:tcW w:w="338" w:type="dxa"/>
            <w:vMerge/>
            <w:vAlign w:val="center"/>
          </w:tcPr>
          <w:p w14:paraId="6A0090A9" w14:textId="77777777" w:rsidR="00080A0D" w:rsidRPr="00196A5D" w:rsidRDefault="00080A0D" w:rsidP="001B6852">
            <w:pPr>
              <w:spacing w:after="0"/>
              <w:jc w:val="left"/>
              <w:rPr>
                <w:rFonts w:eastAsia="Times New Roman" w:cs="Arial"/>
                <w:bCs/>
                <w:color w:val="FF0000"/>
                <w:sz w:val="18"/>
                <w:szCs w:val="18"/>
              </w:rPr>
            </w:pPr>
          </w:p>
        </w:tc>
        <w:tc>
          <w:tcPr>
            <w:tcW w:w="654" w:type="dxa"/>
            <w:shd w:val="clear" w:color="auto" w:fill="auto"/>
            <w:noWrap/>
            <w:vAlign w:val="center"/>
          </w:tcPr>
          <w:p w14:paraId="32BA90CA"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12,258</w:t>
            </w:r>
          </w:p>
        </w:tc>
        <w:tc>
          <w:tcPr>
            <w:tcW w:w="1247" w:type="dxa"/>
            <w:shd w:val="clear" w:color="auto" w:fill="auto"/>
            <w:noWrap/>
            <w:vAlign w:val="center"/>
          </w:tcPr>
          <w:p w14:paraId="3A5176B7"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1,271,887,186</w:t>
            </w:r>
          </w:p>
        </w:tc>
        <w:tc>
          <w:tcPr>
            <w:tcW w:w="340" w:type="dxa"/>
            <w:vAlign w:val="center"/>
          </w:tcPr>
          <w:p w14:paraId="62442272" w14:textId="77777777" w:rsidR="00080A0D" w:rsidRPr="00196A5D" w:rsidRDefault="00080A0D" w:rsidP="001B6852">
            <w:pPr>
              <w:spacing w:after="0"/>
              <w:jc w:val="left"/>
              <w:rPr>
                <w:rFonts w:eastAsia="Times New Roman" w:cs="Arial"/>
                <w:bCs/>
                <w:color w:val="FF0000"/>
                <w:sz w:val="18"/>
                <w:szCs w:val="18"/>
              </w:rPr>
            </w:pPr>
          </w:p>
        </w:tc>
        <w:tc>
          <w:tcPr>
            <w:tcW w:w="652" w:type="dxa"/>
            <w:shd w:val="clear" w:color="auto" w:fill="auto"/>
            <w:vAlign w:val="center"/>
          </w:tcPr>
          <w:p w14:paraId="6AEA52B1"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12,819</w:t>
            </w:r>
          </w:p>
        </w:tc>
        <w:tc>
          <w:tcPr>
            <w:tcW w:w="1248" w:type="dxa"/>
            <w:shd w:val="clear" w:color="auto" w:fill="auto"/>
            <w:vAlign w:val="center"/>
          </w:tcPr>
          <w:p w14:paraId="3A7343FE"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1,597,347,776</w:t>
            </w:r>
          </w:p>
        </w:tc>
        <w:tc>
          <w:tcPr>
            <w:tcW w:w="397" w:type="dxa"/>
            <w:shd w:val="clear" w:color="auto" w:fill="auto"/>
            <w:vAlign w:val="center"/>
          </w:tcPr>
          <w:p w14:paraId="73042C21" w14:textId="77777777" w:rsidR="00080A0D" w:rsidRPr="00196A5D" w:rsidRDefault="00080A0D" w:rsidP="001B6852">
            <w:pPr>
              <w:spacing w:after="0"/>
              <w:jc w:val="left"/>
              <w:rPr>
                <w:rFonts w:eastAsia="Times New Roman" w:cs="Arial"/>
                <w:bCs/>
                <w:color w:val="FF0000"/>
                <w:sz w:val="18"/>
                <w:szCs w:val="18"/>
              </w:rPr>
            </w:pPr>
          </w:p>
        </w:tc>
        <w:tc>
          <w:tcPr>
            <w:tcW w:w="652" w:type="dxa"/>
            <w:shd w:val="clear" w:color="auto" w:fill="auto"/>
            <w:vAlign w:val="center"/>
          </w:tcPr>
          <w:p w14:paraId="021DEB6C"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12,835</w:t>
            </w:r>
          </w:p>
        </w:tc>
        <w:tc>
          <w:tcPr>
            <w:tcW w:w="1247" w:type="dxa"/>
            <w:shd w:val="clear" w:color="auto" w:fill="auto"/>
            <w:vAlign w:val="center"/>
          </w:tcPr>
          <w:p w14:paraId="50DD4468"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1,080,737,167</w:t>
            </w:r>
          </w:p>
        </w:tc>
        <w:tc>
          <w:tcPr>
            <w:tcW w:w="340" w:type="dxa"/>
            <w:shd w:val="clear" w:color="auto" w:fill="auto"/>
            <w:vAlign w:val="center"/>
          </w:tcPr>
          <w:p w14:paraId="53963023" w14:textId="77777777" w:rsidR="00080A0D" w:rsidRPr="00196A5D" w:rsidRDefault="00080A0D" w:rsidP="001B6852">
            <w:pPr>
              <w:spacing w:after="0"/>
              <w:jc w:val="left"/>
              <w:rPr>
                <w:rFonts w:eastAsia="Times New Roman" w:cs="Arial"/>
                <w:bCs/>
                <w:color w:val="FF0000"/>
                <w:sz w:val="18"/>
                <w:szCs w:val="18"/>
              </w:rPr>
            </w:pPr>
          </w:p>
        </w:tc>
        <w:tc>
          <w:tcPr>
            <w:tcW w:w="652" w:type="dxa"/>
            <w:shd w:val="clear" w:color="auto" w:fill="auto"/>
            <w:vAlign w:val="center"/>
          </w:tcPr>
          <w:p w14:paraId="43C17DD7"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12,726</w:t>
            </w:r>
          </w:p>
        </w:tc>
        <w:tc>
          <w:tcPr>
            <w:tcW w:w="1247" w:type="dxa"/>
            <w:shd w:val="clear" w:color="auto" w:fill="auto"/>
            <w:vAlign w:val="center"/>
          </w:tcPr>
          <w:p w14:paraId="710573C0"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1,121,640,695</w:t>
            </w:r>
          </w:p>
        </w:tc>
        <w:tc>
          <w:tcPr>
            <w:tcW w:w="397" w:type="dxa"/>
            <w:gridSpan w:val="2"/>
            <w:shd w:val="clear" w:color="auto" w:fill="auto"/>
            <w:vAlign w:val="center"/>
          </w:tcPr>
          <w:p w14:paraId="793673FF" w14:textId="77777777" w:rsidR="00080A0D" w:rsidRPr="00196A5D" w:rsidRDefault="00080A0D" w:rsidP="001B6852">
            <w:pPr>
              <w:spacing w:after="0"/>
              <w:jc w:val="left"/>
              <w:rPr>
                <w:rFonts w:eastAsia="Times New Roman" w:cs="Arial"/>
                <w:bCs/>
                <w:color w:val="FF0000"/>
                <w:sz w:val="18"/>
                <w:szCs w:val="18"/>
              </w:rPr>
            </w:pPr>
          </w:p>
        </w:tc>
        <w:tc>
          <w:tcPr>
            <w:tcW w:w="652" w:type="dxa"/>
            <w:shd w:val="clear" w:color="auto" w:fill="auto"/>
            <w:noWrap/>
            <w:vAlign w:val="center"/>
          </w:tcPr>
          <w:p w14:paraId="390D0987"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12,407</w:t>
            </w:r>
          </w:p>
        </w:tc>
        <w:tc>
          <w:tcPr>
            <w:tcW w:w="1247" w:type="dxa"/>
            <w:shd w:val="clear" w:color="auto" w:fill="auto"/>
            <w:noWrap/>
            <w:vAlign w:val="center"/>
          </w:tcPr>
          <w:p w14:paraId="44335EAD" w14:textId="77777777" w:rsidR="00080A0D" w:rsidRPr="00196A5D" w:rsidRDefault="00080A0D" w:rsidP="001B6852">
            <w:pPr>
              <w:spacing w:after="0"/>
              <w:jc w:val="right"/>
              <w:rPr>
                <w:rFonts w:eastAsia="Times New Roman" w:cs="Arial"/>
                <w:bCs/>
                <w:sz w:val="18"/>
                <w:szCs w:val="18"/>
              </w:rPr>
            </w:pPr>
            <w:r w:rsidRPr="00196A5D">
              <w:rPr>
                <w:rFonts w:eastAsia="Times New Roman" w:cs="Arial"/>
                <w:bCs/>
                <w:sz w:val="18"/>
                <w:szCs w:val="18"/>
              </w:rPr>
              <w:t>1,654,726,319</w:t>
            </w:r>
          </w:p>
        </w:tc>
        <w:tc>
          <w:tcPr>
            <w:tcW w:w="342" w:type="dxa"/>
            <w:vAlign w:val="center"/>
          </w:tcPr>
          <w:p w14:paraId="01C3FC80" w14:textId="77777777" w:rsidR="00080A0D" w:rsidRPr="00196A5D" w:rsidRDefault="00080A0D" w:rsidP="001B6852">
            <w:pPr>
              <w:spacing w:after="0"/>
              <w:jc w:val="left"/>
              <w:rPr>
                <w:rFonts w:eastAsia="Times New Roman" w:cs="Arial"/>
                <w:bCs/>
                <w:color w:val="FF0000"/>
                <w:sz w:val="18"/>
                <w:szCs w:val="18"/>
                <w:highlight w:val="yellow"/>
              </w:rPr>
            </w:pPr>
          </w:p>
        </w:tc>
      </w:tr>
    </w:tbl>
    <w:p w14:paraId="49C099FE" w14:textId="4231AFA7" w:rsidR="00080A0D" w:rsidRPr="002637F7" w:rsidRDefault="002637F7" w:rsidP="002637F7">
      <w:pPr>
        <w:pStyle w:val="Caption"/>
      </w:pPr>
      <w:bookmarkStart w:id="89" w:name="_Toc152154535"/>
      <w:r w:rsidRPr="002637F7">
        <w:t xml:space="preserve">Table </w:t>
      </w:r>
      <w:r w:rsidRPr="002637F7">
        <w:fldChar w:fldCharType="begin"/>
      </w:r>
      <w:r w:rsidRPr="002637F7">
        <w:instrText xml:space="preserve"> STYLEREF 1 \s </w:instrText>
      </w:r>
      <w:r w:rsidRPr="002637F7">
        <w:fldChar w:fldCharType="separate"/>
      </w:r>
      <w:r w:rsidR="00F003FF">
        <w:rPr>
          <w:noProof/>
        </w:rPr>
        <w:t>4</w:t>
      </w:r>
      <w:r w:rsidRPr="002637F7">
        <w:fldChar w:fldCharType="end"/>
      </w:r>
      <w:r w:rsidRPr="002637F7">
        <w:t>.</w:t>
      </w:r>
      <w:r w:rsidRPr="002637F7">
        <w:fldChar w:fldCharType="begin"/>
      </w:r>
      <w:r w:rsidRPr="002637F7">
        <w:instrText xml:space="preserve"> SEQ Table \* ARABIC \s 1 </w:instrText>
      </w:r>
      <w:r w:rsidRPr="002637F7">
        <w:fldChar w:fldCharType="separate"/>
      </w:r>
      <w:r w:rsidR="00F003FF">
        <w:rPr>
          <w:noProof/>
        </w:rPr>
        <w:t>4</w:t>
      </w:r>
      <w:r w:rsidRPr="002637F7">
        <w:fldChar w:fldCharType="end"/>
      </w:r>
      <w:r w:rsidRPr="002637F7">
        <w:t xml:space="preserve">: </w:t>
      </w:r>
      <w:r w:rsidR="00080A0D" w:rsidRPr="002637F7">
        <w:t>Billing and collection amount per customer category</w:t>
      </w:r>
      <w:r w:rsidR="00080A0D" w:rsidRPr="00355DC8">
        <w:rPr>
          <w:rStyle w:val="FootnoteReference"/>
        </w:rPr>
        <w:footnoteReference w:id="15"/>
      </w:r>
      <w:bookmarkEnd w:id="89"/>
      <w:r w:rsidR="00080A0D" w:rsidRPr="002637F7">
        <w:t xml:space="preserve"> </w:t>
      </w:r>
    </w:p>
    <w:p w14:paraId="30EABD61" w14:textId="77777777" w:rsidR="00CE0BDA" w:rsidRPr="00BB31F2" w:rsidRDefault="00CE0BDA" w:rsidP="00CE0BDA">
      <w:pPr>
        <w:pStyle w:val="TEXT"/>
        <w:rPr>
          <w:lang w:eastAsia="en-US"/>
        </w:rPr>
      </w:pPr>
      <w:r w:rsidRPr="00BB31F2">
        <w:t>The accumulated debts of the three main categories are as follows:</w:t>
      </w:r>
    </w:p>
    <w:p w14:paraId="38700D6D" w14:textId="77777777" w:rsidR="00CE0BDA" w:rsidRPr="00CE7588" w:rsidRDefault="00CE0BDA" w:rsidP="00CE0BDA">
      <w:pPr>
        <w:pStyle w:val="ListParagraph"/>
        <w:numPr>
          <w:ilvl w:val="0"/>
          <w:numId w:val="13"/>
        </w:numPr>
        <w:jc w:val="both"/>
        <w:rPr>
          <w:rFonts w:ascii="Arial" w:hAnsi="Arial" w:cs="Arial"/>
        </w:rPr>
      </w:pPr>
      <w:r w:rsidRPr="00CE7588">
        <w:rPr>
          <w:rFonts w:ascii="Arial" w:hAnsi="Arial" w:cs="Arial"/>
        </w:rPr>
        <w:t>Domestic:</w:t>
      </w:r>
      <w:r w:rsidRPr="00CE7588">
        <w:rPr>
          <w:rFonts w:ascii="Arial" w:hAnsi="Arial" w:cs="Arial"/>
          <w:rtl/>
        </w:rPr>
        <w:t xml:space="preserve"> </w:t>
      </w:r>
      <w:r w:rsidRPr="00CE7588">
        <w:rPr>
          <w:rFonts w:ascii="Arial" w:hAnsi="Arial" w:cs="Arial"/>
        </w:rPr>
        <w:t>319,507,088 YER, corresponds to 72 months</w:t>
      </w:r>
    </w:p>
    <w:p w14:paraId="3DBFEA9C" w14:textId="77777777" w:rsidR="00CE0BDA" w:rsidRPr="00CE7588" w:rsidRDefault="00CE0BDA" w:rsidP="00CE0BDA">
      <w:pPr>
        <w:pStyle w:val="ListParagraph"/>
        <w:numPr>
          <w:ilvl w:val="0"/>
          <w:numId w:val="13"/>
        </w:numPr>
        <w:jc w:val="both"/>
        <w:rPr>
          <w:rFonts w:ascii="Arial" w:hAnsi="Arial" w:cs="Arial"/>
        </w:rPr>
      </w:pPr>
      <w:r w:rsidRPr="00CE7588">
        <w:rPr>
          <w:rFonts w:ascii="Arial" w:hAnsi="Arial" w:cs="Arial"/>
        </w:rPr>
        <w:t>Governmental: 141,113,969 YER, corresponds to 72 months</w:t>
      </w:r>
    </w:p>
    <w:p w14:paraId="25C81F9D" w14:textId="24222C06" w:rsidR="006B3829" w:rsidRDefault="00CE0BDA" w:rsidP="00037D75">
      <w:pPr>
        <w:pStyle w:val="ListParagraph"/>
        <w:numPr>
          <w:ilvl w:val="0"/>
          <w:numId w:val="13"/>
        </w:numPr>
        <w:jc w:val="both"/>
      </w:pPr>
      <w:r w:rsidRPr="00CE0BDA">
        <w:rPr>
          <w:rFonts w:ascii="Arial" w:hAnsi="Arial" w:cs="Arial"/>
        </w:rPr>
        <w:t xml:space="preserve">Commercial: 29,554,952 YER corresponds to </w:t>
      </w:r>
      <w:r w:rsidRPr="00CE0BDA">
        <w:rPr>
          <w:rFonts w:ascii="Arial" w:hAnsi="Arial" w:cs="Arial"/>
          <w:rtl/>
        </w:rPr>
        <w:t>72</w:t>
      </w:r>
      <w:r w:rsidRPr="00CE0BDA">
        <w:rPr>
          <w:rFonts w:ascii="Arial" w:hAnsi="Arial" w:cs="Arial"/>
        </w:rPr>
        <w:t xml:space="preserve"> months</w:t>
      </w:r>
    </w:p>
    <w:p w14:paraId="59745AEA" w14:textId="77777777" w:rsidR="006B3829" w:rsidRDefault="006B3829" w:rsidP="00EB1A1C">
      <w:pPr>
        <w:pStyle w:val="TEXT"/>
        <w:sectPr w:rsidR="006B3829" w:rsidSect="00EB1A1C">
          <w:headerReference w:type="default" r:id="rId32"/>
          <w:footerReference w:type="default" r:id="rId33"/>
          <w:pgSz w:w="16838" w:h="11906" w:orient="landscape" w:code="9"/>
          <w:pgMar w:top="1418" w:right="1418" w:bottom="1418" w:left="1559" w:header="851" w:footer="567" w:gutter="0"/>
          <w:cols w:space="720"/>
          <w:docGrid w:linePitch="360"/>
        </w:sectPr>
      </w:pPr>
    </w:p>
    <w:p w14:paraId="5DA712EF" w14:textId="4DF5AE54" w:rsidR="00080A0D" w:rsidRPr="00EB1A1C" w:rsidRDefault="00080A0D" w:rsidP="00EB1A1C">
      <w:pPr>
        <w:pStyle w:val="Heading2"/>
      </w:pPr>
      <w:bookmarkStart w:id="90" w:name="_Toc152531222"/>
      <w:r w:rsidRPr="00EB1A1C">
        <w:lastRenderedPageBreak/>
        <w:t>Tariff structure according to customer type and consumption</w:t>
      </w:r>
      <w:bookmarkEnd w:id="90"/>
      <w:r w:rsidRPr="00EB1A1C">
        <w:t xml:space="preserve"> </w:t>
      </w:r>
    </w:p>
    <w:p w14:paraId="6D8E35B6" w14:textId="77777777" w:rsidR="00080A0D" w:rsidRPr="00BB31F2" w:rsidRDefault="00080A0D" w:rsidP="00EB1A1C">
      <w:pPr>
        <w:pStyle w:val="TEXT"/>
        <w:rPr>
          <w:highlight w:val="green"/>
        </w:rPr>
      </w:pPr>
      <w:r w:rsidRPr="00BB31F2">
        <w:t xml:space="preserve">This tariff </w:t>
      </w:r>
      <w:proofErr w:type="gramStart"/>
      <w:r w:rsidRPr="00BB31F2">
        <w:t>took into account</w:t>
      </w:r>
      <w:proofErr w:type="gramEnd"/>
      <w:r w:rsidRPr="00BB31F2">
        <w:t xml:space="preserve"> the poor customers or rationalization of consumption in the tariff of the domestic sector and mosques. </w:t>
      </w:r>
    </w:p>
    <w:p w14:paraId="03AF6DA0" w14:textId="77777777" w:rsidR="00080A0D" w:rsidRPr="00BB31F2" w:rsidRDefault="00080A0D" w:rsidP="00EB1A1C">
      <w:pPr>
        <w:pStyle w:val="TEXT"/>
      </w:pPr>
      <w:r w:rsidRPr="00BB31F2">
        <w:t>As shown in the table below the tariff is structured in different subcategories for each category of customer and presents the monthly fee per m</w:t>
      </w:r>
      <w:r w:rsidRPr="00BB31F2">
        <w:rPr>
          <w:vertAlign w:val="superscript"/>
        </w:rPr>
        <w:t>3</w:t>
      </w:r>
      <w:r w:rsidRPr="00BB31F2">
        <w:t xml:space="preserve"> water consumed.</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96"/>
        <w:gridCol w:w="1560"/>
        <w:gridCol w:w="1274"/>
        <w:gridCol w:w="1417"/>
        <w:gridCol w:w="1417"/>
        <w:gridCol w:w="1694"/>
      </w:tblGrid>
      <w:tr w:rsidR="00711AC5" w:rsidRPr="00461C27" w14:paraId="3B1E4FB2" w14:textId="77777777" w:rsidTr="00461C27">
        <w:trPr>
          <w:trHeight w:val="340"/>
        </w:trPr>
        <w:tc>
          <w:tcPr>
            <w:tcW w:w="936" w:type="pct"/>
            <w:shd w:val="clear" w:color="000000" w:fill="FFC000"/>
            <w:noWrap/>
            <w:vAlign w:val="center"/>
            <w:hideMark/>
          </w:tcPr>
          <w:p w14:paraId="7C0D32D1"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 xml:space="preserve">Customer category  </w:t>
            </w:r>
          </w:p>
        </w:tc>
        <w:tc>
          <w:tcPr>
            <w:tcW w:w="861" w:type="pct"/>
            <w:shd w:val="clear" w:color="000000" w:fill="FFC000"/>
            <w:vAlign w:val="center"/>
            <w:hideMark/>
          </w:tcPr>
          <w:p w14:paraId="216375C3"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Amount of Consumption in m</w:t>
            </w:r>
            <w:r w:rsidRPr="00461C27">
              <w:rPr>
                <w:rFonts w:eastAsia="Times New Roman" w:cs="Arial"/>
                <w:b/>
                <w:bCs/>
                <w:sz w:val="19"/>
                <w:szCs w:val="19"/>
                <w:vertAlign w:val="superscript"/>
              </w:rPr>
              <w:t>3</w:t>
            </w:r>
            <w:r w:rsidRPr="00461C27">
              <w:rPr>
                <w:rFonts w:eastAsia="Times New Roman" w:cs="Arial"/>
                <w:b/>
                <w:bCs/>
                <w:sz w:val="19"/>
                <w:szCs w:val="19"/>
              </w:rPr>
              <w:t>/month</w:t>
            </w:r>
          </w:p>
        </w:tc>
        <w:tc>
          <w:tcPr>
            <w:tcW w:w="703" w:type="pct"/>
            <w:shd w:val="clear" w:color="000000" w:fill="FFC000"/>
            <w:vAlign w:val="center"/>
            <w:hideMark/>
          </w:tcPr>
          <w:p w14:paraId="7FA97ACD"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Water Tariff</w:t>
            </w:r>
            <w:r w:rsidRPr="00461C27">
              <w:rPr>
                <w:rFonts w:eastAsia="Times New Roman" w:cs="Arial"/>
                <w:b/>
                <w:bCs/>
                <w:sz w:val="19"/>
                <w:szCs w:val="19"/>
              </w:rPr>
              <w:br/>
              <w:t xml:space="preserve"> (YER/m</w:t>
            </w:r>
            <w:r w:rsidRPr="00461C27">
              <w:rPr>
                <w:rFonts w:eastAsia="Times New Roman" w:cs="Arial"/>
                <w:b/>
                <w:bCs/>
                <w:sz w:val="19"/>
                <w:szCs w:val="19"/>
                <w:vertAlign w:val="superscript"/>
              </w:rPr>
              <w:t>3</w:t>
            </w:r>
            <w:r w:rsidRPr="00461C27">
              <w:rPr>
                <w:rFonts w:eastAsia="Times New Roman" w:cs="Arial"/>
                <w:b/>
                <w:bCs/>
                <w:sz w:val="19"/>
                <w:szCs w:val="19"/>
              </w:rPr>
              <w:t>)</w:t>
            </w:r>
          </w:p>
        </w:tc>
        <w:tc>
          <w:tcPr>
            <w:tcW w:w="782" w:type="pct"/>
            <w:shd w:val="clear" w:color="000000" w:fill="FFC000"/>
            <w:vAlign w:val="center"/>
            <w:hideMark/>
          </w:tcPr>
          <w:p w14:paraId="23D8F6D2"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Sewerage Tariff</w:t>
            </w:r>
            <w:r w:rsidRPr="00461C27">
              <w:rPr>
                <w:rFonts w:eastAsia="Times New Roman" w:cs="Arial"/>
                <w:b/>
                <w:bCs/>
                <w:sz w:val="19"/>
                <w:szCs w:val="19"/>
              </w:rPr>
              <w:br/>
              <w:t xml:space="preserve"> (YER/m</w:t>
            </w:r>
            <w:proofErr w:type="gramStart"/>
            <w:r w:rsidRPr="00461C27">
              <w:rPr>
                <w:rFonts w:eastAsia="Times New Roman" w:cs="Arial"/>
                <w:b/>
                <w:bCs/>
                <w:sz w:val="19"/>
                <w:szCs w:val="19"/>
                <w:vertAlign w:val="superscript"/>
              </w:rPr>
              <w:t>3</w:t>
            </w:r>
            <w:r w:rsidRPr="00461C27">
              <w:rPr>
                <w:rFonts w:eastAsia="Times New Roman" w:cs="Arial"/>
                <w:b/>
                <w:bCs/>
                <w:sz w:val="19"/>
                <w:szCs w:val="19"/>
              </w:rPr>
              <w:t xml:space="preserve"> )</w:t>
            </w:r>
            <w:proofErr w:type="gramEnd"/>
          </w:p>
        </w:tc>
        <w:tc>
          <w:tcPr>
            <w:tcW w:w="782" w:type="pct"/>
            <w:shd w:val="clear" w:color="000000" w:fill="FFC000"/>
            <w:vAlign w:val="center"/>
          </w:tcPr>
          <w:p w14:paraId="5581A2F1"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Other fees</w:t>
            </w:r>
          </w:p>
          <w:p w14:paraId="6954CA6B"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(YER/Month)</w:t>
            </w:r>
          </w:p>
        </w:tc>
        <w:tc>
          <w:tcPr>
            <w:tcW w:w="935" w:type="pct"/>
            <w:shd w:val="clear" w:color="000000" w:fill="FFC000"/>
            <w:vAlign w:val="center"/>
            <w:hideMark/>
          </w:tcPr>
          <w:p w14:paraId="74E66706"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Average water consumption</w:t>
            </w:r>
          </w:p>
          <w:p w14:paraId="460B508F"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(m</w:t>
            </w:r>
            <w:r w:rsidRPr="00461C27">
              <w:rPr>
                <w:rFonts w:eastAsia="Times New Roman" w:cs="Arial"/>
                <w:b/>
                <w:bCs/>
                <w:sz w:val="19"/>
                <w:szCs w:val="19"/>
                <w:vertAlign w:val="superscript"/>
              </w:rPr>
              <w:t>3</w:t>
            </w:r>
            <w:r w:rsidRPr="00461C27">
              <w:rPr>
                <w:rFonts w:eastAsia="Times New Roman" w:cs="Arial"/>
                <w:b/>
                <w:bCs/>
                <w:sz w:val="19"/>
                <w:szCs w:val="19"/>
              </w:rPr>
              <w:t>/month)</w:t>
            </w:r>
          </w:p>
        </w:tc>
      </w:tr>
      <w:tr w:rsidR="00711AC5" w:rsidRPr="00461C27" w14:paraId="24E7C348" w14:textId="77777777" w:rsidTr="00461C27">
        <w:trPr>
          <w:trHeight w:val="340"/>
        </w:trPr>
        <w:tc>
          <w:tcPr>
            <w:tcW w:w="936" w:type="pct"/>
            <w:vMerge w:val="restart"/>
            <w:shd w:val="clear" w:color="auto" w:fill="auto"/>
            <w:vAlign w:val="center"/>
          </w:tcPr>
          <w:p w14:paraId="14E44006"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Domestic</w:t>
            </w:r>
          </w:p>
        </w:tc>
        <w:tc>
          <w:tcPr>
            <w:tcW w:w="861" w:type="pct"/>
            <w:shd w:val="clear" w:color="auto" w:fill="auto"/>
            <w:noWrap/>
            <w:vAlign w:val="center"/>
          </w:tcPr>
          <w:p w14:paraId="1378F049"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1 -10</w:t>
            </w:r>
          </w:p>
        </w:tc>
        <w:tc>
          <w:tcPr>
            <w:tcW w:w="703" w:type="pct"/>
            <w:shd w:val="clear" w:color="auto" w:fill="auto"/>
            <w:noWrap/>
            <w:vAlign w:val="center"/>
          </w:tcPr>
          <w:p w14:paraId="21A6ECA6"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100</w:t>
            </w:r>
          </w:p>
        </w:tc>
        <w:tc>
          <w:tcPr>
            <w:tcW w:w="782" w:type="pct"/>
            <w:shd w:val="clear" w:color="auto" w:fill="auto"/>
            <w:vAlign w:val="center"/>
          </w:tcPr>
          <w:p w14:paraId="1BD164C3"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70</w:t>
            </w:r>
          </w:p>
        </w:tc>
        <w:tc>
          <w:tcPr>
            <w:tcW w:w="782" w:type="pct"/>
            <w:vAlign w:val="center"/>
          </w:tcPr>
          <w:p w14:paraId="4B13591E"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935" w:type="pct"/>
            <w:shd w:val="clear" w:color="000000" w:fill="FFFFFF"/>
            <w:vAlign w:val="center"/>
          </w:tcPr>
          <w:p w14:paraId="404EAA4B"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108,024</w:t>
            </w:r>
          </w:p>
        </w:tc>
      </w:tr>
      <w:tr w:rsidR="00711AC5" w:rsidRPr="00461C27" w14:paraId="2B213597" w14:textId="77777777" w:rsidTr="00461C27">
        <w:trPr>
          <w:trHeight w:val="340"/>
        </w:trPr>
        <w:tc>
          <w:tcPr>
            <w:tcW w:w="936" w:type="pct"/>
            <w:vMerge/>
            <w:shd w:val="clear" w:color="auto" w:fill="auto"/>
            <w:vAlign w:val="center"/>
          </w:tcPr>
          <w:p w14:paraId="6A3B784C" w14:textId="77777777" w:rsidR="00080A0D" w:rsidRPr="00461C27" w:rsidRDefault="00080A0D" w:rsidP="00461C27">
            <w:pPr>
              <w:spacing w:before="0" w:after="0"/>
              <w:jc w:val="center"/>
              <w:rPr>
                <w:rFonts w:eastAsia="Times New Roman" w:cs="Arial"/>
                <w:b/>
                <w:bCs/>
                <w:sz w:val="19"/>
                <w:szCs w:val="19"/>
              </w:rPr>
            </w:pPr>
          </w:p>
        </w:tc>
        <w:tc>
          <w:tcPr>
            <w:tcW w:w="861" w:type="pct"/>
            <w:shd w:val="clear" w:color="auto" w:fill="auto"/>
            <w:noWrap/>
            <w:vAlign w:val="center"/>
          </w:tcPr>
          <w:p w14:paraId="0682DEF8"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11 - 20</w:t>
            </w:r>
          </w:p>
        </w:tc>
        <w:tc>
          <w:tcPr>
            <w:tcW w:w="703" w:type="pct"/>
            <w:shd w:val="clear" w:color="auto" w:fill="auto"/>
            <w:noWrap/>
            <w:vAlign w:val="center"/>
          </w:tcPr>
          <w:p w14:paraId="65B07E06"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120</w:t>
            </w:r>
          </w:p>
        </w:tc>
        <w:tc>
          <w:tcPr>
            <w:tcW w:w="782" w:type="pct"/>
            <w:shd w:val="clear" w:color="auto" w:fill="auto"/>
            <w:vAlign w:val="center"/>
          </w:tcPr>
          <w:p w14:paraId="3EDF9348"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84</w:t>
            </w:r>
          </w:p>
        </w:tc>
        <w:tc>
          <w:tcPr>
            <w:tcW w:w="782" w:type="pct"/>
            <w:vAlign w:val="center"/>
          </w:tcPr>
          <w:p w14:paraId="2222089A"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935" w:type="pct"/>
            <w:shd w:val="clear" w:color="000000" w:fill="FFFFFF"/>
            <w:vAlign w:val="center"/>
          </w:tcPr>
          <w:p w14:paraId="0EB0AE73"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215,296</w:t>
            </w:r>
          </w:p>
        </w:tc>
      </w:tr>
      <w:tr w:rsidR="00711AC5" w:rsidRPr="00461C27" w14:paraId="13008BFA" w14:textId="77777777" w:rsidTr="00461C27">
        <w:trPr>
          <w:trHeight w:val="340"/>
        </w:trPr>
        <w:tc>
          <w:tcPr>
            <w:tcW w:w="936" w:type="pct"/>
            <w:vMerge/>
            <w:shd w:val="clear" w:color="auto" w:fill="auto"/>
            <w:vAlign w:val="center"/>
          </w:tcPr>
          <w:p w14:paraId="3411A418" w14:textId="77777777" w:rsidR="00080A0D" w:rsidRPr="00461C27" w:rsidRDefault="00080A0D" w:rsidP="00461C27">
            <w:pPr>
              <w:spacing w:before="0" w:after="0"/>
              <w:jc w:val="center"/>
              <w:rPr>
                <w:rFonts w:eastAsia="Times New Roman" w:cs="Arial"/>
                <w:b/>
                <w:bCs/>
                <w:sz w:val="19"/>
                <w:szCs w:val="19"/>
              </w:rPr>
            </w:pPr>
          </w:p>
        </w:tc>
        <w:tc>
          <w:tcPr>
            <w:tcW w:w="861" w:type="pct"/>
            <w:shd w:val="clear" w:color="auto" w:fill="auto"/>
            <w:noWrap/>
            <w:vAlign w:val="center"/>
          </w:tcPr>
          <w:p w14:paraId="23D0F613"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21 - 30</w:t>
            </w:r>
          </w:p>
        </w:tc>
        <w:tc>
          <w:tcPr>
            <w:tcW w:w="703" w:type="pct"/>
            <w:shd w:val="clear" w:color="auto" w:fill="auto"/>
            <w:noWrap/>
            <w:vAlign w:val="center"/>
          </w:tcPr>
          <w:p w14:paraId="227D0A13"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140</w:t>
            </w:r>
          </w:p>
        </w:tc>
        <w:tc>
          <w:tcPr>
            <w:tcW w:w="782" w:type="pct"/>
            <w:shd w:val="clear" w:color="auto" w:fill="auto"/>
            <w:vAlign w:val="center"/>
          </w:tcPr>
          <w:p w14:paraId="31F84635"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98</w:t>
            </w:r>
          </w:p>
        </w:tc>
        <w:tc>
          <w:tcPr>
            <w:tcW w:w="782" w:type="pct"/>
            <w:vAlign w:val="center"/>
          </w:tcPr>
          <w:p w14:paraId="1CAA27C9"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935" w:type="pct"/>
            <w:shd w:val="clear" w:color="000000" w:fill="FFFFFF"/>
            <w:vAlign w:val="center"/>
          </w:tcPr>
          <w:p w14:paraId="46C51D44"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170,928</w:t>
            </w:r>
          </w:p>
        </w:tc>
      </w:tr>
      <w:tr w:rsidR="00711AC5" w:rsidRPr="00461C27" w14:paraId="7367B921" w14:textId="77777777" w:rsidTr="00461C27">
        <w:trPr>
          <w:trHeight w:val="340"/>
        </w:trPr>
        <w:tc>
          <w:tcPr>
            <w:tcW w:w="936" w:type="pct"/>
            <w:vMerge/>
            <w:shd w:val="clear" w:color="auto" w:fill="auto"/>
            <w:vAlign w:val="center"/>
          </w:tcPr>
          <w:p w14:paraId="1706BA3C" w14:textId="77777777" w:rsidR="00080A0D" w:rsidRPr="00461C27" w:rsidRDefault="00080A0D" w:rsidP="00461C27">
            <w:pPr>
              <w:spacing w:before="0" w:after="0"/>
              <w:jc w:val="center"/>
              <w:rPr>
                <w:rFonts w:eastAsia="Times New Roman" w:cs="Arial"/>
                <w:b/>
                <w:bCs/>
                <w:sz w:val="19"/>
                <w:szCs w:val="19"/>
              </w:rPr>
            </w:pPr>
          </w:p>
        </w:tc>
        <w:tc>
          <w:tcPr>
            <w:tcW w:w="861" w:type="pct"/>
            <w:shd w:val="clear" w:color="auto" w:fill="auto"/>
            <w:noWrap/>
            <w:vAlign w:val="center"/>
          </w:tcPr>
          <w:p w14:paraId="78233D0D"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31</w:t>
            </w:r>
          </w:p>
        </w:tc>
        <w:tc>
          <w:tcPr>
            <w:tcW w:w="703" w:type="pct"/>
            <w:shd w:val="clear" w:color="auto" w:fill="auto"/>
            <w:noWrap/>
            <w:vAlign w:val="center"/>
          </w:tcPr>
          <w:p w14:paraId="7AEA10D5"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160</w:t>
            </w:r>
          </w:p>
        </w:tc>
        <w:tc>
          <w:tcPr>
            <w:tcW w:w="782" w:type="pct"/>
            <w:shd w:val="clear" w:color="auto" w:fill="auto"/>
            <w:vAlign w:val="center"/>
          </w:tcPr>
          <w:p w14:paraId="0094B7FD"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112</w:t>
            </w:r>
          </w:p>
        </w:tc>
        <w:tc>
          <w:tcPr>
            <w:tcW w:w="782" w:type="pct"/>
            <w:vAlign w:val="center"/>
          </w:tcPr>
          <w:p w14:paraId="64631B15"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935" w:type="pct"/>
            <w:shd w:val="clear" w:color="000000" w:fill="FFFFFF"/>
            <w:vAlign w:val="center"/>
          </w:tcPr>
          <w:p w14:paraId="4912DAFB"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319,819</w:t>
            </w:r>
          </w:p>
        </w:tc>
      </w:tr>
      <w:tr w:rsidR="00711AC5" w:rsidRPr="00461C27" w14:paraId="20CB39CB" w14:textId="77777777" w:rsidTr="00461C27">
        <w:trPr>
          <w:trHeight w:val="340"/>
        </w:trPr>
        <w:tc>
          <w:tcPr>
            <w:tcW w:w="936" w:type="pct"/>
            <w:shd w:val="clear" w:color="auto" w:fill="auto"/>
            <w:vAlign w:val="center"/>
          </w:tcPr>
          <w:p w14:paraId="6D36210B"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Government</w:t>
            </w:r>
          </w:p>
        </w:tc>
        <w:tc>
          <w:tcPr>
            <w:tcW w:w="861" w:type="pct"/>
            <w:shd w:val="clear" w:color="auto" w:fill="auto"/>
            <w:noWrap/>
            <w:vAlign w:val="center"/>
          </w:tcPr>
          <w:p w14:paraId="509E9F27"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tcPr>
          <w:p w14:paraId="704C7441"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1000</w:t>
            </w:r>
          </w:p>
        </w:tc>
        <w:tc>
          <w:tcPr>
            <w:tcW w:w="782" w:type="pct"/>
            <w:shd w:val="clear" w:color="auto" w:fill="auto"/>
            <w:vAlign w:val="center"/>
          </w:tcPr>
          <w:p w14:paraId="4014E0B1"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700</w:t>
            </w:r>
          </w:p>
        </w:tc>
        <w:tc>
          <w:tcPr>
            <w:tcW w:w="782" w:type="pct"/>
            <w:vAlign w:val="center"/>
          </w:tcPr>
          <w:p w14:paraId="7BFCC289"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3000</w:t>
            </w:r>
          </w:p>
        </w:tc>
        <w:tc>
          <w:tcPr>
            <w:tcW w:w="935" w:type="pct"/>
            <w:shd w:val="clear" w:color="000000" w:fill="FFFFFF"/>
            <w:vAlign w:val="center"/>
          </w:tcPr>
          <w:p w14:paraId="2ABFF29D"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120,566</w:t>
            </w:r>
          </w:p>
        </w:tc>
      </w:tr>
      <w:tr w:rsidR="00711AC5" w:rsidRPr="00461C27" w14:paraId="3CC26F50" w14:textId="77777777" w:rsidTr="00461C27">
        <w:trPr>
          <w:trHeight w:val="340"/>
        </w:trPr>
        <w:tc>
          <w:tcPr>
            <w:tcW w:w="936" w:type="pct"/>
            <w:shd w:val="clear" w:color="auto" w:fill="auto"/>
            <w:vAlign w:val="center"/>
          </w:tcPr>
          <w:p w14:paraId="2F74E289"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Schools</w:t>
            </w:r>
          </w:p>
        </w:tc>
        <w:tc>
          <w:tcPr>
            <w:tcW w:w="861" w:type="pct"/>
            <w:shd w:val="clear" w:color="auto" w:fill="auto"/>
            <w:noWrap/>
            <w:vAlign w:val="center"/>
          </w:tcPr>
          <w:p w14:paraId="322367AE"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tcPr>
          <w:p w14:paraId="134D43BF"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782" w:type="pct"/>
            <w:shd w:val="clear" w:color="auto" w:fill="auto"/>
            <w:vAlign w:val="center"/>
          </w:tcPr>
          <w:p w14:paraId="162CBF72"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350</w:t>
            </w:r>
          </w:p>
        </w:tc>
        <w:tc>
          <w:tcPr>
            <w:tcW w:w="782" w:type="pct"/>
            <w:vAlign w:val="center"/>
          </w:tcPr>
          <w:p w14:paraId="4DB92FB6"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1000</w:t>
            </w:r>
          </w:p>
        </w:tc>
        <w:tc>
          <w:tcPr>
            <w:tcW w:w="935" w:type="pct"/>
            <w:shd w:val="clear" w:color="000000" w:fill="FFFFFF"/>
            <w:vAlign w:val="center"/>
          </w:tcPr>
          <w:p w14:paraId="546834E7"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w:t>
            </w:r>
          </w:p>
        </w:tc>
      </w:tr>
      <w:tr w:rsidR="00711AC5" w:rsidRPr="00461C27" w14:paraId="4A2DDF40" w14:textId="77777777" w:rsidTr="00461C27">
        <w:trPr>
          <w:trHeight w:val="340"/>
        </w:trPr>
        <w:tc>
          <w:tcPr>
            <w:tcW w:w="936" w:type="pct"/>
            <w:shd w:val="clear" w:color="auto" w:fill="auto"/>
            <w:vAlign w:val="center"/>
          </w:tcPr>
          <w:p w14:paraId="0A353166"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Hospitals</w:t>
            </w:r>
          </w:p>
        </w:tc>
        <w:tc>
          <w:tcPr>
            <w:tcW w:w="861" w:type="pct"/>
            <w:shd w:val="clear" w:color="auto" w:fill="auto"/>
            <w:noWrap/>
            <w:vAlign w:val="center"/>
          </w:tcPr>
          <w:p w14:paraId="35B4C7A8"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tcPr>
          <w:p w14:paraId="735C5B4F"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782" w:type="pct"/>
            <w:shd w:val="clear" w:color="auto" w:fill="auto"/>
            <w:vAlign w:val="center"/>
          </w:tcPr>
          <w:p w14:paraId="3927D964"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350</w:t>
            </w:r>
          </w:p>
        </w:tc>
        <w:tc>
          <w:tcPr>
            <w:tcW w:w="782" w:type="pct"/>
            <w:vAlign w:val="center"/>
          </w:tcPr>
          <w:p w14:paraId="48CB9630"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1000</w:t>
            </w:r>
          </w:p>
        </w:tc>
        <w:tc>
          <w:tcPr>
            <w:tcW w:w="935" w:type="pct"/>
            <w:shd w:val="clear" w:color="000000" w:fill="FFFFFF"/>
            <w:vAlign w:val="center"/>
          </w:tcPr>
          <w:p w14:paraId="454D8681"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4,643</w:t>
            </w:r>
          </w:p>
        </w:tc>
      </w:tr>
      <w:tr w:rsidR="00711AC5" w:rsidRPr="00461C27" w14:paraId="3CE3CB8F" w14:textId="77777777" w:rsidTr="00461C27">
        <w:trPr>
          <w:trHeight w:val="340"/>
        </w:trPr>
        <w:tc>
          <w:tcPr>
            <w:tcW w:w="936" w:type="pct"/>
            <w:shd w:val="clear" w:color="auto" w:fill="auto"/>
            <w:vAlign w:val="center"/>
            <w:hideMark/>
          </w:tcPr>
          <w:p w14:paraId="5CDA72AA"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 xml:space="preserve">Mosques </w:t>
            </w:r>
          </w:p>
        </w:tc>
        <w:tc>
          <w:tcPr>
            <w:tcW w:w="861" w:type="pct"/>
            <w:shd w:val="clear" w:color="auto" w:fill="auto"/>
            <w:noWrap/>
            <w:vAlign w:val="center"/>
            <w:hideMark/>
          </w:tcPr>
          <w:p w14:paraId="436DCA7C"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hideMark/>
          </w:tcPr>
          <w:p w14:paraId="65FDD202" w14:textId="77777777" w:rsidR="00080A0D" w:rsidRPr="00461C27" w:rsidRDefault="00080A0D" w:rsidP="00461C27">
            <w:pPr>
              <w:spacing w:before="0" w:after="0"/>
              <w:jc w:val="center"/>
              <w:rPr>
                <w:rFonts w:eastAsia="Times New Roman" w:cs="Arial"/>
                <w:sz w:val="19"/>
                <w:szCs w:val="19"/>
                <w:highlight w:val="yellow"/>
              </w:rPr>
            </w:pPr>
            <w:r w:rsidRPr="00461C27">
              <w:rPr>
                <w:rFonts w:eastAsia="Times New Roman" w:cs="Arial"/>
                <w:sz w:val="19"/>
                <w:szCs w:val="19"/>
              </w:rPr>
              <w:t>1,000</w:t>
            </w:r>
          </w:p>
        </w:tc>
        <w:tc>
          <w:tcPr>
            <w:tcW w:w="782" w:type="pct"/>
            <w:shd w:val="clear" w:color="auto" w:fill="auto"/>
            <w:vAlign w:val="center"/>
            <w:hideMark/>
          </w:tcPr>
          <w:p w14:paraId="556E8432"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xml:space="preserve">700 </w:t>
            </w:r>
          </w:p>
        </w:tc>
        <w:tc>
          <w:tcPr>
            <w:tcW w:w="782" w:type="pct"/>
            <w:vAlign w:val="center"/>
          </w:tcPr>
          <w:p w14:paraId="0BD25A78"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3,000</w:t>
            </w:r>
          </w:p>
        </w:tc>
        <w:tc>
          <w:tcPr>
            <w:tcW w:w="935" w:type="pct"/>
            <w:shd w:val="clear" w:color="000000" w:fill="FFFFFF"/>
            <w:vAlign w:val="center"/>
            <w:hideMark/>
          </w:tcPr>
          <w:p w14:paraId="1FE55B14"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16,924</w:t>
            </w:r>
          </w:p>
        </w:tc>
      </w:tr>
      <w:tr w:rsidR="00711AC5" w:rsidRPr="00461C27" w14:paraId="5ABA8132" w14:textId="77777777" w:rsidTr="00461C27">
        <w:trPr>
          <w:trHeight w:val="340"/>
        </w:trPr>
        <w:tc>
          <w:tcPr>
            <w:tcW w:w="936" w:type="pct"/>
            <w:shd w:val="clear" w:color="auto" w:fill="auto"/>
            <w:vAlign w:val="center"/>
            <w:hideMark/>
          </w:tcPr>
          <w:p w14:paraId="0A04F6C2"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 xml:space="preserve">Commercial </w:t>
            </w:r>
          </w:p>
        </w:tc>
        <w:tc>
          <w:tcPr>
            <w:tcW w:w="861" w:type="pct"/>
            <w:shd w:val="clear" w:color="auto" w:fill="auto"/>
            <w:noWrap/>
            <w:vAlign w:val="center"/>
          </w:tcPr>
          <w:p w14:paraId="7B7B20BA"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tcPr>
          <w:p w14:paraId="3DA37EE0"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782" w:type="pct"/>
            <w:shd w:val="clear" w:color="auto" w:fill="auto"/>
            <w:noWrap/>
            <w:vAlign w:val="center"/>
          </w:tcPr>
          <w:p w14:paraId="4447223A"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350</w:t>
            </w:r>
          </w:p>
        </w:tc>
        <w:tc>
          <w:tcPr>
            <w:tcW w:w="782" w:type="pct"/>
            <w:vAlign w:val="center"/>
          </w:tcPr>
          <w:p w14:paraId="77F8F684"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1000</w:t>
            </w:r>
          </w:p>
        </w:tc>
        <w:tc>
          <w:tcPr>
            <w:tcW w:w="935" w:type="pct"/>
            <w:shd w:val="clear" w:color="000000" w:fill="FFFFFF"/>
            <w:vAlign w:val="center"/>
            <w:hideMark/>
          </w:tcPr>
          <w:p w14:paraId="251611ED"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67,230</w:t>
            </w:r>
          </w:p>
        </w:tc>
      </w:tr>
      <w:tr w:rsidR="00711AC5" w:rsidRPr="00461C27" w14:paraId="146E3CFC" w14:textId="77777777" w:rsidTr="00461C27">
        <w:trPr>
          <w:trHeight w:val="340"/>
        </w:trPr>
        <w:tc>
          <w:tcPr>
            <w:tcW w:w="936" w:type="pct"/>
            <w:shd w:val="clear" w:color="auto" w:fill="auto"/>
            <w:noWrap/>
            <w:vAlign w:val="center"/>
            <w:hideMark/>
          </w:tcPr>
          <w:p w14:paraId="3FFB3BAC"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Industrial</w:t>
            </w:r>
          </w:p>
        </w:tc>
        <w:tc>
          <w:tcPr>
            <w:tcW w:w="861" w:type="pct"/>
            <w:shd w:val="clear" w:color="auto" w:fill="auto"/>
            <w:noWrap/>
            <w:vAlign w:val="center"/>
            <w:hideMark/>
          </w:tcPr>
          <w:p w14:paraId="242D0D87"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hideMark/>
          </w:tcPr>
          <w:p w14:paraId="6F6CB7ED"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782" w:type="pct"/>
            <w:shd w:val="clear" w:color="auto" w:fill="auto"/>
            <w:noWrap/>
            <w:vAlign w:val="center"/>
            <w:hideMark/>
          </w:tcPr>
          <w:p w14:paraId="38D8EEAB"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350</w:t>
            </w:r>
          </w:p>
        </w:tc>
        <w:tc>
          <w:tcPr>
            <w:tcW w:w="782" w:type="pct"/>
            <w:vAlign w:val="center"/>
          </w:tcPr>
          <w:p w14:paraId="7548DB6D"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1000</w:t>
            </w:r>
          </w:p>
        </w:tc>
        <w:tc>
          <w:tcPr>
            <w:tcW w:w="935" w:type="pct"/>
            <w:shd w:val="clear" w:color="auto" w:fill="auto"/>
            <w:vAlign w:val="center"/>
            <w:hideMark/>
          </w:tcPr>
          <w:p w14:paraId="0716E57A"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597</w:t>
            </w:r>
          </w:p>
        </w:tc>
      </w:tr>
      <w:tr w:rsidR="00711AC5" w:rsidRPr="00461C27" w14:paraId="6E06B587" w14:textId="77777777" w:rsidTr="00461C27">
        <w:trPr>
          <w:trHeight w:val="340"/>
        </w:trPr>
        <w:tc>
          <w:tcPr>
            <w:tcW w:w="936" w:type="pct"/>
            <w:shd w:val="clear" w:color="auto" w:fill="auto"/>
            <w:noWrap/>
            <w:vAlign w:val="center"/>
          </w:tcPr>
          <w:p w14:paraId="642643D8"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Private Schools &amp; Hospitals</w:t>
            </w:r>
          </w:p>
        </w:tc>
        <w:tc>
          <w:tcPr>
            <w:tcW w:w="861" w:type="pct"/>
            <w:shd w:val="clear" w:color="auto" w:fill="auto"/>
            <w:noWrap/>
            <w:vAlign w:val="center"/>
          </w:tcPr>
          <w:p w14:paraId="2B05AD6E"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tcPr>
          <w:p w14:paraId="13DB2763"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500</w:t>
            </w:r>
          </w:p>
        </w:tc>
        <w:tc>
          <w:tcPr>
            <w:tcW w:w="782" w:type="pct"/>
            <w:shd w:val="clear" w:color="auto" w:fill="auto"/>
            <w:noWrap/>
            <w:vAlign w:val="center"/>
          </w:tcPr>
          <w:p w14:paraId="5982ACF2"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350</w:t>
            </w:r>
          </w:p>
        </w:tc>
        <w:tc>
          <w:tcPr>
            <w:tcW w:w="782" w:type="pct"/>
            <w:vAlign w:val="center"/>
          </w:tcPr>
          <w:p w14:paraId="0531B1A9"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1000</w:t>
            </w:r>
          </w:p>
        </w:tc>
        <w:tc>
          <w:tcPr>
            <w:tcW w:w="935" w:type="pct"/>
            <w:shd w:val="clear" w:color="auto" w:fill="auto"/>
            <w:vAlign w:val="center"/>
          </w:tcPr>
          <w:p w14:paraId="5E794987"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w:t>
            </w:r>
          </w:p>
        </w:tc>
      </w:tr>
      <w:tr w:rsidR="00711AC5" w:rsidRPr="00461C27" w14:paraId="06F60E8E" w14:textId="77777777" w:rsidTr="00461C27">
        <w:trPr>
          <w:trHeight w:val="340"/>
        </w:trPr>
        <w:tc>
          <w:tcPr>
            <w:tcW w:w="936" w:type="pct"/>
            <w:shd w:val="clear" w:color="auto" w:fill="auto"/>
            <w:noWrap/>
            <w:vAlign w:val="center"/>
          </w:tcPr>
          <w:p w14:paraId="126EF50E" w14:textId="77777777" w:rsidR="00080A0D" w:rsidRPr="00461C27" w:rsidRDefault="00080A0D" w:rsidP="00461C27">
            <w:pPr>
              <w:spacing w:before="0" w:after="0"/>
              <w:jc w:val="center"/>
              <w:rPr>
                <w:rFonts w:eastAsia="Times New Roman" w:cs="Arial"/>
                <w:b/>
                <w:bCs/>
                <w:sz w:val="19"/>
                <w:szCs w:val="19"/>
              </w:rPr>
            </w:pPr>
            <w:r w:rsidRPr="00461C27">
              <w:rPr>
                <w:rFonts w:eastAsia="Times New Roman" w:cs="Arial"/>
                <w:b/>
                <w:bCs/>
                <w:sz w:val="19"/>
                <w:szCs w:val="19"/>
              </w:rPr>
              <w:t>Others</w:t>
            </w:r>
          </w:p>
        </w:tc>
        <w:tc>
          <w:tcPr>
            <w:tcW w:w="861" w:type="pct"/>
            <w:shd w:val="clear" w:color="auto" w:fill="auto"/>
            <w:noWrap/>
            <w:vAlign w:val="center"/>
          </w:tcPr>
          <w:p w14:paraId="45BBDB0C"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 1</w:t>
            </w:r>
          </w:p>
        </w:tc>
        <w:tc>
          <w:tcPr>
            <w:tcW w:w="703" w:type="pct"/>
            <w:shd w:val="clear" w:color="auto" w:fill="auto"/>
            <w:noWrap/>
            <w:vAlign w:val="center"/>
          </w:tcPr>
          <w:p w14:paraId="52CF47B4"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600</w:t>
            </w:r>
          </w:p>
        </w:tc>
        <w:tc>
          <w:tcPr>
            <w:tcW w:w="782" w:type="pct"/>
            <w:shd w:val="clear" w:color="auto" w:fill="auto"/>
            <w:noWrap/>
            <w:vAlign w:val="center"/>
          </w:tcPr>
          <w:p w14:paraId="74FEB741"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420</w:t>
            </w:r>
          </w:p>
        </w:tc>
        <w:tc>
          <w:tcPr>
            <w:tcW w:w="782" w:type="pct"/>
            <w:vAlign w:val="center"/>
          </w:tcPr>
          <w:p w14:paraId="6AC923E9"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2000</w:t>
            </w:r>
          </w:p>
        </w:tc>
        <w:tc>
          <w:tcPr>
            <w:tcW w:w="935" w:type="pct"/>
            <w:shd w:val="clear" w:color="auto" w:fill="auto"/>
            <w:vAlign w:val="center"/>
          </w:tcPr>
          <w:p w14:paraId="41737FAE" w14:textId="77777777" w:rsidR="00080A0D" w:rsidRPr="00461C27" w:rsidRDefault="00080A0D" w:rsidP="00461C27">
            <w:pPr>
              <w:spacing w:before="0" w:after="0"/>
              <w:jc w:val="center"/>
              <w:rPr>
                <w:rFonts w:eastAsia="Times New Roman" w:cs="Arial"/>
                <w:sz w:val="19"/>
                <w:szCs w:val="19"/>
              </w:rPr>
            </w:pPr>
            <w:r w:rsidRPr="00461C27">
              <w:rPr>
                <w:rFonts w:eastAsia="Times New Roman" w:cs="Arial"/>
                <w:sz w:val="19"/>
                <w:szCs w:val="19"/>
              </w:rPr>
              <w:t>15,952</w:t>
            </w:r>
          </w:p>
        </w:tc>
      </w:tr>
    </w:tbl>
    <w:p w14:paraId="289916FC" w14:textId="14F96D37" w:rsidR="00080A0D" w:rsidRPr="001045CA" w:rsidRDefault="001045CA" w:rsidP="001045CA">
      <w:pPr>
        <w:pStyle w:val="Caption"/>
      </w:pPr>
      <w:bookmarkStart w:id="91" w:name="_Toc152154536"/>
      <w:r w:rsidRPr="001045CA">
        <w:t xml:space="preserve">Table </w:t>
      </w:r>
      <w:r w:rsidRPr="001045CA">
        <w:fldChar w:fldCharType="begin"/>
      </w:r>
      <w:r w:rsidRPr="001045CA">
        <w:instrText xml:space="preserve"> STYLEREF 1 \s </w:instrText>
      </w:r>
      <w:r w:rsidRPr="001045CA">
        <w:fldChar w:fldCharType="separate"/>
      </w:r>
      <w:r w:rsidR="00F003FF">
        <w:rPr>
          <w:noProof/>
        </w:rPr>
        <w:t>4</w:t>
      </w:r>
      <w:r w:rsidRPr="001045CA">
        <w:fldChar w:fldCharType="end"/>
      </w:r>
      <w:r w:rsidRPr="001045CA">
        <w:t>.</w:t>
      </w:r>
      <w:r w:rsidRPr="001045CA">
        <w:fldChar w:fldCharType="begin"/>
      </w:r>
      <w:r w:rsidRPr="001045CA">
        <w:instrText xml:space="preserve"> SEQ Table \* ARABIC \s 1 </w:instrText>
      </w:r>
      <w:r w:rsidRPr="001045CA">
        <w:fldChar w:fldCharType="separate"/>
      </w:r>
      <w:r w:rsidR="00F003FF">
        <w:rPr>
          <w:noProof/>
        </w:rPr>
        <w:t>5</w:t>
      </w:r>
      <w:r w:rsidRPr="001045CA">
        <w:fldChar w:fldCharType="end"/>
      </w:r>
      <w:r w:rsidRPr="001045CA">
        <w:t xml:space="preserve">: </w:t>
      </w:r>
      <w:r w:rsidR="00080A0D" w:rsidRPr="001045CA">
        <w:t>Approved tariff structure</w:t>
      </w:r>
      <w:r w:rsidR="00080A0D" w:rsidRPr="00355DC8">
        <w:rPr>
          <w:rStyle w:val="FootnoteReference"/>
        </w:rPr>
        <w:footnoteReference w:id="16"/>
      </w:r>
      <w:bookmarkEnd w:id="91"/>
      <w:r w:rsidR="00080A0D" w:rsidRPr="001045CA">
        <w:t xml:space="preserve"> </w:t>
      </w:r>
    </w:p>
    <w:p w14:paraId="14137A45" w14:textId="3061B92D" w:rsidR="00080A0D" w:rsidRPr="001045CA" w:rsidRDefault="00080A0D" w:rsidP="001045CA">
      <w:pPr>
        <w:pStyle w:val="TEXT"/>
      </w:pPr>
      <w:r w:rsidRPr="001045CA">
        <w:t xml:space="preserve">Obviously, the current tariff is insufficient to cover the total operation cost as stated hereinafter. </w:t>
      </w:r>
    </w:p>
    <w:p w14:paraId="5ADA04DD" w14:textId="15BC43B2" w:rsidR="001045CA" w:rsidRDefault="001045CA">
      <w:pPr>
        <w:keepLines w:val="0"/>
        <w:adjustRightInd/>
        <w:spacing w:before="0" w:after="0"/>
        <w:jc w:val="left"/>
        <w:textAlignment w:val="auto"/>
        <w:rPr>
          <w:rFonts w:cstheme="minorBidi"/>
        </w:rPr>
      </w:pPr>
    </w:p>
    <w:p w14:paraId="4A466FCC" w14:textId="4F7ADA7E" w:rsidR="00080A0D" w:rsidRPr="00711AC5" w:rsidRDefault="00080A0D" w:rsidP="00711AC5">
      <w:pPr>
        <w:pStyle w:val="TEXT"/>
        <w:rPr>
          <w:b/>
          <w:bCs/>
        </w:rPr>
      </w:pPr>
      <w:r w:rsidRPr="00711AC5">
        <w:rPr>
          <w:b/>
          <w:bCs/>
        </w:rPr>
        <w:t>Production cost and tariff efficiency</w:t>
      </w:r>
    </w:p>
    <w:p w14:paraId="0B3BD0EF" w14:textId="77777777" w:rsidR="00080A0D" w:rsidRPr="00BB31F2" w:rsidRDefault="00080A0D" w:rsidP="00EB1A1C">
      <w:pPr>
        <w:pStyle w:val="TEXT"/>
      </w:pPr>
      <w:r w:rsidRPr="00BB31F2">
        <w:t xml:space="preserve">The table below presents the analysis of the average production cost of water versus the average tariff charged for customers: </w:t>
      </w: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851"/>
        <w:gridCol w:w="841"/>
        <w:gridCol w:w="841"/>
        <w:gridCol w:w="951"/>
        <w:gridCol w:w="904"/>
        <w:gridCol w:w="975"/>
        <w:gridCol w:w="902"/>
      </w:tblGrid>
      <w:tr w:rsidR="00080A0D" w:rsidRPr="00BB31F2" w14:paraId="0E50329A" w14:textId="77777777" w:rsidTr="00461C27">
        <w:trPr>
          <w:trHeight w:val="340"/>
        </w:trPr>
        <w:tc>
          <w:tcPr>
            <w:tcW w:w="2078" w:type="pct"/>
            <w:shd w:val="clear" w:color="auto" w:fill="FFC000"/>
            <w:noWrap/>
            <w:vAlign w:val="center"/>
            <w:hideMark/>
          </w:tcPr>
          <w:p w14:paraId="10CB22EA" w14:textId="77777777" w:rsidR="00080A0D" w:rsidRPr="00461C27" w:rsidRDefault="00080A0D" w:rsidP="00461C27">
            <w:pPr>
              <w:spacing w:before="0" w:after="0"/>
              <w:jc w:val="left"/>
              <w:rPr>
                <w:rFonts w:eastAsia="Times New Roman" w:cstheme="minorHAnsi"/>
                <w:b/>
                <w:bCs/>
                <w:sz w:val="19"/>
                <w:szCs w:val="19"/>
              </w:rPr>
            </w:pPr>
            <w:r w:rsidRPr="00461C27">
              <w:rPr>
                <w:rFonts w:eastAsia="Times New Roman" w:cstheme="minorHAnsi"/>
                <w:b/>
                <w:bCs/>
                <w:sz w:val="19"/>
                <w:szCs w:val="19"/>
              </w:rPr>
              <w:t>Description</w:t>
            </w:r>
          </w:p>
        </w:tc>
        <w:tc>
          <w:tcPr>
            <w:tcW w:w="454" w:type="pct"/>
            <w:shd w:val="clear" w:color="auto" w:fill="FFC000"/>
            <w:noWrap/>
            <w:vAlign w:val="center"/>
            <w:hideMark/>
          </w:tcPr>
          <w:p w14:paraId="5C07266D" w14:textId="77777777" w:rsidR="00080A0D" w:rsidRPr="00461C27" w:rsidRDefault="00080A0D" w:rsidP="00461C27">
            <w:pPr>
              <w:spacing w:before="0" w:after="0"/>
              <w:jc w:val="center"/>
              <w:rPr>
                <w:rFonts w:eastAsia="Times New Roman" w:cstheme="minorHAnsi"/>
                <w:b/>
                <w:bCs/>
                <w:sz w:val="19"/>
                <w:szCs w:val="19"/>
              </w:rPr>
            </w:pPr>
            <w:r w:rsidRPr="00461C27">
              <w:rPr>
                <w:rFonts w:eastAsia="Times New Roman" w:cstheme="minorHAnsi"/>
                <w:b/>
                <w:bCs/>
                <w:sz w:val="19"/>
                <w:szCs w:val="19"/>
              </w:rPr>
              <w:t>2017</w:t>
            </w:r>
          </w:p>
        </w:tc>
        <w:tc>
          <w:tcPr>
            <w:tcW w:w="454" w:type="pct"/>
            <w:shd w:val="clear" w:color="auto" w:fill="FFC000"/>
            <w:noWrap/>
            <w:vAlign w:val="center"/>
            <w:hideMark/>
          </w:tcPr>
          <w:p w14:paraId="1959FF03" w14:textId="77777777" w:rsidR="00080A0D" w:rsidRPr="00461C27" w:rsidRDefault="00080A0D" w:rsidP="00461C27">
            <w:pPr>
              <w:spacing w:before="0" w:after="0"/>
              <w:jc w:val="center"/>
              <w:rPr>
                <w:rFonts w:eastAsia="Times New Roman" w:cstheme="minorHAnsi"/>
                <w:b/>
                <w:bCs/>
                <w:sz w:val="19"/>
                <w:szCs w:val="19"/>
              </w:rPr>
            </w:pPr>
            <w:r w:rsidRPr="00461C27">
              <w:rPr>
                <w:rFonts w:eastAsia="Times New Roman" w:cstheme="minorHAnsi"/>
                <w:b/>
                <w:bCs/>
                <w:sz w:val="19"/>
                <w:szCs w:val="19"/>
              </w:rPr>
              <w:t>2018</w:t>
            </w:r>
          </w:p>
        </w:tc>
        <w:tc>
          <w:tcPr>
            <w:tcW w:w="513" w:type="pct"/>
            <w:shd w:val="clear" w:color="auto" w:fill="FFC000"/>
            <w:noWrap/>
            <w:vAlign w:val="center"/>
            <w:hideMark/>
          </w:tcPr>
          <w:p w14:paraId="2C98E0A5" w14:textId="77777777" w:rsidR="00080A0D" w:rsidRPr="00461C27" w:rsidRDefault="00080A0D" w:rsidP="00461C27">
            <w:pPr>
              <w:spacing w:before="0" w:after="0"/>
              <w:jc w:val="center"/>
              <w:rPr>
                <w:rFonts w:eastAsia="Times New Roman" w:cstheme="minorHAnsi"/>
                <w:b/>
                <w:bCs/>
                <w:sz w:val="19"/>
                <w:szCs w:val="19"/>
              </w:rPr>
            </w:pPr>
            <w:r w:rsidRPr="00461C27">
              <w:rPr>
                <w:rFonts w:eastAsia="Times New Roman" w:cstheme="minorHAnsi"/>
                <w:b/>
                <w:bCs/>
                <w:sz w:val="19"/>
                <w:szCs w:val="19"/>
              </w:rPr>
              <w:t>2019</w:t>
            </w:r>
          </w:p>
        </w:tc>
        <w:tc>
          <w:tcPr>
            <w:tcW w:w="488" w:type="pct"/>
            <w:shd w:val="clear" w:color="auto" w:fill="FFC000"/>
            <w:vAlign w:val="center"/>
          </w:tcPr>
          <w:p w14:paraId="7FEEE983" w14:textId="77777777" w:rsidR="00080A0D" w:rsidRPr="00461C27" w:rsidRDefault="00080A0D" w:rsidP="00461C27">
            <w:pPr>
              <w:spacing w:before="0" w:after="0"/>
              <w:jc w:val="center"/>
              <w:rPr>
                <w:rFonts w:eastAsia="Times New Roman" w:cstheme="minorHAnsi"/>
                <w:b/>
                <w:bCs/>
                <w:sz w:val="19"/>
                <w:szCs w:val="19"/>
              </w:rPr>
            </w:pPr>
            <w:r w:rsidRPr="00461C27">
              <w:rPr>
                <w:rFonts w:eastAsia="Times New Roman" w:cstheme="minorHAnsi"/>
                <w:b/>
                <w:bCs/>
                <w:sz w:val="19"/>
                <w:szCs w:val="19"/>
              </w:rPr>
              <w:t>2020</w:t>
            </w:r>
          </w:p>
        </w:tc>
        <w:tc>
          <w:tcPr>
            <w:tcW w:w="526" w:type="pct"/>
            <w:shd w:val="clear" w:color="auto" w:fill="FFC000"/>
            <w:vAlign w:val="center"/>
          </w:tcPr>
          <w:p w14:paraId="0B81430D" w14:textId="77777777" w:rsidR="00080A0D" w:rsidRPr="00461C27" w:rsidRDefault="00080A0D" w:rsidP="00461C27">
            <w:pPr>
              <w:spacing w:before="0" w:after="0"/>
              <w:jc w:val="center"/>
              <w:rPr>
                <w:rFonts w:eastAsia="Times New Roman" w:cstheme="minorHAnsi"/>
                <w:b/>
                <w:bCs/>
                <w:sz w:val="19"/>
                <w:szCs w:val="19"/>
              </w:rPr>
            </w:pPr>
            <w:r w:rsidRPr="00461C27">
              <w:rPr>
                <w:rFonts w:eastAsia="Times New Roman" w:cstheme="minorHAnsi"/>
                <w:b/>
                <w:bCs/>
                <w:sz w:val="19"/>
                <w:szCs w:val="19"/>
              </w:rPr>
              <w:t>2021</w:t>
            </w:r>
          </w:p>
        </w:tc>
        <w:tc>
          <w:tcPr>
            <w:tcW w:w="487" w:type="pct"/>
            <w:shd w:val="clear" w:color="auto" w:fill="FFC000"/>
            <w:vAlign w:val="center"/>
          </w:tcPr>
          <w:p w14:paraId="78F5F1F5" w14:textId="77777777" w:rsidR="00080A0D" w:rsidRPr="00461C27" w:rsidRDefault="00080A0D" w:rsidP="00461C27">
            <w:pPr>
              <w:spacing w:before="0" w:after="0"/>
              <w:jc w:val="center"/>
              <w:rPr>
                <w:rFonts w:eastAsia="Times New Roman" w:cstheme="minorHAnsi"/>
                <w:b/>
                <w:bCs/>
                <w:sz w:val="19"/>
                <w:szCs w:val="19"/>
              </w:rPr>
            </w:pPr>
            <w:r w:rsidRPr="00461C27">
              <w:rPr>
                <w:rFonts w:eastAsia="Times New Roman" w:cstheme="minorHAnsi"/>
                <w:b/>
                <w:bCs/>
                <w:sz w:val="19"/>
                <w:szCs w:val="19"/>
              </w:rPr>
              <w:t>2022</w:t>
            </w:r>
          </w:p>
        </w:tc>
      </w:tr>
      <w:tr w:rsidR="00080A0D" w:rsidRPr="00BB31F2" w14:paraId="6C3E2F15" w14:textId="77777777" w:rsidTr="00461C27">
        <w:trPr>
          <w:trHeight w:val="340"/>
        </w:trPr>
        <w:tc>
          <w:tcPr>
            <w:tcW w:w="2078" w:type="pct"/>
            <w:shd w:val="clear" w:color="auto" w:fill="auto"/>
            <w:noWrap/>
            <w:vAlign w:val="center"/>
            <w:hideMark/>
          </w:tcPr>
          <w:p w14:paraId="35B1F551" w14:textId="77777777" w:rsidR="00080A0D" w:rsidRPr="00461C27" w:rsidRDefault="00080A0D" w:rsidP="00461C27">
            <w:pPr>
              <w:spacing w:before="0" w:after="0"/>
              <w:jc w:val="left"/>
              <w:rPr>
                <w:rFonts w:eastAsia="Times New Roman" w:cstheme="minorHAnsi"/>
                <w:sz w:val="19"/>
                <w:szCs w:val="19"/>
              </w:rPr>
            </w:pPr>
            <w:r w:rsidRPr="00461C27">
              <w:rPr>
                <w:rFonts w:eastAsia="Times New Roman" w:cstheme="minorHAnsi"/>
                <w:sz w:val="19"/>
                <w:szCs w:val="19"/>
              </w:rPr>
              <w:t>Average cost of water produced YER/ m³</w:t>
            </w:r>
          </w:p>
        </w:tc>
        <w:tc>
          <w:tcPr>
            <w:tcW w:w="454" w:type="pct"/>
            <w:shd w:val="clear" w:color="auto" w:fill="auto"/>
            <w:noWrap/>
            <w:vAlign w:val="center"/>
            <w:hideMark/>
          </w:tcPr>
          <w:p w14:paraId="071D072F" w14:textId="77777777" w:rsidR="00080A0D" w:rsidRPr="00461C27" w:rsidRDefault="00080A0D" w:rsidP="00461C27">
            <w:pPr>
              <w:spacing w:before="0" w:after="0"/>
              <w:jc w:val="center"/>
              <w:rPr>
                <w:rFonts w:eastAsia="Times New Roman" w:cstheme="minorHAnsi"/>
                <w:sz w:val="19"/>
                <w:szCs w:val="19"/>
                <w:highlight w:val="yellow"/>
              </w:rPr>
            </w:pPr>
            <w:r w:rsidRPr="00461C27">
              <w:rPr>
                <w:sz w:val="19"/>
                <w:szCs w:val="19"/>
              </w:rPr>
              <w:t>148</w:t>
            </w:r>
          </w:p>
        </w:tc>
        <w:tc>
          <w:tcPr>
            <w:tcW w:w="454" w:type="pct"/>
            <w:shd w:val="clear" w:color="auto" w:fill="auto"/>
            <w:noWrap/>
            <w:vAlign w:val="center"/>
            <w:hideMark/>
          </w:tcPr>
          <w:p w14:paraId="7FA958FB" w14:textId="77777777" w:rsidR="00080A0D" w:rsidRPr="00461C27" w:rsidRDefault="00080A0D" w:rsidP="00461C27">
            <w:pPr>
              <w:spacing w:before="0" w:after="0"/>
              <w:jc w:val="center"/>
              <w:rPr>
                <w:rFonts w:eastAsia="Times New Roman" w:cstheme="minorHAnsi"/>
                <w:sz w:val="19"/>
                <w:szCs w:val="19"/>
                <w:highlight w:val="yellow"/>
              </w:rPr>
            </w:pPr>
            <w:r w:rsidRPr="00461C27">
              <w:rPr>
                <w:sz w:val="19"/>
                <w:szCs w:val="19"/>
              </w:rPr>
              <w:t>180</w:t>
            </w:r>
          </w:p>
        </w:tc>
        <w:tc>
          <w:tcPr>
            <w:tcW w:w="513" w:type="pct"/>
            <w:shd w:val="clear" w:color="auto" w:fill="auto"/>
            <w:noWrap/>
            <w:vAlign w:val="center"/>
            <w:hideMark/>
          </w:tcPr>
          <w:p w14:paraId="1EC79D41" w14:textId="77777777" w:rsidR="00080A0D" w:rsidRPr="00461C27" w:rsidRDefault="00080A0D" w:rsidP="00461C27">
            <w:pPr>
              <w:spacing w:before="0" w:after="0"/>
              <w:ind w:right="112"/>
              <w:jc w:val="center"/>
              <w:rPr>
                <w:rFonts w:eastAsia="Times New Roman" w:cstheme="minorHAnsi"/>
                <w:i/>
                <w:sz w:val="19"/>
                <w:szCs w:val="19"/>
                <w:highlight w:val="yellow"/>
              </w:rPr>
            </w:pPr>
            <w:r w:rsidRPr="00461C27">
              <w:rPr>
                <w:sz w:val="19"/>
                <w:szCs w:val="19"/>
              </w:rPr>
              <w:t>194</w:t>
            </w:r>
          </w:p>
        </w:tc>
        <w:tc>
          <w:tcPr>
            <w:tcW w:w="488" w:type="pct"/>
            <w:shd w:val="clear" w:color="auto" w:fill="auto"/>
            <w:vAlign w:val="center"/>
          </w:tcPr>
          <w:p w14:paraId="6AE89B0E" w14:textId="77777777" w:rsidR="00080A0D" w:rsidRPr="00461C27" w:rsidRDefault="00080A0D" w:rsidP="00461C27">
            <w:pPr>
              <w:spacing w:before="0" w:after="0"/>
              <w:ind w:right="112"/>
              <w:jc w:val="center"/>
              <w:rPr>
                <w:rFonts w:eastAsia="Times New Roman" w:cstheme="minorHAnsi"/>
                <w:i/>
                <w:sz w:val="19"/>
                <w:szCs w:val="19"/>
                <w:highlight w:val="yellow"/>
              </w:rPr>
            </w:pPr>
            <w:r w:rsidRPr="00461C27">
              <w:rPr>
                <w:sz w:val="19"/>
                <w:szCs w:val="19"/>
              </w:rPr>
              <w:t>429</w:t>
            </w:r>
          </w:p>
        </w:tc>
        <w:tc>
          <w:tcPr>
            <w:tcW w:w="526" w:type="pct"/>
            <w:shd w:val="clear" w:color="auto" w:fill="auto"/>
            <w:vAlign w:val="center"/>
          </w:tcPr>
          <w:p w14:paraId="78915D1F" w14:textId="77777777" w:rsidR="00080A0D" w:rsidRPr="00461C27" w:rsidRDefault="00080A0D" w:rsidP="00461C27">
            <w:pPr>
              <w:spacing w:before="0" w:after="0"/>
              <w:ind w:right="112"/>
              <w:jc w:val="center"/>
              <w:rPr>
                <w:rFonts w:eastAsia="Times New Roman" w:cstheme="minorHAnsi"/>
                <w:i/>
                <w:sz w:val="19"/>
                <w:szCs w:val="19"/>
                <w:highlight w:val="yellow"/>
              </w:rPr>
            </w:pPr>
            <w:r w:rsidRPr="00461C27">
              <w:rPr>
                <w:sz w:val="19"/>
                <w:szCs w:val="19"/>
              </w:rPr>
              <w:t>326</w:t>
            </w:r>
          </w:p>
        </w:tc>
        <w:tc>
          <w:tcPr>
            <w:tcW w:w="487" w:type="pct"/>
            <w:shd w:val="clear" w:color="auto" w:fill="auto"/>
            <w:vAlign w:val="center"/>
          </w:tcPr>
          <w:p w14:paraId="7BAE63F9" w14:textId="77777777" w:rsidR="00080A0D" w:rsidRPr="00461C27" w:rsidRDefault="00080A0D" w:rsidP="00461C27">
            <w:pPr>
              <w:spacing w:before="0" w:after="0"/>
              <w:ind w:right="112"/>
              <w:jc w:val="center"/>
              <w:rPr>
                <w:rFonts w:eastAsia="Times New Roman" w:cstheme="minorHAnsi"/>
                <w:i/>
                <w:sz w:val="19"/>
                <w:szCs w:val="19"/>
                <w:highlight w:val="yellow"/>
              </w:rPr>
            </w:pPr>
            <w:r w:rsidRPr="00461C27">
              <w:rPr>
                <w:sz w:val="19"/>
                <w:szCs w:val="19"/>
              </w:rPr>
              <w:t>264</w:t>
            </w:r>
          </w:p>
        </w:tc>
      </w:tr>
      <w:tr w:rsidR="00080A0D" w:rsidRPr="00BB31F2" w14:paraId="7D8B6D19" w14:textId="77777777" w:rsidTr="00461C27">
        <w:trPr>
          <w:trHeight w:val="340"/>
        </w:trPr>
        <w:tc>
          <w:tcPr>
            <w:tcW w:w="2078" w:type="pct"/>
            <w:shd w:val="clear" w:color="auto" w:fill="auto"/>
            <w:noWrap/>
            <w:vAlign w:val="center"/>
            <w:hideMark/>
          </w:tcPr>
          <w:p w14:paraId="28A11A90" w14:textId="77777777" w:rsidR="00080A0D" w:rsidRPr="00461C27" w:rsidRDefault="00080A0D" w:rsidP="00461C27">
            <w:pPr>
              <w:spacing w:before="0" w:after="0"/>
              <w:jc w:val="left"/>
              <w:rPr>
                <w:rFonts w:eastAsia="Times New Roman" w:cstheme="minorHAnsi"/>
                <w:sz w:val="19"/>
                <w:szCs w:val="19"/>
              </w:rPr>
            </w:pPr>
            <w:r w:rsidRPr="00461C27">
              <w:rPr>
                <w:rFonts w:eastAsia="Times New Roman" w:cstheme="minorHAnsi"/>
                <w:sz w:val="19"/>
                <w:szCs w:val="19"/>
              </w:rPr>
              <w:t xml:space="preserve">Average cost of water </w:t>
            </w:r>
            <w:proofErr w:type="gramStart"/>
            <w:r w:rsidRPr="00461C27">
              <w:rPr>
                <w:rFonts w:eastAsia="Times New Roman" w:cstheme="minorHAnsi"/>
                <w:sz w:val="19"/>
                <w:szCs w:val="19"/>
              </w:rPr>
              <w:t>sold  YER</w:t>
            </w:r>
            <w:proofErr w:type="gramEnd"/>
            <w:r w:rsidRPr="00461C27">
              <w:rPr>
                <w:rFonts w:eastAsia="Times New Roman" w:cstheme="minorHAnsi"/>
                <w:sz w:val="19"/>
                <w:szCs w:val="19"/>
              </w:rPr>
              <w:t>/ m³</w:t>
            </w:r>
          </w:p>
        </w:tc>
        <w:tc>
          <w:tcPr>
            <w:tcW w:w="454" w:type="pct"/>
            <w:shd w:val="clear" w:color="auto" w:fill="auto"/>
            <w:noWrap/>
            <w:vAlign w:val="center"/>
            <w:hideMark/>
          </w:tcPr>
          <w:p w14:paraId="4784C960" w14:textId="77777777" w:rsidR="00080A0D" w:rsidRPr="00461C27" w:rsidRDefault="00080A0D" w:rsidP="00461C27">
            <w:pPr>
              <w:spacing w:before="0" w:after="0"/>
              <w:jc w:val="center"/>
              <w:rPr>
                <w:rFonts w:eastAsia="Times New Roman" w:cstheme="minorHAnsi"/>
                <w:sz w:val="19"/>
                <w:szCs w:val="19"/>
              </w:rPr>
            </w:pPr>
            <w:r w:rsidRPr="00461C27">
              <w:rPr>
                <w:sz w:val="19"/>
                <w:szCs w:val="19"/>
              </w:rPr>
              <w:t>267</w:t>
            </w:r>
          </w:p>
        </w:tc>
        <w:tc>
          <w:tcPr>
            <w:tcW w:w="454" w:type="pct"/>
            <w:shd w:val="clear" w:color="auto" w:fill="auto"/>
            <w:noWrap/>
            <w:vAlign w:val="center"/>
            <w:hideMark/>
          </w:tcPr>
          <w:p w14:paraId="4C2E3128" w14:textId="77777777" w:rsidR="00080A0D" w:rsidRPr="00461C27" w:rsidRDefault="00080A0D" w:rsidP="00461C27">
            <w:pPr>
              <w:spacing w:before="0" w:after="0"/>
              <w:jc w:val="center"/>
              <w:rPr>
                <w:rFonts w:eastAsia="Times New Roman" w:cstheme="minorHAnsi"/>
                <w:sz w:val="19"/>
                <w:szCs w:val="19"/>
              </w:rPr>
            </w:pPr>
            <w:r w:rsidRPr="00461C27">
              <w:rPr>
                <w:sz w:val="19"/>
                <w:szCs w:val="19"/>
              </w:rPr>
              <w:t>303</w:t>
            </w:r>
          </w:p>
        </w:tc>
        <w:tc>
          <w:tcPr>
            <w:tcW w:w="513" w:type="pct"/>
            <w:shd w:val="clear" w:color="000000" w:fill="FFFFFF"/>
            <w:noWrap/>
            <w:vAlign w:val="center"/>
            <w:hideMark/>
          </w:tcPr>
          <w:p w14:paraId="232097BC" w14:textId="77777777" w:rsidR="00080A0D" w:rsidRPr="00461C27" w:rsidRDefault="00080A0D" w:rsidP="00461C27">
            <w:pPr>
              <w:spacing w:before="0" w:after="0"/>
              <w:ind w:right="112"/>
              <w:jc w:val="center"/>
              <w:rPr>
                <w:rFonts w:eastAsia="Times New Roman" w:cstheme="minorHAnsi"/>
                <w:i/>
                <w:sz w:val="19"/>
                <w:szCs w:val="19"/>
              </w:rPr>
            </w:pPr>
            <w:r w:rsidRPr="00461C27">
              <w:rPr>
                <w:sz w:val="19"/>
                <w:szCs w:val="19"/>
              </w:rPr>
              <w:t>323</w:t>
            </w:r>
          </w:p>
        </w:tc>
        <w:tc>
          <w:tcPr>
            <w:tcW w:w="488" w:type="pct"/>
            <w:shd w:val="clear" w:color="000000" w:fill="FFFFFF"/>
            <w:vAlign w:val="center"/>
          </w:tcPr>
          <w:p w14:paraId="3469D6B9" w14:textId="77777777" w:rsidR="00080A0D" w:rsidRPr="00461C27" w:rsidRDefault="00080A0D" w:rsidP="00461C27">
            <w:pPr>
              <w:spacing w:before="0" w:after="0"/>
              <w:ind w:right="112"/>
              <w:jc w:val="center"/>
              <w:rPr>
                <w:rFonts w:eastAsia="Times New Roman" w:cstheme="minorHAnsi"/>
                <w:i/>
                <w:sz w:val="19"/>
                <w:szCs w:val="19"/>
              </w:rPr>
            </w:pPr>
            <w:r w:rsidRPr="00461C27">
              <w:rPr>
                <w:sz w:val="19"/>
                <w:szCs w:val="19"/>
              </w:rPr>
              <w:t>704</w:t>
            </w:r>
          </w:p>
        </w:tc>
        <w:tc>
          <w:tcPr>
            <w:tcW w:w="526" w:type="pct"/>
            <w:shd w:val="clear" w:color="auto" w:fill="auto"/>
            <w:vAlign w:val="center"/>
          </w:tcPr>
          <w:p w14:paraId="5B5F3F5D" w14:textId="77777777" w:rsidR="00080A0D" w:rsidRPr="00461C27" w:rsidRDefault="00080A0D" w:rsidP="00461C27">
            <w:pPr>
              <w:spacing w:before="0" w:after="0"/>
              <w:ind w:right="112"/>
              <w:jc w:val="center"/>
              <w:rPr>
                <w:rFonts w:eastAsia="Times New Roman" w:cstheme="minorHAnsi"/>
                <w:i/>
                <w:sz w:val="19"/>
                <w:szCs w:val="19"/>
              </w:rPr>
            </w:pPr>
            <w:r w:rsidRPr="00461C27">
              <w:rPr>
                <w:sz w:val="19"/>
                <w:szCs w:val="19"/>
              </w:rPr>
              <w:t>536</w:t>
            </w:r>
          </w:p>
        </w:tc>
        <w:tc>
          <w:tcPr>
            <w:tcW w:w="487" w:type="pct"/>
            <w:shd w:val="clear" w:color="auto" w:fill="auto"/>
            <w:vAlign w:val="center"/>
          </w:tcPr>
          <w:p w14:paraId="700EA98D" w14:textId="77777777" w:rsidR="00080A0D" w:rsidRPr="00461C27" w:rsidRDefault="00080A0D" w:rsidP="00461C27">
            <w:pPr>
              <w:spacing w:before="0" w:after="0"/>
              <w:ind w:right="112"/>
              <w:jc w:val="center"/>
              <w:rPr>
                <w:rFonts w:eastAsia="Times New Roman" w:cstheme="minorHAnsi"/>
                <w:i/>
                <w:sz w:val="19"/>
                <w:szCs w:val="19"/>
              </w:rPr>
            </w:pPr>
            <w:r w:rsidRPr="00461C27">
              <w:rPr>
                <w:sz w:val="19"/>
                <w:szCs w:val="19"/>
              </w:rPr>
              <w:t>420</w:t>
            </w:r>
          </w:p>
        </w:tc>
      </w:tr>
      <w:tr w:rsidR="00080A0D" w:rsidRPr="00BB31F2" w14:paraId="26984C63" w14:textId="77777777" w:rsidTr="00461C27">
        <w:trPr>
          <w:trHeight w:val="340"/>
        </w:trPr>
        <w:tc>
          <w:tcPr>
            <w:tcW w:w="2078" w:type="pct"/>
            <w:shd w:val="clear" w:color="auto" w:fill="auto"/>
            <w:noWrap/>
            <w:vAlign w:val="center"/>
            <w:hideMark/>
          </w:tcPr>
          <w:p w14:paraId="68E5410E" w14:textId="77777777" w:rsidR="00080A0D" w:rsidRPr="00461C27" w:rsidRDefault="00080A0D" w:rsidP="00461C27">
            <w:pPr>
              <w:spacing w:before="0" w:after="0"/>
              <w:jc w:val="left"/>
              <w:rPr>
                <w:rFonts w:eastAsia="Times New Roman" w:cstheme="minorHAnsi"/>
                <w:b/>
                <w:bCs/>
                <w:sz w:val="19"/>
                <w:szCs w:val="19"/>
              </w:rPr>
            </w:pPr>
            <w:r w:rsidRPr="00461C27">
              <w:rPr>
                <w:rFonts w:eastAsia="Times New Roman" w:cstheme="minorHAnsi"/>
                <w:b/>
                <w:bCs/>
                <w:sz w:val="19"/>
                <w:szCs w:val="19"/>
              </w:rPr>
              <w:t>Tariff recovery of water billed (%)</w:t>
            </w:r>
          </w:p>
        </w:tc>
        <w:tc>
          <w:tcPr>
            <w:tcW w:w="454" w:type="pct"/>
            <w:shd w:val="clear" w:color="auto" w:fill="auto"/>
            <w:noWrap/>
            <w:vAlign w:val="center"/>
            <w:hideMark/>
          </w:tcPr>
          <w:p w14:paraId="3DFDA25C" w14:textId="77777777" w:rsidR="00080A0D" w:rsidRPr="00461C27" w:rsidRDefault="00080A0D" w:rsidP="00461C27">
            <w:pPr>
              <w:spacing w:before="0" w:after="0"/>
              <w:jc w:val="center"/>
              <w:rPr>
                <w:rFonts w:eastAsia="Times New Roman" w:cstheme="minorHAnsi"/>
                <w:b/>
                <w:bCs/>
                <w:sz w:val="19"/>
                <w:szCs w:val="19"/>
                <w:highlight w:val="yellow"/>
              </w:rPr>
            </w:pPr>
            <w:r w:rsidRPr="00461C27">
              <w:rPr>
                <w:sz w:val="19"/>
                <w:szCs w:val="19"/>
              </w:rPr>
              <w:t>55.43</w:t>
            </w:r>
          </w:p>
        </w:tc>
        <w:tc>
          <w:tcPr>
            <w:tcW w:w="454" w:type="pct"/>
            <w:shd w:val="clear" w:color="auto" w:fill="auto"/>
            <w:noWrap/>
            <w:vAlign w:val="center"/>
            <w:hideMark/>
          </w:tcPr>
          <w:p w14:paraId="464A68F5" w14:textId="77777777" w:rsidR="00080A0D" w:rsidRPr="00461C27" w:rsidRDefault="00080A0D" w:rsidP="00461C27">
            <w:pPr>
              <w:spacing w:before="0" w:after="0"/>
              <w:jc w:val="center"/>
              <w:rPr>
                <w:rFonts w:eastAsia="Times New Roman" w:cstheme="minorHAnsi"/>
                <w:b/>
                <w:bCs/>
                <w:sz w:val="19"/>
                <w:szCs w:val="19"/>
                <w:highlight w:val="yellow"/>
              </w:rPr>
            </w:pPr>
            <w:r w:rsidRPr="00461C27">
              <w:rPr>
                <w:sz w:val="19"/>
                <w:szCs w:val="19"/>
              </w:rPr>
              <w:t>59.30</w:t>
            </w:r>
          </w:p>
        </w:tc>
        <w:tc>
          <w:tcPr>
            <w:tcW w:w="513" w:type="pct"/>
            <w:shd w:val="clear" w:color="auto" w:fill="auto"/>
            <w:noWrap/>
            <w:vAlign w:val="center"/>
            <w:hideMark/>
          </w:tcPr>
          <w:p w14:paraId="2FA9480F" w14:textId="77777777" w:rsidR="00080A0D" w:rsidRPr="00461C27" w:rsidRDefault="00080A0D" w:rsidP="00461C27">
            <w:pPr>
              <w:keepNext/>
              <w:spacing w:before="0" w:after="0"/>
              <w:ind w:right="112"/>
              <w:jc w:val="center"/>
              <w:rPr>
                <w:rFonts w:eastAsia="Times New Roman" w:cstheme="minorHAnsi"/>
                <w:b/>
                <w:bCs/>
                <w:i/>
                <w:sz w:val="19"/>
                <w:szCs w:val="19"/>
                <w:highlight w:val="yellow"/>
              </w:rPr>
            </w:pPr>
            <w:r w:rsidRPr="00461C27">
              <w:rPr>
                <w:sz w:val="19"/>
                <w:szCs w:val="19"/>
              </w:rPr>
              <w:t>60.26</w:t>
            </w:r>
          </w:p>
        </w:tc>
        <w:tc>
          <w:tcPr>
            <w:tcW w:w="488" w:type="pct"/>
            <w:shd w:val="clear" w:color="auto" w:fill="auto"/>
            <w:vAlign w:val="center"/>
          </w:tcPr>
          <w:p w14:paraId="0C3E451D" w14:textId="77777777" w:rsidR="00080A0D" w:rsidRPr="00461C27" w:rsidRDefault="00080A0D" w:rsidP="00461C27">
            <w:pPr>
              <w:keepNext/>
              <w:spacing w:before="0" w:after="0"/>
              <w:ind w:right="112"/>
              <w:jc w:val="center"/>
              <w:rPr>
                <w:rFonts w:eastAsia="Times New Roman" w:cstheme="minorHAnsi"/>
                <w:b/>
                <w:bCs/>
                <w:i/>
                <w:sz w:val="19"/>
                <w:szCs w:val="19"/>
                <w:highlight w:val="yellow"/>
              </w:rPr>
            </w:pPr>
            <w:r w:rsidRPr="00461C27">
              <w:rPr>
                <w:sz w:val="19"/>
                <w:szCs w:val="19"/>
              </w:rPr>
              <w:t>60.94</w:t>
            </w:r>
          </w:p>
        </w:tc>
        <w:tc>
          <w:tcPr>
            <w:tcW w:w="526" w:type="pct"/>
            <w:shd w:val="clear" w:color="auto" w:fill="auto"/>
            <w:vAlign w:val="center"/>
          </w:tcPr>
          <w:p w14:paraId="4BEE1EF5" w14:textId="77777777" w:rsidR="00080A0D" w:rsidRPr="00461C27" w:rsidRDefault="00080A0D" w:rsidP="00461C27">
            <w:pPr>
              <w:keepNext/>
              <w:spacing w:before="0" w:after="0"/>
              <w:ind w:right="112"/>
              <w:jc w:val="center"/>
              <w:rPr>
                <w:rFonts w:eastAsia="Times New Roman" w:cstheme="minorHAnsi"/>
                <w:b/>
                <w:bCs/>
                <w:i/>
                <w:sz w:val="19"/>
                <w:szCs w:val="19"/>
                <w:highlight w:val="yellow"/>
              </w:rPr>
            </w:pPr>
            <w:r w:rsidRPr="00461C27">
              <w:rPr>
                <w:sz w:val="19"/>
                <w:szCs w:val="19"/>
              </w:rPr>
              <w:t>60.72</w:t>
            </w:r>
          </w:p>
        </w:tc>
        <w:tc>
          <w:tcPr>
            <w:tcW w:w="487" w:type="pct"/>
            <w:shd w:val="clear" w:color="auto" w:fill="auto"/>
            <w:vAlign w:val="center"/>
          </w:tcPr>
          <w:p w14:paraId="09268A67" w14:textId="77777777" w:rsidR="00080A0D" w:rsidRPr="00461C27" w:rsidRDefault="00080A0D" w:rsidP="00461C27">
            <w:pPr>
              <w:keepNext/>
              <w:spacing w:before="0" w:after="0"/>
              <w:ind w:right="112"/>
              <w:jc w:val="center"/>
              <w:rPr>
                <w:rFonts w:eastAsia="Times New Roman" w:cstheme="minorHAnsi"/>
                <w:b/>
                <w:bCs/>
                <w:i/>
                <w:sz w:val="19"/>
                <w:szCs w:val="19"/>
                <w:highlight w:val="yellow"/>
              </w:rPr>
            </w:pPr>
            <w:r w:rsidRPr="00461C27">
              <w:rPr>
                <w:sz w:val="19"/>
                <w:szCs w:val="19"/>
              </w:rPr>
              <w:t>62.77</w:t>
            </w:r>
          </w:p>
        </w:tc>
      </w:tr>
    </w:tbl>
    <w:p w14:paraId="3BB749EE" w14:textId="1486BEBC" w:rsidR="00080A0D" w:rsidRPr="001045CA" w:rsidRDefault="001045CA" w:rsidP="001045CA">
      <w:pPr>
        <w:pStyle w:val="Caption"/>
      </w:pPr>
      <w:bookmarkStart w:id="92" w:name="_Toc152154537"/>
      <w:bookmarkStart w:id="93" w:name="_Toc139463760"/>
      <w:r w:rsidRPr="001045CA">
        <w:t xml:space="preserve">Table </w:t>
      </w:r>
      <w:r w:rsidRPr="001045CA">
        <w:fldChar w:fldCharType="begin"/>
      </w:r>
      <w:r w:rsidRPr="001045CA">
        <w:instrText xml:space="preserve"> STYLEREF 1 \s </w:instrText>
      </w:r>
      <w:r w:rsidRPr="001045CA">
        <w:fldChar w:fldCharType="separate"/>
      </w:r>
      <w:r w:rsidR="00F003FF">
        <w:rPr>
          <w:noProof/>
        </w:rPr>
        <w:t>4</w:t>
      </w:r>
      <w:r w:rsidRPr="001045CA">
        <w:fldChar w:fldCharType="end"/>
      </w:r>
      <w:r w:rsidRPr="001045CA">
        <w:t>.</w:t>
      </w:r>
      <w:r w:rsidRPr="001045CA">
        <w:fldChar w:fldCharType="begin"/>
      </w:r>
      <w:r w:rsidRPr="001045CA">
        <w:instrText xml:space="preserve"> SEQ Table \* ARABIC \s 1 </w:instrText>
      </w:r>
      <w:r w:rsidRPr="001045CA">
        <w:fldChar w:fldCharType="separate"/>
      </w:r>
      <w:r w:rsidR="00F003FF">
        <w:rPr>
          <w:noProof/>
        </w:rPr>
        <w:t>6</w:t>
      </w:r>
      <w:r w:rsidRPr="001045CA">
        <w:fldChar w:fldCharType="end"/>
      </w:r>
      <w:r w:rsidRPr="001045CA">
        <w:t xml:space="preserve">: </w:t>
      </w:r>
      <w:r w:rsidR="00080A0D" w:rsidRPr="001045CA">
        <w:t>Water production cost versus tariff</w:t>
      </w:r>
      <w:bookmarkEnd w:id="92"/>
      <w:r w:rsidR="00080A0D" w:rsidRPr="001045CA">
        <w:t xml:space="preserve"> </w:t>
      </w:r>
      <w:bookmarkEnd w:id="93"/>
    </w:p>
    <w:p w14:paraId="019C12BF" w14:textId="77777777" w:rsidR="00080A0D" w:rsidRPr="00BB31F2" w:rsidRDefault="00080A0D" w:rsidP="00355DC8">
      <w:pPr>
        <w:pStyle w:val="TEXT"/>
      </w:pPr>
      <w:r w:rsidRPr="00BB31F2">
        <w:lastRenderedPageBreak/>
        <w:t>The current tariff does not cover operation and maintenance cost. The losses decreased to 38 % per cubic meter water billed in 2022. The figures of losses must be correct since the operation and maintenance cost decreased and subsequently the water production cost.</w:t>
      </w:r>
    </w:p>
    <w:p w14:paraId="5B87D059" w14:textId="77777777" w:rsidR="00080A0D" w:rsidRPr="00BB31F2" w:rsidRDefault="00080A0D" w:rsidP="00355DC8">
      <w:pPr>
        <w:pStyle w:val="TEXT"/>
      </w:pPr>
      <w:r w:rsidRPr="00BB31F2">
        <w:t>The LC should aim to increase its revenues and therefore improve their financial capacity through:</w:t>
      </w:r>
    </w:p>
    <w:p w14:paraId="0450D18F" w14:textId="77777777" w:rsidR="00080A0D" w:rsidRPr="00355DC8" w:rsidRDefault="00080A0D" w:rsidP="009763AA">
      <w:pPr>
        <w:pStyle w:val="ListParagraph"/>
        <w:numPr>
          <w:ilvl w:val="0"/>
          <w:numId w:val="12"/>
        </w:numPr>
        <w:spacing w:before="120" w:after="120"/>
        <w:ind w:left="567" w:hanging="357"/>
        <w:jc w:val="both"/>
        <w:rPr>
          <w:rFonts w:ascii="Arial" w:hAnsi="Arial" w:cs="Arial"/>
        </w:rPr>
      </w:pPr>
      <w:r w:rsidRPr="00355DC8">
        <w:rPr>
          <w:rFonts w:ascii="Arial" w:hAnsi="Arial" w:cs="Arial"/>
        </w:rPr>
        <w:t xml:space="preserve">Gradual increase of tariff structure; </w:t>
      </w:r>
    </w:p>
    <w:p w14:paraId="2B84171E" w14:textId="77777777" w:rsidR="00080A0D" w:rsidRPr="00355DC8" w:rsidRDefault="00080A0D" w:rsidP="009763AA">
      <w:pPr>
        <w:pStyle w:val="ListParagraph"/>
        <w:numPr>
          <w:ilvl w:val="0"/>
          <w:numId w:val="12"/>
        </w:numPr>
        <w:spacing w:before="120" w:after="120"/>
        <w:ind w:left="567" w:hanging="357"/>
        <w:jc w:val="both"/>
        <w:rPr>
          <w:rFonts w:ascii="Arial" w:hAnsi="Arial" w:cs="Arial"/>
        </w:rPr>
      </w:pPr>
      <w:r w:rsidRPr="00355DC8">
        <w:rPr>
          <w:rFonts w:ascii="Arial" w:hAnsi="Arial" w:cs="Arial"/>
        </w:rPr>
        <w:t xml:space="preserve">Increase number of connections; </w:t>
      </w:r>
    </w:p>
    <w:p w14:paraId="0577AE46" w14:textId="77777777" w:rsidR="00080A0D" w:rsidRPr="00355DC8" w:rsidRDefault="00080A0D" w:rsidP="009763AA">
      <w:pPr>
        <w:pStyle w:val="ListParagraph"/>
        <w:numPr>
          <w:ilvl w:val="0"/>
          <w:numId w:val="12"/>
        </w:numPr>
        <w:spacing w:before="120" w:after="120"/>
        <w:ind w:left="567" w:hanging="357"/>
        <w:jc w:val="both"/>
        <w:rPr>
          <w:rFonts w:ascii="Arial" w:hAnsi="Arial" w:cs="Arial"/>
        </w:rPr>
      </w:pPr>
      <w:r w:rsidRPr="00355DC8">
        <w:rPr>
          <w:rFonts w:ascii="Arial" w:hAnsi="Arial" w:cs="Arial"/>
        </w:rPr>
        <w:t xml:space="preserve">Minimize the Non-revenue water; </w:t>
      </w:r>
    </w:p>
    <w:p w14:paraId="5B6554C5" w14:textId="77777777" w:rsidR="00080A0D" w:rsidRPr="00355DC8" w:rsidRDefault="00080A0D" w:rsidP="009763AA">
      <w:pPr>
        <w:pStyle w:val="ListParagraph"/>
        <w:numPr>
          <w:ilvl w:val="0"/>
          <w:numId w:val="12"/>
        </w:numPr>
        <w:spacing w:before="120" w:after="120"/>
        <w:ind w:left="567" w:hanging="357"/>
        <w:jc w:val="both"/>
        <w:rPr>
          <w:rFonts w:ascii="Arial" w:hAnsi="Arial" w:cs="Arial"/>
        </w:rPr>
      </w:pPr>
      <w:r w:rsidRPr="00355DC8">
        <w:rPr>
          <w:rFonts w:ascii="Arial" w:eastAsia="MS Mincho" w:hAnsi="Arial" w:cs="Arial"/>
          <w:color w:val="000000"/>
          <w:lang w:eastAsia="ja-JP"/>
        </w:rPr>
        <w:t xml:space="preserve">Increase the collection efficiency from all customers and </w:t>
      </w:r>
      <w:r w:rsidRPr="00355DC8">
        <w:rPr>
          <w:rFonts w:ascii="Arial" w:hAnsi="Arial" w:cs="Arial"/>
        </w:rPr>
        <w:t>collected bills of domestic customers.</w:t>
      </w:r>
    </w:p>
    <w:p w14:paraId="3218FDB7" w14:textId="77777777" w:rsidR="00080A0D" w:rsidRPr="00BB31F2" w:rsidRDefault="00080A0D" w:rsidP="00080A0D">
      <w:pPr>
        <w:shd w:val="clear" w:color="auto" w:fill="FFFFFF"/>
        <w:spacing w:after="0"/>
        <w:rPr>
          <w:rFonts w:ascii="Times New Roman" w:eastAsia="Times New Roman" w:hAnsi="Times New Roman"/>
          <w:color w:val="1D2228"/>
          <w:sz w:val="24"/>
          <w:szCs w:val="24"/>
        </w:rPr>
      </w:pPr>
      <w:bookmarkStart w:id="94" w:name="_Toc139524320"/>
    </w:p>
    <w:p w14:paraId="03CA2A61" w14:textId="0276F6C4" w:rsidR="00080A0D" w:rsidRPr="00BB31F2" w:rsidRDefault="00080A0D" w:rsidP="003642DA">
      <w:pPr>
        <w:pStyle w:val="Heading1"/>
      </w:pPr>
      <w:r w:rsidRPr="00BB31F2">
        <w:lastRenderedPageBreak/>
        <w:t xml:space="preserve">Assessment of IT infrastructure and management </w:t>
      </w:r>
      <w:bookmarkEnd w:id="94"/>
    </w:p>
    <w:p w14:paraId="552DEFE0" w14:textId="69E50CC9" w:rsidR="00FD6567" w:rsidRPr="00BB31F2" w:rsidRDefault="00080A0D" w:rsidP="001045CA">
      <w:pPr>
        <w:pStyle w:val="Heading2"/>
      </w:pPr>
      <w:bookmarkStart w:id="95" w:name="_Toc152531223"/>
      <w:r w:rsidRPr="00BB31F2">
        <w:t>IT and Office Resources</w:t>
      </w:r>
      <w:bookmarkEnd w:id="95"/>
    </w:p>
    <w:p w14:paraId="1D27EA0F" w14:textId="77777777" w:rsidR="00FD6567" w:rsidRPr="009763AA" w:rsidRDefault="00FD6567" w:rsidP="00FD6567">
      <w:pPr>
        <w:keepLines w:val="0"/>
        <w:adjustRightInd/>
        <w:spacing w:before="0" w:after="0"/>
        <w:jc w:val="left"/>
        <w:textAlignment w:val="auto"/>
        <w:rPr>
          <w:rFonts w:eastAsia="Times New Roman" w:cs="Arial"/>
          <w:sz w:val="20"/>
        </w:rPr>
      </w:pPr>
    </w:p>
    <w:p w14:paraId="7B42133A" w14:textId="1AC1F02F" w:rsidR="00FD6567" w:rsidRPr="009763AA" w:rsidRDefault="00FD6567" w:rsidP="00CE13E9">
      <w:pPr>
        <w:keepLines w:val="0"/>
        <w:adjustRightInd/>
        <w:spacing w:before="240" w:after="0" w:line="276" w:lineRule="auto"/>
        <w:contextualSpacing/>
        <w:jc w:val="left"/>
        <w:textAlignment w:val="auto"/>
        <w:rPr>
          <w:rFonts w:eastAsia="Times New Roman" w:cs="Arial"/>
          <w:sz w:val="20"/>
        </w:rPr>
      </w:pPr>
      <w:r w:rsidRPr="009763AA">
        <w:rPr>
          <w:rFonts w:eastAsia="Times New Roman" w:cs="Arial"/>
          <w:sz w:val="20"/>
        </w:rPr>
        <w:t>The Information Technology network status is as follows:</w:t>
      </w:r>
    </w:p>
    <w:p w14:paraId="1F3A482A" w14:textId="152D05BE" w:rsidR="00080A0D" w:rsidRPr="009763AA" w:rsidRDefault="00080A0D" w:rsidP="0015354A">
      <w:pPr>
        <w:keepLines w:val="0"/>
        <w:numPr>
          <w:ilvl w:val="0"/>
          <w:numId w:val="21"/>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Internal Network:</w:t>
      </w:r>
    </w:p>
    <w:p w14:paraId="19EF25FD"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There is an internal network available between offices in the main building.</w:t>
      </w:r>
    </w:p>
    <w:p w14:paraId="06910D44"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Connection Technology: Cable</w:t>
      </w:r>
    </w:p>
    <w:p w14:paraId="05B69F95"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Line Speed: 10/100</w:t>
      </w:r>
    </w:p>
    <w:p w14:paraId="4A14BB3E"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Details: General Administration Building (1 site)</w:t>
      </w:r>
    </w:p>
    <w:p w14:paraId="1860287F" w14:textId="77777777" w:rsidR="00080A0D" w:rsidRPr="009763AA" w:rsidRDefault="00080A0D" w:rsidP="0015354A">
      <w:pPr>
        <w:keepLines w:val="0"/>
        <w:numPr>
          <w:ilvl w:val="0"/>
          <w:numId w:val="21"/>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Distributed Networks:</w:t>
      </w:r>
    </w:p>
    <w:p w14:paraId="3BFE43FD"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Networks are distributed across more than one building at the main administration site.</w:t>
      </w:r>
    </w:p>
    <w:p w14:paraId="24830F10"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Number of Sites: 5</w:t>
      </w:r>
    </w:p>
    <w:p w14:paraId="52E59D99"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Connection Technology: Cable</w:t>
      </w:r>
    </w:p>
    <w:p w14:paraId="4DDBC6AE"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Line Speed: 10/100</w:t>
      </w:r>
    </w:p>
    <w:p w14:paraId="0361E1B9"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Details: General Administration Building - Systems and Information Technology Management Building - New Collection and Linkage Offices Building - Subscribers Management Office - Government and Commercial Department Building</w:t>
      </w:r>
    </w:p>
    <w:p w14:paraId="5D1D27E2" w14:textId="77777777" w:rsidR="00080A0D" w:rsidRPr="009763AA" w:rsidRDefault="00080A0D" w:rsidP="0015354A">
      <w:pPr>
        <w:keepLines w:val="0"/>
        <w:numPr>
          <w:ilvl w:val="0"/>
          <w:numId w:val="21"/>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External Connectivity:</w:t>
      </w:r>
    </w:p>
    <w:p w14:paraId="428FF35A"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There is external network connectivity to sites away from the main site.</w:t>
      </w:r>
    </w:p>
    <w:p w14:paraId="27778CE7"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Number of Sites: 6</w:t>
      </w:r>
    </w:p>
    <w:p w14:paraId="30653F27"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Connection Technology: ADSL</w:t>
      </w:r>
    </w:p>
    <w:p w14:paraId="37348EB7"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Line Speed: Higher than 8 MB</w:t>
      </w:r>
    </w:p>
    <w:p w14:paraId="7653CA42"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 xml:space="preserve">Details: Dis Collection Office - Mukalla Collection Office - Sharjah Collection Office - </w:t>
      </w:r>
      <w:proofErr w:type="spellStart"/>
      <w:r w:rsidRPr="009763AA">
        <w:rPr>
          <w:rFonts w:eastAsia="Times New Roman" w:cs="Arial"/>
          <w:sz w:val="20"/>
        </w:rPr>
        <w:t>Fuh</w:t>
      </w:r>
      <w:proofErr w:type="spellEnd"/>
      <w:r w:rsidRPr="009763AA">
        <w:rPr>
          <w:rFonts w:eastAsia="Times New Roman" w:cs="Arial"/>
          <w:sz w:val="20"/>
        </w:rPr>
        <w:t xml:space="preserve"> Collection Office - </w:t>
      </w:r>
      <w:proofErr w:type="spellStart"/>
      <w:r w:rsidRPr="009763AA">
        <w:rPr>
          <w:rFonts w:eastAsia="Times New Roman" w:cs="Arial"/>
          <w:sz w:val="20"/>
        </w:rPr>
        <w:t>Thula</w:t>
      </w:r>
      <w:proofErr w:type="spellEnd"/>
      <w:r w:rsidRPr="009763AA">
        <w:rPr>
          <w:rFonts w:eastAsia="Times New Roman" w:cs="Arial"/>
          <w:sz w:val="20"/>
        </w:rPr>
        <w:t xml:space="preserve"> Station - External Projects Implementation Unit in the </w:t>
      </w:r>
      <w:proofErr w:type="spellStart"/>
      <w:r w:rsidRPr="009763AA">
        <w:rPr>
          <w:rFonts w:eastAsia="Times New Roman" w:cs="Arial"/>
          <w:sz w:val="20"/>
        </w:rPr>
        <w:t>Ma'awas</w:t>
      </w:r>
      <w:proofErr w:type="spellEnd"/>
      <w:r w:rsidRPr="009763AA">
        <w:rPr>
          <w:rFonts w:eastAsia="Times New Roman" w:cs="Arial"/>
          <w:sz w:val="20"/>
        </w:rPr>
        <w:t xml:space="preserve"> Region</w:t>
      </w:r>
    </w:p>
    <w:p w14:paraId="078346A2" w14:textId="77777777" w:rsidR="00080A0D" w:rsidRPr="009763AA" w:rsidRDefault="00080A0D" w:rsidP="0015354A">
      <w:pPr>
        <w:keepLines w:val="0"/>
        <w:numPr>
          <w:ilvl w:val="0"/>
          <w:numId w:val="21"/>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Previous Local Network Status:</w:t>
      </w:r>
    </w:p>
    <w:p w14:paraId="523963AE"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The local network was not available previously.</w:t>
      </w:r>
    </w:p>
    <w:p w14:paraId="7EB1F834"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No additional details provided.</w:t>
      </w:r>
    </w:p>
    <w:p w14:paraId="0C8BD59C" w14:textId="77777777" w:rsidR="00080A0D" w:rsidRPr="009763AA" w:rsidRDefault="00080A0D" w:rsidP="00CE13E9">
      <w:pPr>
        <w:spacing w:before="240" w:after="0" w:line="276" w:lineRule="auto"/>
        <w:ind w:left="284"/>
        <w:contextualSpacing/>
        <w:rPr>
          <w:rFonts w:cs="Arial"/>
          <w:sz w:val="20"/>
        </w:rPr>
      </w:pPr>
    </w:p>
    <w:p w14:paraId="6B8E78BE" w14:textId="77777777" w:rsidR="00080A0D" w:rsidRPr="009763AA" w:rsidRDefault="00080A0D" w:rsidP="00CE13E9">
      <w:pPr>
        <w:pStyle w:val="ListParagraph"/>
        <w:numPr>
          <w:ilvl w:val="0"/>
          <w:numId w:val="11"/>
        </w:numPr>
        <w:spacing w:before="240" w:after="0"/>
        <w:ind w:left="142" w:hanging="153"/>
        <w:rPr>
          <w:rFonts w:ascii="Arial" w:hAnsi="Arial" w:cs="Arial"/>
          <w:b/>
          <w:bCs/>
          <w:sz w:val="20"/>
          <w:szCs w:val="20"/>
        </w:rPr>
      </w:pPr>
      <w:r w:rsidRPr="009763AA">
        <w:rPr>
          <w:rFonts w:ascii="Arial" w:hAnsi="Arial" w:cs="Arial"/>
          <w:b/>
          <w:bCs/>
          <w:sz w:val="20"/>
          <w:szCs w:val="20"/>
        </w:rPr>
        <w:t>Status of communications networks is as follows:</w:t>
      </w:r>
      <w:r w:rsidRPr="009763AA">
        <w:rPr>
          <w:rStyle w:val="FootnoteReference"/>
          <w:rFonts w:ascii="Arial" w:hAnsi="Arial" w:cs="Arial"/>
          <w:b/>
          <w:bCs/>
          <w:sz w:val="20"/>
          <w:szCs w:val="20"/>
        </w:rPr>
        <w:footnoteReference w:id="17"/>
      </w:r>
    </w:p>
    <w:p w14:paraId="53BAFE45"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Communication Networks</w:t>
      </w:r>
      <w:r w:rsidRPr="009763AA">
        <w:rPr>
          <w:rFonts w:eastAsia="Times New Roman" w:cs="Arial"/>
          <w:b/>
          <w:bCs/>
          <w:sz w:val="20"/>
          <w:bdr w:val="single" w:sz="2" w:space="0" w:color="D9D9E3" w:frame="1"/>
        </w:rPr>
        <w:t>:</w:t>
      </w:r>
    </w:p>
    <w:p w14:paraId="47B9709C"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Yemen Mobile is the available communication network.</w:t>
      </w:r>
    </w:p>
    <w:p w14:paraId="3021FED1"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 xml:space="preserve">Details: Yemen Net, Yemen Mobile, Wi-Fi, </w:t>
      </w:r>
      <w:proofErr w:type="spellStart"/>
      <w:r w:rsidRPr="009763AA">
        <w:rPr>
          <w:rFonts w:eastAsia="Times New Roman" w:cs="Arial"/>
          <w:sz w:val="20"/>
        </w:rPr>
        <w:t>Sabafon</w:t>
      </w:r>
      <w:proofErr w:type="spellEnd"/>
      <w:r w:rsidRPr="009763AA">
        <w:rPr>
          <w:rFonts w:eastAsia="Times New Roman" w:cs="Arial"/>
          <w:sz w:val="20"/>
        </w:rPr>
        <w:t>, and Yu.</w:t>
      </w:r>
    </w:p>
    <w:p w14:paraId="23397237"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Quality of Communication Networks</w:t>
      </w:r>
      <w:r w:rsidRPr="009763AA">
        <w:rPr>
          <w:rFonts w:eastAsia="Times New Roman" w:cs="Arial"/>
          <w:b/>
          <w:bCs/>
          <w:sz w:val="20"/>
          <w:bdr w:val="single" w:sz="2" w:space="0" w:color="D9D9E3" w:frame="1"/>
        </w:rPr>
        <w:t>:</w:t>
      </w:r>
    </w:p>
    <w:p w14:paraId="6DDF7D19"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Yemen Mobile offers services with higher quality and better coverage.</w:t>
      </w:r>
    </w:p>
    <w:p w14:paraId="31CF0F1C"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Mobile Companies Providing 4G Internet:</w:t>
      </w:r>
    </w:p>
    <w:p w14:paraId="6F8375B8"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Yemen Mobile is the available company providing 4G internet.</w:t>
      </w:r>
    </w:p>
    <w:p w14:paraId="2147F7CD"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 xml:space="preserve">Details: Yemen Net, Yu, </w:t>
      </w:r>
      <w:proofErr w:type="spellStart"/>
      <w:r w:rsidRPr="009763AA">
        <w:rPr>
          <w:rFonts w:eastAsia="Times New Roman" w:cs="Arial"/>
          <w:sz w:val="20"/>
        </w:rPr>
        <w:t>Sabafon</w:t>
      </w:r>
      <w:proofErr w:type="spellEnd"/>
      <w:r w:rsidRPr="009763AA">
        <w:rPr>
          <w:rFonts w:eastAsia="Times New Roman" w:cs="Arial"/>
          <w:sz w:val="20"/>
        </w:rPr>
        <w:t>, Yemen Mobile, and others.</w:t>
      </w:r>
    </w:p>
    <w:p w14:paraId="60FA32EF"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lastRenderedPageBreak/>
        <w:t>Internet Service Availability:</w:t>
      </w:r>
    </w:p>
    <w:p w14:paraId="7980F541"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Both wired and wireless internet services are available.</w:t>
      </w:r>
    </w:p>
    <w:p w14:paraId="634DB72C"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 xml:space="preserve">Details: Yemen Net, </w:t>
      </w:r>
      <w:proofErr w:type="spellStart"/>
      <w:r w:rsidRPr="009763AA">
        <w:rPr>
          <w:rFonts w:eastAsia="Times New Roman" w:cs="Arial"/>
          <w:sz w:val="20"/>
        </w:rPr>
        <w:t>Fiber</w:t>
      </w:r>
      <w:proofErr w:type="spellEnd"/>
      <w:r w:rsidRPr="009763AA">
        <w:rPr>
          <w:rFonts w:eastAsia="Times New Roman" w:cs="Arial"/>
          <w:sz w:val="20"/>
        </w:rPr>
        <w:t>, Yemen Mobile, Yemen 4G.</w:t>
      </w:r>
    </w:p>
    <w:p w14:paraId="3778F6DD"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Internet Connection Quality:</w:t>
      </w:r>
    </w:p>
    <w:p w14:paraId="36A35AFF"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Internet connection quality does not allow for participation in online meetings and training courses.</w:t>
      </w:r>
    </w:p>
    <w:p w14:paraId="33E6B2E4"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Details: Intermittent and unstable.</w:t>
      </w:r>
    </w:p>
    <w:p w14:paraId="3469AEE5"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Power Supply Systems:</w:t>
      </w:r>
    </w:p>
    <w:p w14:paraId="55674767"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Public electricity, generators, and solar power systems are available.</w:t>
      </w:r>
    </w:p>
    <w:p w14:paraId="762B2DCE"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Details: Public electricity, generators, and solar power systems are available.</w:t>
      </w:r>
    </w:p>
    <w:p w14:paraId="71892D8C"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Hours of Available Electricity Supply:</w:t>
      </w:r>
    </w:p>
    <w:p w14:paraId="36A53B7C"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12 hours of available electricity supply per day.</w:t>
      </w:r>
    </w:p>
    <w:p w14:paraId="7BE7E5FA"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Details: Some departments operate in the afternoon, such as finance and subscribers.</w:t>
      </w:r>
    </w:p>
    <w:p w14:paraId="0A6E912C"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Impact of Electricity Supply on Communication Network:</w:t>
      </w:r>
    </w:p>
    <w:p w14:paraId="4EC40772"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Yes, the interruption of public electricity affects the communication network.</w:t>
      </w:r>
    </w:p>
    <w:p w14:paraId="515E7EAC"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Details: When there is a power outage from public electricity, the network distribution panels connecting departments and administrations go off.</w:t>
      </w:r>
    </w:p>
    <w:p w14:paraId="312E79A8" w14:textId="77777777" w:rsidR="00080A0D" w:rsidRPr="009763AA" w:rsidRDefault="00080A0D" w:rsidP="0015354A">
      <w:pPr>
        <w:keepLines w:val="0"/>
        <w:numPr>
          <w:ilvl w:val="0"/>
          <w:numId w:val="22"/>
        </w:numPr>
        <w:adjustRightInd/>
        <w:spacing w:before="240" w:after="0" w:line="276" w:lineRule="auto"/>
        <w:ind w:left="142" w:hanging="142"/>
        <w:jc w:val="left"/>
        <w:textAlignment w:val="auto"/>
        <w:rPr>
          <w:rFonts w:eastAsia="Times New Roman" w:cs="Arial"/>
          <w:sz w:val="20"/>
        </w:rPr>
      </w:pPr>
      <w:r w:rsidRPr="009763AA">
        <w:rPr>
          <w:rFonts w:eastAsia="Times New Roman" w:cs="Arial"/>
          <w:b/>
          <w:bCs/>
          <w:sz w:val="20"/>
        </w:rPr>
        <w:t>Internet Accessibility:</w:t>
      </w:r>
    </w:p>
    <w:p w14:paraId="5EFDEE75"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Not all employees/departments/services have access to the internet.</w:t>
      </w:r>
    </w:p>
    <w:p w14:paraId="4EB1E2D5" w14:textId="77777777" w:rsidR="00080A0D" w:rsidRPr="009763AA" w:rsidRDefault="00080A0D" w:rsidP="0015354A">
      <w:pPr>
        <w:keepLines w:val="0"/>
        <w:numPr>
          <w:ilvl w:val="1"/>
          <w:numId w:val="29"/>
        </w:numPr>
        <w:adjustRightInd/>
        <w:spacing w:before="240" w:after="0" w:line="276" w:lineRule="auto"/>
        <w:contextualSpacing/>
        <w:jc w:val="left"/>
        <w:textAlignment w:val="auto"/>
        <w:rPr>
          <w:rFonts w:eastAsia="Times New Roman" w:cs="Arial"/>
          <w:sz w:val="20"/>
        </w:rPr>
      </w:pPr>
      <w:r w:rsidRPr="009763AA">
        <w:rPr>
          <w:rFonts w:eastAsia="Times New Roman" w:cs="Arial"/>
          <w:sz w:val="20"/>
        </w:rPr>
        <w:t>Details: Systems and Information Technology Management, General Manager's Office, some department managers.</w:t>
      </w:r>
    </w:p>
    <w:p w14:paraId="1957E78A" w14:textId="77777777" w:rsidR="00080A0D" w:rsidRPr="009763AA" w:rsidRDefault="00080A0D" w:rsidP="00080A0D">
      <w:pPr>
        <w:spacing w:after="0"/>
        <w:ind w:left="426"/>
        <w:rPr>
          <w:rFonts w:eastAsia="Times New Roman" w:cs="Arial"/>
          <w:sz w:val="20"/>
        </w:rPr>
      </w:pPr>
    </w:p>
    <w:p w14:paraId="6FEA6C4E" w14:textId="77777777" w:rsidR="009763AA" w:rsidRDefault="009763AA" w:rsidP="00080A0D">
      <w:pPr>
        <w:spacing w:after="0"/>
        <w:rPr>
          <w:rFonts w:cs="Arial"/>
          <w:b/>
          <w:bCs/>
          <w:sz w:val="20"/>
        </w:rPr>
        <w:sectPr w:rsidR="009763AA" w:rsidSect="00AA7470">
          <w:headerReference w:type="default" r:id="rId34"/>
          <w:footerReference w:type="default" r:id="rId35"/>
          <w:pgSz w:w="11906" w:h="16838" w:code="9"/>
          <w:pgMar w:top="1418" w:right="1418" w:bottom="1559" w:left="1418" w:header="851" w:footer="567" w:gutter="0"/>
          <w:cols w:space="720"/>
          <w:docGrid w:linePitch="360"/>
        </w:sectPr>
      </w:pPr>
    </w:p>
    <w:p w14:paraId="0EEF11B6" w14:textId="77777777" w:rsidR="00080A0D" w:rsidRPr="001E6182" w:rsidRDefault="00080A0D" w:rsidP="001E6182">
      <w:pPr>
        <w:pStyle w:val="TEXT"/>
        <w:numPr>
          <w:ilvl w:val="0"/>
          <w:numId w:val="39"/>
        </w:numPr>
        <w:rPr>
          <w:rStyle w:val="Strong"/>
          <w:rFonts w:cs="Arial"/>
        </w:rPr>
      </w:pPr>
      <w:r w:rsidRPr="001E6182">
        <w:rPr>
          <w:rStyle w:val="Strong"/>
          <w:rFonts w:cs="Arial"/>
        </w:rPr>
        <w:lastRenderedPageBreak/>
        <w:t>Information Technology Applications and Software</w:t>
      </w:r>
      <w:r w:rsidRPr="00EE26C1">
        <w:rPr>
          <w:rStyle w:val="Strong"/>
          <w:rFonts w:cs="Arial"/>
          <w:vertAlign w:val="superscript"/>
        </w:rPr>
        <w:footnoteReference w:id="18"/>
      </w:r>
    </w:p>
    <w:tbl>
      <w:tblPr>
        <w:tblStyle w:val="TableGrid"/>
        <w:tblW w:w="14454" w:type="dxa"/>
        <w:tblLayout w:type="fixed"/>
        <w:tblCellMar>
          <w:left w:w="57" w:type="dxa"/>
          <w:right w:w="57" w:type="dxa"/>
        </w:tblCellMar>
        <w:tblLook w:val="04A0" w:firstRow="1" w:lastRow="0" w:firstColumn="1" w:lastColumn="0" w:noHBand="0" w:noVBand="1"/>
      </w:tblPr>
      <w:tblGrid>
        <w:gridCol w:w="1882"/>
        <w:gridCol w:w="1883"/>
        <w:gridCol w:w="1882"/>
        <w:gridCol w:w="1883"/>
        <w:gridCol w:w="1882"/>
        <w:gridCol w:w="1883"/>
        <w:gridCol w:w="1883"/>
        <w:gridCol w:w="1276"/>
      </w:tblGrid>
      <w:tr w:rsidR="003133F5" w:rsidRPr="00BB31F2" w14:paraId="4510AD9C" w14:textId="77777777" w:rsidTr="00BD6DA8">
        <w:trPr>
          <w:trHeight w:val="567"/>
          <w:tblHeader/>
        </w:trPr>
        <w:tc>
          <w:tcPr>
            <w:tcW w:w="1882" w:type="dxa"/>
            <w:shd w:val="clear" w:color="auto" w:fill="FFC000"/>
            <w:vAlign w:val="center"/>
          </w:tcPr>
          <w:p w14:paraId="4E9E7560" w14:textId="77777777" w:rsidR="00080A0D" w:rsidRPr="00BB31F2" w:rsidRDefault="00080A0D" w:rsidP="003133F5">
            <w:pPr>
              <w:spacing w:before="40" w:after="40" w:line="276" w:lineRule="auto"/>
              <w:jc w:val="left"/>
              <w:rPr>
                <w:rFonts w:eastAsia="Times New Roman" w:cstheme="minorHAnsi"/>
                <w:b/>
                <w:bCs/>
                <w:sz w:val="18"/>
                <w:szCs w:val="18"/>
              </w:rPr>
            </w:pPr>
            <w:r w:rsidRPr="00BB31F2">
              <w:rPr>
                <w:b/>
                <w:bCs/>
                <w:sz w:val="18"/>
                <w:szCs w:val="18"/>
              </w:rPr>
              <w:t>System Details and Specifications</w:t>
            </w:r>
          </w:p>
        </w:tc>
        <w:tc>
          <w:tcPr>
            <w:tcW w:w="1883" w:type="dxa"/>
            <w:shd w:val="clear" w:color="auto" w:fill="FFC000"/>
          </w:tcPr>
          <w:p w14:paraId="3009BE77" w14:textId="77777777" w:rsidR="00080A0D" w:rsidRPr="00BB31F2" w:rsidRDefault="00080A0D" w:rsidP="009763AA">
            <w:pPr>
              <w:spacing w:before="40" w:after="40" w:line="276" w:lineRule="auto"/>
              <w:jc w:val="center"/>
              <w:rPr>
                <w:rFonts w:eastAsia="Times New Roman" w:cstheme="minorHAnsi"/>
                <w:b/>
                <w:bCs/>
                <w:sz w:val="18"/>
                <w:szCs w:val="18"/>
              </w:rPr>
            </w:pPr>
            <w:r w:rsidRPr="00BB31F2">
              <w:rPr>
                <w:b/>
                <w:bCs/>
                <w:sz w:val="18"/>
                <w:szCs w:val="18"/>
              </w:rPr>
              <w:t>Invoicing</w:t>
            </w:r>
          </w:p>
        </w:tc>
        <w:tc>
          <w:tcPr>
            <w:tcW w:w="1882" w:type="dxa"/>
            <w:shd w:val="clear" w:color="auto" w:fill="FFC000"/>
          </w:tcPr>
          <w:p w14:paraId="00DCA5DD" w14:textId="77777777" w:rsidR="00080A0D" w:rsidRPr="00BB31F2" w:rsidRDefault="00080A0D" w:rsidP="009763AA">
            <w:pPr>
              <w:spacing w:before="40" w:after="40" w:line="276" w:lineRule="auto"/>
              <w:jc w:val="center"/>
              <w:rPr>
                <w:rFonts w:eastAsia="Times New Roman" w:cstheme="minorHAnsi"/>
                <w:b/>
                <w:bCs/>
                <w:sz w:val="18"/>
                <w:szCs w:val="18"/>
              </w:rPr>
            </w:pPr>
            <w:r w:rsidRPr="00BB31F2">
              <w:rPr>
                <w:b/>
                <w:bCs/>
                <w:sz w:val="18"/>
                <w:szCs w:val="18"/>
              </w:rPr>
              <w:t>Accounts</w:t>
            </w:r>
          </w:p>
        </w:tc>
        <w:tc>
          <w:tcPr>
            <w:tcW w:w="1883" w:type="dxa"/>
            <w:shd w:val="clear" w:color="auto" w:fill="FFC000"/>
          </w:tcPr>
          <w:p w14:paraId="2BD3BF77" w14:textId="77777777" w:rsidR="00080A0D" w:rsidRPr="00BB31F2" w:rsidRDefault="00080A0D" w:rsidP="009763AA">
            <w:pPr>
              <w:spacing w:before="40" w:after="40" w:line="276" w:lineRule="auto"/>
              <w:jc w:val="center"/>
              <w:rPr>
                <w:rFonts w:eastAsia="Times New Roman" w:cstheme="minorHAnsi"/>
                <w:b/>
                <w:bCs/>
                <w:sz w:val="18"/>
                <w:szCs w:val="18"/>
              </w:rPr>
            </w:pPr>
            <w:r w:rsidRPr="00BB31F2">
              <w:rPr>
                <w:b/>
                <w:bCs/>
                <w:sz w:val="18"/>
                <w:szCs w:val="18"/>
              </w:rPr>
              <w:t>Salaries</w:t>
            </w:r>
          </w:p>
        </w:tc>
        <w:tc>
          <w:tcPr>
            <w:tcW w:w="1882" w:type="dxa"/>
            <w:shd w:val="clear" w:color="auto" w:fill="FFC000"/>
          </w:tcPr>
          <w:p w14:paraId="75650A33" w14:textId="77777777" w:rsidR="00080A0D" w:rsidRPr="00BB31F2" w:rsidRDefault="00080A0D" w:rsidP="009763AA">
            <w:pPr>
              <w:spacing w:before="40" w:after="40" w:line="276" w:lineRule="auto"/>
              <w:jc w:val="center"/>
              <w:rPr>
                <w:rFonts w:eastAsia="Times New Roman" w:cstheme="minorHAnsi"/>
                <w:b/>
                <w:bCs/>
                <w:sz w:val="18"/>
                <w:szCs w:val="18"/>
              </w:rPr>
            </w:pPr>
            <w:r w:rsidRPr="00BB31F2">
              <w:rPr>
                <w:b/>
                <w:bCs/>
                <w:sz w:val="18"/>
                <w:szCs w:val="18"/>
              </w:rPr>
              <w:t>Warehouses</w:t>
            </w:r>
          </w:p>
        </w:tc>
        <w:tc>
          <w:tcPr>
            <w:tcW w:w="1883" w:type="dxa"/>
            <w:shd w:val="clear" w:color="auto" w:fill="FFC000"/>
          </w:tcPr>
          <w:p w14:paraId="4045474B" w14:textId="77777777" w:rsidR="00080A0D" w:rsidRPr="00BB31F2" w:rsidRDefault="00080A0D" w:rsidP="009763AA">
            <w:pPr>
              <w:spacing w:before="40" w:after="40" w:line="276" w:lineRule="auto"/>
              <w:jc w:val="center"/>
              <w:rPr>
                <w:rFonts w:eastAsia="Times New Roman" w:cstheme="minorHAnsi"/>
                <w:b/>
                <w:bCs/>
                <w:sz w:val="18"/>
                <w:szCs w:val="18"/>
              </w:rPr>
            </w:pPr>
            <w:r w:rsidRPr="00BB31F2">
              <w:rPr>
                <w:b/>
                <w:bCs/>
                <w:sz w:val="18"/>
                <w:szCs w:val="18"/>
              </w:rPr>
              <w:t>Fixed Assets</w:t>
            </w:r>
          </w:p>
        </w:tc>
        <w:tc>
          <w:tcPr>
            <w:tcW w:w="1883" w:type="dxa"/>
            <w:shd w:val="clear" w:color="auto" w:fill="FFC000"/>
          </w:tcPr>
          <w:p w14:paraId="3CCCD4C0" w14:textId="77777777" w:rsidR="00080A0D" w:rsidRPr="00BB31F2" w:rsidRDefault="00080A0D" w:rsidP="009763AA">
            <w:pPr>
              <w:spacing w:before="40" w:after="40" w:line="276" w:lineRule="auto"/>
              <w:jc w:val="center"/>
              <w:rPr>
                <w:b/>
                <w:bCs/>
                <w:sz w:val="18"/>
                <w:szCs w:val="18"/>
              </w:rPr>
            </w:pPr>
            <w:r w:rsidRPr="00BB31F2">
              <w:rPr>
                <w:b/>
                <w:bCs/>
                <w:sz w:val="18"/>
                <w:szCs w:val="18"/>
              </w:rPr>
              <w:t>Performance Indicators</w:t>
            </w:r>
          </w:p>
        </w:tc>
        <w:tc>
          <w:tcPr>
            <w:tcW w:w="1276" w:type="dxa"/>
            <w:shd w:val="clear" w:color="auto" w:fill="FFC000"/>
            <w:vAlign w:val="center"/>
          </w:tcPr>
          <w:p w14:paraId="190A8EB0" w14:textId="77777777" w:rsidR="00080A0D" w:rsidRPr="00BB31F2" w:rsidRDefault="00080A0D" w:rsidP="003133F5">
            <w:pPr>
              <w:spacing w:before="40" w:after="40" w:line="276" w:lineRule="auto"/>
              <w:jc w:val="center"/>
              <w:rPr>
                <w:b/>
                <w:bCs/>
                <w:sz w:val="18"/>
                <w:szCs w:val="18"/>
              </w:rPr>
            </w:pPr>
            <w:r w:rsidRPr="00BB31F2">
              <w:rPr>
                <w:b/>
                <w:bCs/>
                <w:sz w:val="18"/>
                <w:szCs w:val="18"/>
              </w:rPr>
              <w:t>Geographic Information System</w:t>
            </w:r>
          </w:p>
        </w:tc>
      </w:tr>
      <w:tr w:rsidR="003133F5" w:rsidRPr="00BB31F2" w14:paraId="09D9C25B" w14:textId="77777777" w:rsidTr="00BD6DA8">
        <w:trPr>
          <w:trHeight w:val="567"/>
        </w:trPr>
        <w:tc>
          <w:tcPr>
            <w:tcW w:w="1882" w:type="dxa"/>
            <w:vAlign w:val="center"/>
          </w:tcPr>
          <w:p w14:paraId="2BE111F0" w14:textId="77777777" w:rsidR="00080A0D" w:rsidRPr="00BB31F2" w:rsidRDefault="00080A0D" w:rsidP="003133F5">
            <w:pPr>
              <w:spacing w:before="40" w:after="40" w:line="276" w:lineRule="auto"/>
              <w:jc w:val="left"/>
              <w:rPr>
                <w:rFonts w:eastAsia="Times New Roman" w:cstheme="minorHAnsi"/>
                <w:b/>
                <w:bCs/>
                <w:sz w:val="18"/>
                <w:szCs w:val="18"/>
              </w:rPr>
            </w:pPr>
            <w:r w:rsidRPr="00BB31F2">
              <w:rPr>
                <w:rFonts w:cstheme="minorHAnsi"/>
                <w:sz w:val="18"/>
                <w:szCs w:val="18"/>
              </w:rPr>
              <w:t>System Name and Version</w:t>
            </w:r>
          </w:p>
        </w:tc>
        <w:tc>
          <w:tcPr>
            <w:tcW w:w="1883" w:type="dxa"/>
            <w:vAlign w:val="center"/>
          </w:tcPr>
          <w:p w14:paraId="7479FCFA" w14:textId="77777777" w:rsidR="00080A0D" w:rsidRPr="00BB31F2" w:rsidRDefault="00080A0D" w:rsidP="003133F5">
            <w:pPr>
              <w:spacing w:before="40" w:after="40" w:line="276" w:lineRule="auto"/>
              <w:jc w:val="center"/>
              <w:rPr>
                <w:rFonts w:eastAsia="Times New Roman" w:cstheme="minorHAnsi"/>
                <w:b/>
                <w:bCs/>
                <w:sz w:val="18"/>
                <w:szCs w:val="18"/>
              </w:rPr>
            </w:pPr>
            <w:r w:rsidRPr="00BB31F2">
              <w:rPr>
                <w:rFonts w:cstheme="minorHAnsi"/>
                <w:sz w:val="18"/>
                <w:szCs w:val="18"/>
              </w:rPr>
              <w:t>National Financial System for the Public Water Corporation</w:t>
            </w:r>
          </w:p>
        </w:tc>
        <w:tc>
          <w:tcPr>
            <w:tcW w:w="1882" w:type="dxa"/>
            <w:vAlign w:val="center"/>
          </w:tcPr>
          <w:p w14:paraId="06EAE607" w14:textId="77777777" w:rsidR="00080A0D" w:rsidRPr="00BB31F2" w:rsidRDefault="00080A0D" w:rsidP="003133F5">
            <w:pPr>
              <w:spacing w:before="40" w:after="40" w:line="276" w:lineRule="auto"/>
              <w:jc w:val="center"/>
              <w:rPr>
                <w:rFonts w:eastAsia="Times New Roman" w:cstheme="minorHAnsi"/>
                <w:b/>
                <w:bCs/>
                <w:sz w:val="18"/>
                <w:szCs w:val="18"/>
              </w:rPr>
            </w:pPr>
            <w:r w:rsidRPr="00BB31F2">
              <w:rPr>
                <w:rFonts w:cstheme="minorHAnsi"/>
                <w:sz w:val="18"/>
                <w:szCs w:val="18"/>
              </w:rPr>
              <w:t>National Financial System for the Public Water Corporation</w:t>
            </w:r>
          </w:p>
        </w:tc>
        <w:tc>
          <w:tcPr>
            <w:tcW w:w="1883" w:type="dxa"/>
            <w:vAlign w:val="center"/>
          </w:tcPr>
          <w:p w14:paraId="7C8760E6" w14:textId="77777777" w:rsidR="00080A0D" w:rsidRPr="00BB31F2" w:rsidRDefault="00080A0D" w:rsidP="003133F5">
            <w:pPr>
              <w:spacing w:before="40" w:after="40" w:line="276" w:lineRule="auto"/>
              <w:jc w:val="center"/>
              <w:rPr>
                <w:rFonts w:eastAsia="Times New Roman" w:cstheme="minorHAnsi"/>
                <w:b/>
                <w:bCs/>
                <w:sz w:val="18"/>
                <w:szCs w:val="18"/>
              </w:rPr>
            </w:pPr>
            <w:r w:rsidRPr="00BB31F2">
              <w:rPr>
                <w:rFonts w:cstheme="minorHAnsi"/>
                <w:sz w:val="18"/>
                <w:szCs w:val="18"/>
              </w:rPr>
              <w:t>National Financial System for the Public Water Corporation</w:t>
            </w:r>
          </w:p>
        </w:tc>
        <w:tc>
          <w:tcPr>
            <w:tcW w:w="1882" w:type="dxa"/>
            <w:shd w:val="clear" w:color="auto" w:fill="auto"/>
            <w:vAlign w:val="center"/>
          </w:tcPr>
          <w:p w14:paraId="709D46E5" w14:textId="77777777" w:rsidR="00080A0D" w:rsidRPr="00BB31F2" w:rsidRDefault="00080A0D" w:rsidP="003133F5">
            <w:pPr>
              <w:spacing w:before="40" w:after="40" w:line="276" w:lineRule="auto"/>
              <w:jc w:val="center"/>
              <w:rPr>
                <w:rFonts w:eastAsia="Times New Roman" w:cstheme="minorHAnsi"/>
                <w:b/>
                <w:bCs/>
                <w:sz w:val="18"/>
                <w:szCs w:val="18"/>
              </w:rPr>
            </w:pPr>
            <w:r w:rsidRPr="00BB31F2">
              <w:rPr>
                <w:rFonts w:cstheme="minorHAnsi"/>
                <w:sz w:val="18"/>
                <w:szCs w:val="18"/>
              </w:rPr>
              <w:t>National Financial System for the Public Water Corporation</w:t>
            </w:r>
          </w:p>
        </w:tc>
        <w:tc>
          <w:tcPr>
            <w:tcW w:w="1883" w:type="dxa"/>
            <w:vAlign w:val="center"/>
          </w:tcPr>
          <w:p w14:paraId="5CB5BC65" w14:textId="77777777" w:rsidR="00080A0D" w:rsidRPr="00BB31F2" w:rsidRDefault="00080A0D" w:rsidP="003133F5">
            <w:pPr>
              <w:spacing w:before="40" w:after="40" w:line="276" w:lineRule="auto"/>
              <w:jc w:val="center"/>
              <w:rPr>
                <w:rFonts w:cstheme="minorHAnsi"/>
                <w:b/>
                <w:bCs/>
                <w:sz w:val="18"/>
                <w:szCs w:val="18"/>
              </w:rPr>
            </w:pPr>
            <w:r w:rsidRPr="00BB31F2">
              <w:rPr>
                <w:rFonts w:cstheme="minorHAnsi"/>
                <w:sz w:val="18"/>
                <w:szCs w:val="18"/>
              </w:rPr>
              <w:t>National Financial System for the Public Water Corporation</w:t>
            </w:r>
          </w:p>
        </w:tc>
        <w:tc>
          <w:tcPr>
            <w:tcW w:w="1883" w:type="dxa"/>
            <w:vAlign w:val="center"/>
          </w:tcPr>
          <w:p w14:paraId="43095C9D" w14:textId="77777777" w:rsidR="00080A0D" w:rsidRPr="00BB31F2" w:rsidRDefault="00080A0D" w:rsidP="003133F5">
            <w:pPr>
              <w:spacing w:before="40" w:after="40" w:line="276" w:lineRule="auto"/>
              <w:jc w:val="center"/>
              <w:rPr>
                <w:rFonts w:cstheme="minorHAnsi"/>
                <w:b/>
                <w:bCs/>
                <w:sz w:val="18"/>
                <w:szCs w:val="18"/>
              </w:rPr>
            </w:pPr>
            <w:r w:rsidRPr="00BB31F2">
              <w:rPr>
                <w:rFonts w:cstheme="minorHAnsi"/>
                <w:sz w:val="18"/>
                <w:szCs w:val="18"/>
              </w:rPr>
              <w:t>National Financial System for the Public Water Corporation</w:t>
            </w:r>
          </w:p>
        </w:tc>
        <w:tc>
          <w:tcPr>
            <w:tcW w:w="1276" w:type="dxa"/>
            <w:vAlign w:val="center"/>
          </w:tcPr>
          <w:p w14:paraId="5932B86B" w14:textId="77777777" w:rsidR="00080A0D" w:rsidRPr="00BB31F2" w:rsidRDefault="00080A0D" w:rsidP="003133F5">
            <w:pPr>
              <w:spacing w:before="40" w:after="40" w:line="276" w:lineRule="auto"/>
              <w:jc w:val="center"/>
              <w:rPr>
                <w:rFonts w:cstheme="minorHAnsi"/>
                <w:b/>
                <w:bCs/>
                <w:sz w:val="18"/>
                <w:szCs w:val="18"/>
              </w:rPr>
            </w:pPr>
            <w:r w:rsidRPr="00BB31F2">
              <w:rPr>
                <w:rFonts w:cstheme="minorHAnsi"/>
                <w:sz w:val="18"/>
                <w:szCs w:val="18"/>
              </w:rPr>
              <w:t>0</w:t>
            </w:r>
          </w:p>
        </w:tc>
      </w:tr>
      <w:tr w:rsidR="003133F5" w:rsidRPr="00BB31F2" w14:paraId="74D2444F" w14:textId="77777777" w:rsidTr="00BD6DA8">
        <w:trPr>
          <w:trHeight w:val="567"/>
        </w:trPr>
        <w:tc>
          <w:tcPr>
            <w:tcW w:w="1882" w:type="dxa"/>
            <w:vAlign w:val="center"/>
          </w:tcPr>
          <w:p w14:paraId="0201DC9A"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System Type</w:t>
            </w:r>
          </w:p>
        </w:tc>
        <w:tc>
          <w:tcPr>
            <w:tcW w:w="1883" w:type="dxa"/>
            <w:vAlign w:val="center"/>
          </w:tcPr>
          <w:p w14:paraId="1C78B49F"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w:t>
            </w:r>
          </w:p>
        </w:tc>
        <w:tc>
          <w:tcPr>
            <w:tcW w:w="1882" w:type="dxa"/>
            <w:vAlign w:val="center"/>
          </w:tcPr>
          <w:p w14:paraId="5DB605D6"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w:t>
            </w:r>
          </w:p>
        </w:tc>
        <w:tc>
          <w:tcPr>
            <w:tcW w:w="1883" w:type="dxa"/>
            <w:vAlign w:val="center"/>
          </w:tcPr>
          <w:p w14:paraId="2B0ADDED"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w:t>
            </w:r>
          </w:p>
        </w:tc>
        <w:tc>
          <w:tcPr>
            <w:tcW w:w="1882" w:type="dxa"/>
            <w:shd w:val="clear" w:color="auto" w:fill="auto"/>
            <w:vAlign w:val="center"/>
          </w:tcPr>
          <w:p w14:paraId="5AF0984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w:t>
            </w:r>
          </w:p>
        </w:tc>
        <w:tc>
          <w:tcPr>
            <w:tcW w:w="1883" w:type="dxa"/>
            <w:vAlign w:val="center"/>
          </w:tcPr>
          <w:p w14:paraId="5B0DB035"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Windows</w:t>
            </w:r>
          </w:p>
        </w:tc>
        <w:tc>
          <w:tcPr>
            <w:tcW w:w="1883" w:type="dxa"/>
            <w:vAlign w:val="center"/>
          </w:tcPr>
          <w:p w14:paraId="372DBCBE"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Windows</w:t>
            </w:r>
          </w:p>
        </w:tc>
        <w:tc>
          <w:tcPr>
            <w:tcW w:w="1276" w:type="dxa"/>
            <w:vAlign w:val="center"/>
          </w:tcPr>
          <w:p w14:paraId="70AE968B"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0E100CE5" w14:textId="77777777" w:rsidTr="00BD6DA8">
        <w:trPr>
          <w:trHeight w:val="567"/>
        </w:trPr>
        <w:tc>
          <w:tcPr>
            <w:tcW w:w="1882" w:type="dxa"/>
            <w:vAlign w:val="center"/>
          </w:tcPr>
          <w:p w14:paraId="4193879B"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System Developer</w:t>
            </w:r>
          </w:p>
        </w:tc>
        <w:tc>
          <w:tcPr>
            <w:tcW w:w="1883" w:type="dxa"/>
            <w:vAlign w:val="center"/>
          </w:tcPr>
          <w:p w14:paraId="53C6175B"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Mr. Khaled Ahmed Al-</w:t>
            </w:r>
            <w:proofErr w:type="spellStart"/>
            <w:r w:rsidRPr="00BB31F2">
              <w:rPr>
                <w:rFonts w:cstheme="minorHAnsi"/>
                <w:sz w:val="18"/>
                <w:szCs w:val="18"/>
              </w:rPr>
              <w:t>Ashoul</w:t>
            </w:r>
            <w:proofErr w:type="spellEnd"/>
          </w:p>
        </w:tc>
        <w:tc>
          <w:tcPr>
            <w:tcW w:w="1882" w:type="dxa"/>
            <w:vAlign w:val="center"/>
          </w:tcPr>
          <w:p w14:paraId="717AD3EC"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Mr. Khaled Ahmed Al-</w:t>
            </w:r>
            <w:proofErr w:type="spellStart"/>
            <w:r w:rsidRPr="00BB31F2">
              <w:rPr>
                <w:rFonts w:cstheme="minorHAnsi"/>
                <w:sz w:val="18"/>
                <w:szCs w:val="18"/>
              </w:rPr>
              <w:t>Ashoul</w:t>
            </w:r>
            <w:proofErr w:type="spellEnd"/>
          </w:p>
        </w:tc>
        <w:tc>
          <w:tcPr>
            <w:tcW w:w="1883" w:type="dxa"/>
            <w:vAlign w:val="center"/>
          </w:tcPr>
          <w:p w14:paraId="10210B16"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Mr. Khaled Ahmed Al-</w:t>
            </w:r>
            <w:proofErr w:type="spellStart"/>
            <w:r w:rsidRPr="00BB31F2">
              <w:rPr>
                <w:rFonts w:cstheme="minorHAnsi"/>
                <w:sz w:val="18"/>
                <w:szCs w:val="18"/>
              </w:rPr>
              <w:t>Ashoul</w:t>
            </w:r>
            <w:proofErr w:type="spellEnd"/>
          </w:p>
        </w:tc>
        <w:tc>
          <w:tcPr>
            <w:tcW w:w="1882" w:type="dxa"/>
            <w:shd w:val="clear" w:color="auto" w:fill="auto"/>
            <w:vAlign w:val="center"/>
          </w:tcPr>
          <w:p w14:paraId="5EB2F254"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Mr. Khaled Ahmed Al-</w:t>
            </w:r>
            <w:proofErr w:type="spellStart"/>
            <w:r w:rsidRPr="00BB31F2">
              <w:rPr>
                <w:rFonts w:cstheme="minorHAnsi"/>
                <w:sz w:val="18"/>
                <w:szCs w:val="18"/>
              </w:rPr>
              <w:t>Ashoul</w:t>
            </w:r>
            <w:proofErr w:type="spellEnd"/>
          </w:p>
        </w:tc>
        <w:tc>
          <w:tcPr>
            <w:tcW w:w="1883" w:type="dxa"/>
            <w:vAlign w:val="center"/>
          </w:tcPr>
          <w:p w14:paraId="12076838"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Mr. Khaled Ahmed Al-</w:t>
            </w:r>
            <w:proofErr w:type="spellStart"/>
            <w:r w:rsidRPr="00BB31F2">
              <w:rPr>
                <w:rFonts w:cstheme="minorHAnsi"/>
                <w:sz w:val="18"/>
                <w:szCs w:val="18"/>
              </w:rPr>
              <w:t>Ashoul</w:t>
            </w:r>
            <w:proofErr w:type="spellEnd"/>
          </w:p>
        </w:tc>
        <w:tc>
          <w:tcPr>
            <w:tcW w:w="1883" w:type="dxa"/>
            <w:vAlign w:val="center"/>
          </w:tcPr>
          <w:p w14:paraId="4135EECE"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Mr. Khaled Ahmed Al-</w:t>
            </w:r>
            <w:proofErr w:type="spellStart"/>
            <w:r w:rsidRPr="00BB31F2">
              <w:rPr>
                <w:rFonts w:cstheme="minorHAnsi"/>
                <w:sz w:val="18"/>
                <w:szCs w:val="18"/>
              </w:rPr>
              <w:t>Ashoul</w:t>
            </w:r>
            <w:proofErr w:type="spellEnd"/>
          </w:p>
        </w:tc>
        <w:tc>
          <w:tcPr>
            <w:tcW w:w="1276" w:type="dxa"/>
            <w:vAlign w:val="center"/>
          </w:tcPr>
          <w:p w14:paraId="4D173318"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6A73A273" w14:textId="77777777" w:rsidTr="00BD6DA8">
        <w:trPr>
          <w:trHeight w:val="567"/>
        </w:trPr>
        <w:tc>
          <w:tcPr>
            <w:tcW w:w="1882" w:type="dxa"/>
            <w:vAlign w:val="center"/>
          </w:tcPr>
          <w:p w14:paraId="18CB5342"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Are Source Code and Documents Available?</w:t>
            </w:r>
          </w:p>
        </w:tc>
        <w:tc>
          <w:tcPr>
            <w:tcW w:w="1883" w:type="dxa"/>
            <w:vAlign w:val="center"/>
          </w:tcPr>
          <w:p w14:paraId="4B45C8F1"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2" w:type="dxa"/>
            <w:vAlign w:val="center"/>
          </w:tcPr>
          <w:p w14:paraId="4F3AA7B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3" w:type="dxa"/>
            <w:vAlign w:val="center"/>
          </w:tcPr>
          <w:p w14:paraId="1840A2A6"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2" w:type="dxa"/>
            <w:shd w:val="clear" w:color="auto" w:fill="auto"/>
            <w:vAlign w:val="center"/>
          </w:tcPr>
          <w:p w14:paraId="02AC7042"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3" w:type="dxa"/>
            <w:vAlign w:val="center"/>
          </w:tcPr>
          <w:p w14:paraId="2C5B3F10" w14:textId="77777777" w:rsidR="00080A0D" w:rsidRPr="00BB31F2" w:rsidRDefault="00080A0D" w:rsidP="003133F5">
            <w:pPr>
              <w:spacing w:before="40" w:after="40" w:line="276" w:lineRule="auto"/>
              <w:jc w:val="center"/>
              <w:rPr>
                <w:rFonts w:cstheme="minorHAnsi"/>
                <w:color w:val="374151"/>
                <w:sz w:val="18"/>
                <w:szCs w:val="18"/>
                <w:shd w:val="clear" w:color="auto" w:fill="F7F7F8"/>
              </w:rPr>
            </w:pPr>
            <w:r w:rsidRPr="00BB31F2">
              <w:rPr>
                <w:rFonts w:cstheme="minorHAnsi"/>
                <w:sz w:val="18"/>
                <w:szCs w:val="18"/>
              </w:rPr>
              <w:t>Yes</w:t>
            </w:r>
          </w:p>
        </w:tc>
        <w:tc>
          <w:tcPr>
            <w:tcW w:w="1883" w:type="dxa"/>
            <w:vAlign w:val="center"/>
          </w:tcPr>
          <w:p w14:paraId="438F0D4D" w14:textId="77777777" w:rsidR="00080A0D" w:rsidRPr="00BB31F2" w:rsidRDefault="00080A0D" w:rsidP="003133F5">
            <w:pPr>
              <w:spacing w:before="40" w:after="40" w:line="276" w:lineRule="auto"/>
              <w:jc w:val="center"/>
              <w:rPr>
                <w:rFonts w:cstheme="minorHAnsi"/>
                <w:color w:val="374151"/>
                <w:sz w:val="18"/>
                <w:szCs w:val="18"/>
                <w:shd w:val="clear" w:color="auto" w:fill="F7F7F8"/>
              </w:rPr>
            </w:pPr>
            <w:r w:rsidRPr="00BB31F2">
              <w:rPr>
                <w:rFonts w:cstheme="minorHAnsi"/>
                <w:sz w:val="18"/>
                <w:szCs w:val="18"/>
              </w:rPr>
              <w:t>Yes</w:t>
            </w:r>
          </w:p>
        </w:tc>
        <w:tc>
          <w:tcPr>
            <w:tcW w:w="1276" w:type="dxa"/>
            <w:vAlign w:val="center"/>
          </w:tcPr>
          <w:p w14:paraId="61FE0E33" w14:textId="77777777" w:rsidR="00080A0D" w:rsidRPr="00BB31F2" w:rsidRDefault="00080A0D" w:rsidP="003133F5">
            <w:pPr>
              <w:spacing w:before="40" w:after="40" w:line="276" w:lineRule="auto"/>
              <w:jc w:val="center"/>
              <w:rPr>
                <w:rFonts w:cstheme="minorHAnsi"/>
                <w:color w:val="374151"/>
                <w:sz w:val="18"/>
                <w:szCs w:val="18"/>
                <w:shd w:val="clear" w:color="auto" w:fill="F7F7F8"/>
              </w:rPr>
            </w:pPr>
            <w:r w:rsidRPr="00BB31F2">
              <w:rPr>
                <w:rFonts w:cstheme="minorHAnsi"/>
                <w:sz w:val="18"/>
                <w:szCs w:val="18"/>
              </w:rPr>
              <w:t>0</w:t>
            </w:r>
          </w:p>
        </w:tc>
      </w:tr>
      <w:tr w:rsidR="003133F5" w:rsidRPr="00BB31F2" w14:paraId="30FAD04F" w14:textId="77777777" w:rsidTr="00BD6DA8">
        <w:trPr>
          <w:trHeight w:val="567"/>
        </w:trPr>
        <w:tc>
          <w:tcPr>
            <w:tcW w:w="1882" w:type="dxa"/>
            <w:vAlign w:val="center"/>
          </w:tcPr>
          <w:p w14:paraId="712C1381"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System License Cost per Year (in USD)</w:t>
            </w:r>
          </w:p>
        </w:tc>
        <w:tc>
          <w:tcPr>
            <w:tcW w:w="1883" w:type="dxa"/>
            <w:vAlign w:val="center"/>
          </w:tcPr>
          <w:p w14:paraId="42F5342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0</w:t>
            </w:r>
          </w:p>
        </w:tc>
        <w:tc>
          <w:tcPr>
            <w:tcW w:w="1882" w:type="dxa"/>
            <w:vAlign w:val="center"/>
          </w:tcPr>
          <w:p w14:paraId="53DD77A1"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0</w:t>
            </w:r>
          </w:p>
        </w:tc>
        <w:tc>
          <w:tcPr>
            <w:tcW w:w="1883" w:type="dxa"/>
            <w:vAlign w:val="center"/>
          </w:tcPr>
          <w:p w14:paraId="72434AA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0</w:t>
            </w:r>
          </w:p>
        </w:tc>
        <w:tc>
          <w:tcPr>
            <w:tcW w:w="1882" w:type="dxa"/>
            <w:shd w:val="clear" w:color="auto" w:fill="auto"/>
            <w:vAlign w:val="center"/>
          </w:tcPr>
          <w:p w14:paraId="1A94E45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0</w:t>
            </w:r>
          </w:p>
        </w:tc>
        <w:tc>
          <w:tcPr>
            <w:tcW w:w="1883" w:type="dxa"/>
            <w:vAlign w:val="center"/>
          </w:tcPr>
          <w:p w14:paraId="5D0852BD"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c>
          <w:tcPr>
            <w:tcW w:w="1883" w:type="dxa"/>
            <w:vAlign w:val="center"/>
          </w:tcPr>
          <w:p w14:paraId="235B0FE7"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c>
          <w:tcPr>
            <w:tcW w:w="1276" w:type="dxa"/>
            <w:vAlign w:val="center"/>
          </w:tcPr>
          <w:p w14:paraId="777DD254"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41980F34" w14:textId="77777777" w:rsidTr="00BD6DA8">
        <w:trPr>
          <w:trHeight w:val="567"/>
        </w:trPr>
        <w:tc>
          <w:tcPr>
            <w:tcW w:w="1882" w:type="dxa"/>
            <w:vAlign w:val="center"/>
          </w:tcPr>
          <w:p w14:paraId="211640D7"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Regular License Costs Payment?</w:t>
            </w:r>
          </w:p>
        </w:tc>
        <w:tc>
          <w:tcPr>
            <w:tcW w:w="1883" w:type="dxa"/>
            <w:vAlign w:val="center"/>
          </w:tcPr>
          <w:p w14:paraId="6DC23F49"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w:t>
            </w:r>
          </w:p>
        </w:tc>
        <w:tc>
          <w:tcPr>
            <w:tcW w:w="1882" w:type="dxa"/>
            <w:vAlign w:val="center"/>
          </w:tcPr>
          <w:p w14:paraId="5002C2CA"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w:t>
            </w:r>
          </w:p>
        </w:tc>
        <w:tc>
          <w:tcPr>
            <w:tcW w:w="1883" w:type="dxa"/>
            <w:vAlign w:val="center"/>
          </w:tcPr>
          <w:p w14:paraId="14F78F2F"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w:t>
            </w:r>
          </w:p>
        </w:tc>
        <w:tc>
          <w:tcPr>
            <w:tcW w:w="1882" w:type="dxa"/>
            <w:shd w:val="clear" w:color="auto" w:fill="auto"/>
            <w:vAlign w:val="center"/>
          </w:tcPr>
          <w:p w14:paraId="783CC2B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w:t>
            </w:r>
          </w:p>
        </w:tc>
        <w:tc>
          <w:tcPr>
            <w:tcW w:w="1883" w:type="dxa"/>
            <w:vAlign w:val="center"/>
          </w:tcPr>
          <w:p w14:paraId="4E068247"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No</w:t>
            </w:r>
          </w:p>
        </w:tc>
        <w:tc>
          <w:tcPr>
            <w:tcW w:w="1883" w:type="dxa"/>
            <w:vAlign w:val="center"/>
          </w:tcPr>
          <w:p w14:paraId="6AC0C69E"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No</w:t>
            </w:r>
          </w:p>
        </w:tc>
        <w:tc>
          <w:tcPr>
            <w:tcW w:w="1276" w:type="dxa"/>
            <w:vAlign w:val="center"/>
          </w:tcPr>
          <w:p w14:paraId="009079AA"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0</w:t>
            </w:r>
          </w:p>
        </w:tc>
      </w:tr>
      <w:tr w:rsidR="003133F5" w:rsidRPr="00BB31F2" w14:paraId="17C910D8" w14:textId="77777777" w:rsidTr="00BD6DA8">
        <w:trPr>
          <w:trHeight w:val="567"/>
        </w:trPr>
        <w:tc>
          <w:tcPr>
            <w:tcW w:w="1882" w:type="dxa"/>
            <w:vAlign w:val="center"/>
          </w:tcPr>
          <w:p w14:paraId="018C0A53"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Last System Update (Month/Year)</w:t>
            </w:r>
          </w:p>
        </w:tc>
        <w:tc>
          <w:tcPr>
            <w:tcW w:w="1883" w:type="dxa"/>
            <w:vAlign w:val="center"/>
          </w:tcPr>
          <w:p w14:paraId="7474B537"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November 2022</w:t>
            </w:r>
          </w:p>
        </w:tc>
        <w:tc>
          <w:tcPr>
            <w:tcW w:w="1882" w:type="dxa"/>
            <w:vAlign w:val="center"/>
          </w:tcPr>
          <w:p w14:paraId="3C58FF7C"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November 2022</w:t>
            </w:r>
          </w:p>
        </w:tc>
        <w:tc>
          <w:tcPr>
            <w:tcW w:w="1883" w:type="dxa"/>
            <w:vAlign w:val="center"/>
          </w:tcPr>
          <w:p w14:paraId="3D4E0AD8"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November 2022</w:t>
            </w:r>
          </w:p>
        </w:tc>
        <w:tc>
          <w:tcPr>
            <w:tcW w:w="1882" w:type="dxa"/>
            <w:shd w:val="clear" w:color="auto" w:fill="auto"/>
            <w:vAlign w:val="center"/>
          </w:tcPr>
          <w:p w14:paraId="7602CF4A"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November 2022</w:t>
            </w:r>
          </w:p>
        </w:tc>
        <w:tc>
          <w:tcPr>
            <w:tcW w:w="1883" w:type="dxa"/>
            <w:vAlign w:val="center"/>
          </w:tcPr>
          <w:p w14:paraId="64D74D61"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November 2022</w:t>
            </w:r>
          </w:p>
        </w:tc>
        <w:tc>
          <w:tcPr>
            <w:tcW w:w="1883" w:type="dxa"/>
            <w:vAlign w:val="center"/>
          </w:tcPr>
          <w:p w14:paraId="32C07A0D"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April 2014</w:t>
            </w:r>
          </w:p>
        </w:tc>
        <w:tc>
          <w:tcPr>
            <w:tcW w:w="1276" w:type="dxa"/>
            <w:vAlign w:val="center"/>
          </w:tcPr>
          <w:p w14:paraId="1D170936"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0</w:t>
            </w:r>
          </w:p>
        </w:tc>
      </w:tr>
      <w:tr w:rsidR="003133F5" w:rsidRPr="00BB31F2" w14:paraId="6CE86994" w14:textId="77777777" w:rsidTr="00BD6DA8">
        <w:trPr>
          <w:trHeight w:val="567"/>
        </w:trPr>
        <w:tc>
          <w:tcPr>
            <w:tcW w:w="1882" w:type="dxa"/>
            <w:vAlign w:val="center"/>
          </w:tcPr>
          <w:p w14:paraId="1797F91A"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Technical Support and Maintenance Available?</w:t>
            </w:r>
          </w:p>
        </w:tc>
        <w:tc>
          <w:tcPr>
            <w:tcW w:w="1883" w:type="dxa"/>
            <w:vAlign w:val="center"/>
          </w:tcPr>
          <w:p w14:paraId="3C3C0AA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Contact the person in case of a problem</w:t>
            </w:r>
          </w:p>
        </w:tc>
        <w:tc>
          <w:tcPr>
            <w:tcW w:w="1882" w:type="dxa"/>
            <w:vAlign w:val="center"/>
          </w:tcPr>
          <w:p w14:paraId="66706E18"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Contact the person in case of a problem</w:t>
            </w:r>
          </w:p>
        </w:tc>
        <w:tc>
          <w:tcPr>
            <w:tcW w:w="1883" w:type="dxa"/>
            <w:vAlign w:val="center"/>
          </w:tcPr>
          <w:p w14:paraId="023C83FC"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Contact the person in case of a problem</w:t>
            </w:r>
          </w:p>
        </w:tc>
        <w:tc>
          <w:tcPr>
            <w:tcW w:w="1882" w:type="dxa"/>
            <w:shd w:val="clear" w:color="auto" w:fill="auto"/>
            <w:vAlign w:val="center"/>
          </w:tcPr>
          <w:p w14:paraId="66A01849"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Contact the person in case of a problem</w:t>
            </w:r>
          </w:p>
        </w:tc>
        <w:tc>
          <w:tcPr>
            <w:tcW w:w="1883" w:type="dxa"/>
            <w:vAlign w:val="center"/>
          </w:tcPr>
          <w:p w14:paraId="26D09C23"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3) Contact the person in case of a problem</w:t>
            </w:r>
          </w:p>
        </w:tc>
        <w:tc>
          <w:tcPr>
            <w:tcW w:w="1883" w:type="dxa"/>
            <w:vAlign w:val="center"/>
          </w:tcPr>
          <w:p w14:paraId="2C02BF9C"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3) Contact the person in case of a problem</w:t>
            </w:r>
          </w:p>
        </w:tc>
        <w:tc>
          <w:tcPr>
            <w:tcW w:w="1276" w:type="dxa"/>
            <w:vAlign w:val="center"/>
          </w:tcPr>
          <w:p w14:paraId="007D95CC"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477FDEFC" w14:textId="77777777" w:rsidTr="00BD6DA8">
        <w:trPr>
          <w:trHeight w:val="567"/>
        </w:trPr>
        <w:tc>
          <w:tcPr>
            <w:tcW w:w="1882" w:type="dxa"/>
            <w:vAlign w:val="center"/>
          </w:tcPr>
          <w:p w14:paraId="2B2754FE"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Average Time to Solve Maintenance Issues</w:t>
            </w:r>
          </w:p>
        </w:tc>
        <w:tc>
          <w:tcPr>
            <w:tcW w:w="1883" w:type="dxa"/>
            <w:vAlign w:val="center"/>
          </w:tcPr>
          <w:p w14:paraId="1EF46DD1"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6 to 8 hours</w:t>
            </w:r>
          </w:p>
        </w:tc>
        <w:tc>
          <w:tcPr>
            <w:tcW w:w="1882" w:type="dxa"/>
            <w:vAlign w:val="center"/>
          </w:tcPr>
          <w:p w14:paraId="2225A0BA"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6 to 8 hours</w:t>
            </w:r>
          </w:p>
        </w:tc>
        <w:tc>
          <w:tcPr>
            <w:tcW w:w="1883" w:type="dxa"/>
            <w:vAlign w:val="center"/>
          </w:tcPr>
          <w:p w14:paraId="1893C31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6 to 8 hours</w:t>
            </w:r>
          </w:p>
        </w:tc>
        <w:tc>
          <w:tcPr>
            <w:tcW w:w="1882" w:type="dxa"/>
            <w:vAlign w:val="center"/>
          </w:tcPr>
          <w:p w14:paraId="77AFC95A"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6 to 8 hours</w:t>
            </w:r>
          </w:p>
        </w:tc>
        <w:tc>
          <w:tcPr>
            <w:tcW w:w="1883" w:type="dxa"/>
            <w:vAlign w:val="center"/>
          </w:tcPr>
          <w:p w14:paraId="2DCC81E6"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6 to 8 hours</w:t>
            </w:r>
          </w:p>
        </w:tc>
        <w:tc>
          <w:tcPr>
            <w:tcW w:w="1883" w:type="dxa"/>
            <w:vAlign w:val="center"/>
          </w:tcPr>
          <w:p w14:paraId="19A0264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3) 6 to 8 hours</w:t>
            </w:r>
          </w:p>
        </w:tc>
        <w:tc>
          <w:tcPr>
            <w:tcW w:w="1276" w:type="dxa"/>
            <w:vAlign w:val="center"/>
          </w:tcPr>
          <w:p w14:paraId="2FEA385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0</w:t>
            </w:r>
          </w:p>
        </w:tc>
      </w:tr>
      <w:tr w:rsidR="003133F5" w:rsidRPr="00BB31F2" w14:paraId="66ED68C2" w14:textId="77777777" w:rsidTr="00BD6DA8">
        <w:trPr>
          <w:trHeight w:val="567"/>
        </w:trPr>
        <w:tc>
          <w:tcPr>
            <w:tcW w:w="1882" w:type="dxa"/>
            <w:vAlign w:val="center"/>
          </w:tcPr>
          <w:p w14:paraId="0F9A35AD"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lastRenderedPageBreak/>
              <w:t>Number of Laptops Running the System</w:t>
            </w:r>
          </w:p>
        </w:tc>
        <w:tc>
          <w:tcPr>
            <w:tcW w:w="1883" w:type="dxa"/>
            <w:vAlign w:val="center"/>
          </w:tcPr>
          <w:p w14:paraId="2A09F64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w:t>
            </w:r>
          </w:p>
        </w:tc>
        <w:tc>
          <w:tcPr>
            <w:tcW w:w="1882" w:type="dxa"/>
            <w:vAlign w:val="center"/>
          </w:tcPr>
          <w:p w14:paraId="5B3ADA9D"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w:t>
            </w:r>
          </w:p>
        </w:tc>
        <w:tc>
          <w:tcPr>
            <w:tcW w:w="1883" w:type="dxa"/>
            <w:vAlign w:val="center"/>
          </w:tcPr>
          <w:p w14:paraId="7BE18F6D"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w:t>
            </w:r>
          </w:p>
        </w:tc>
        <w:tc>
          <w:tcPr>
            <w:tcW w:w="1882" w:type="dxa"/>
            <w:vAlign w:val="center"/>
          </w:tcPr>
          <w:p w14:paraId="1748330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w:t>
            </w:r>
          </w:p>
        </w:tc>
        <w:tc>
          <w:tcPr>
            <w:tcW w:w="1883" w:type="dxa"/>
            <w:vAlign w:val="center"/>
          </w:tcPr>
          <w:p w14:paraId="47D937C7"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1</w:t>
            </w:r>
          </w:p>
        </w:tc>
        <w:tc>
          <w:tcPr>
            <w:tcW w:w="1883" w:type="dxa"/>
            <w:vAlign w:val="center"/>
          </w:tcPr>
          <w:p w14:paraId="733DB0A5"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1</w:t>
            </w:r>
          </w:p>
        </w:tc>
        <w:tc>
          <w:tcPr>
            <w:tcW w:w="1276" w:type="dxa"/>
            <w:vAlign w:val="center"/>
          </w:tcPr>
          <w:p w14:paraId="20AEA49A"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5E651C67" w14:textId="77777777" w:rsidTr="00BD6DA8">
        <w:trPr>
          <w:trHeight w:val="567"/>
        </w:trPr>
        <w:tc>
          <w:tcPr>
            <w:tcW w:w="1882" w:type="dxa"/>
            <w:vAlign w:val="center"/>
          </w:tcPr>
          <w:p w14:paraId="3CD8B8E3"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Number of Desktops Running the System</w:t>
            </w:r>
          </w:p>
        </w:tc>
        <w:tc>
          <w:tcPr>
            <w:tcW w:w="1883" w:type="dxa"/>
            <w:vAlign w:val="center"/>
          </w:tcPr>
          <w:p w14:paraId="6139B13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12</w:t>
            </w:r>
          </w:p>
        </w:tc>
        <w:tc>
          <w:tcPr>
            <w:tcW w:w="1882" w:type="dxa"/>
            <w:vAlign w:val="center"/>
          </w:tcPr>
          <w:p w14:paraId="7D5028CC"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12</w:t>
            </w:r>
          </w:p>
        </w:tc>
        <w:tc>
          <w:tcPr>
            <w:tcW w:w="1883" w:type="dxa"/>
            <w:vAlign w:val="center"/>
          </w:tcPr>
          <w:p w14:paraId="073A258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12</w:t>
            </w:r>
          </w:p>
        </w:tc>
        <w:tc>
          <w:tcPr>
            <w:tcW w:w="1882" w:type="dxa"/>
            <w:vAlign w:val="center"/>
          </w:tcPr>
          <w:p w14:paraId="5CBF6D69"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12</w:t>
            </w:r>
          </w:p>
        </w:tc>
        <w:tc>
          <w:tcPr>
            <w:tcW w:w="1883" w:type="dxa"/>
            <w:vAlign w:val="center"/>
          </w:tcPr>
          <w:p w14:paraId="36D53128"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12</w:t>
            </w:r>
          </w:p>
        </w:tc>
        <w:tc>
          <w:tcPr>
            <w:tcW w:w="1883" w:type="dxa"/>
            <w:vAlign w:val="center"/>
          </w:tcPr>
          <w:p w14:paraId="2BCBA778"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12</w:t>
            </w:r>
          </w:p>
        </w:tc>
        <w:tc>
          <w:tcPr>
            <w:tcW w:w="1276" w:type="dxa"/>
            <w:vAlign w:val="center"/>
          </w:tcPr>
          <w:p w14:paraId="3EE47B90"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35297BB5" w14:textId="77777777" w:rsidTr="00BD6DA8">
        <w:trPr>
          <w:trHeight w:val="567"/>
        </w:trPr>
        <w:tc>
          <w:tcPr>
            <w:tcW w:w="1882" w:type="dxa"/>
            <w:vAlign w:val="center"/>
          </w:tcPr>
          <w:p w14:paraId="67FF7422"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System Start Year</w:t>
            </w:r>
          </w:p>
        </w:tc>
        <w:tc>
          <w:tcPr>
            <w:tcW w:w="1883" w:type="dxa"/>
            <w:vAlign w:val="center"/>
          </w:tcPr>
          <w:p w14:paraId="4E171896"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2000</w:t>
            </w:r>
          </w:p>
        </w:tc>
        <w:tc>
          <w:tcPr>
            <w:tcW w:w="1882" w:type="dxa"/>
            <w:vAlign w:val="center"/>
          </w:tcPr>
          <w:p w14:paraId="6717235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2000</w:t>
            </w:r>
          </w:p>
        </w:tc>
        <w:tc>
          <w:tcPr>
            <w:tcW w:w="1883" w:type="dxa"/>
            <w:vAlign w:val="center"/>
          </w:tcPr>
          <w:p w14:paraId="7DB362D8"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2000</w:t>
            </w:r>
          </w:p>
        </w:tc>
        <w:tc>
          <w:tcPr>
            <w:tcW w:w="1882" w:type="dxa"/>
            <w:vAlign w:val="center"/>
          </w:tcPr>
          <w:p w14:paraId="65E3F90B"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2000</w:t>
            </w:r>
          </w:p>
        </w:tc>
        <w:tc>
          <w:tcPr>
            <w:tcW w:w="1883" w:type="dxa"/>
            <w:vAlign w:val="center"/>
          </w:tcPr>
          <w:p w14:paraId="75D60F82"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2000</w:t>
            </w:r>
          </w:p>
        </w:tc>
        <w:tc>
          <w:tcPr>
            <w:tcW w:w="1883" w:type="dxa"/>
            <w:vAlign w:val="center"/>
          </w:tcPr>
          <w:p w14:paraId="301DD960"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2000</w:t>
            </w:r>
          </w:p>
        </w:tc>
        <w:tc>
          <w:tcPr>
            <w:tcW w:w="1276" w:type="dxa"/>
            <w:vAlign w:val="center"/>
          </w:tcPr>
          <w:p w14:paraId="04290821"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33165122" w14:textId="77777777" w:rsidTr="00BD6DA8">
        <w:trPr>
          <w:trHeight w:val="567"/>
        </w:trPr>
        <w:tc>
          <w:tcPr>
            <w:tcW w:w="1882" w:type="dxa"/>
            <w:vAlign w:val="center"/>
          </w:tcPr>
          <w:p w14:paraId="137B9E8E"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Database System Type</w:t>
            </w:r>
          </w:p>
        </w:tc>
        <w:tc>
          <w:tcPr>
            <w:tcW w:w="1883" w:type="dxa"/>
            <w:vAlign w:val="center"/>
          </w:tcPr>
          <w:p w14:paraId="087E7239"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Oracle</w:t>
            </w:r>
          </w:p>
        </w:tc>
        <w:tc>
          <w:tcPr>
            <w:tcW w:w="1882" w:type="dxa"/>
            <w:vAlign w:val="center"/>
          </w:tcPr>
          <w:p w14:paraId="75F0B6D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Oracle</w:t>
            </w:r>
          </w:p>
        </w:tc>
        <w:tc>
          <w:tcPr>
            <w:tcW w:w="1883" w:type="dxa"/>
            <w:vAlign w:val="center"/>
          </w:tcPr>
          <w:p w14:paraId="2EA44B66"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Oracle</w:t>
            </w:r>
          </w:p>
        </w:tc>
        <w:tc>
          <w:tcPr>
            <w:tcW w:w="1882" w:type="dxa"/>
            <w:vAlign w:val="center"/>
          </w:tcPr>
          <w:p w14:paraId="6FED5F7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Oracle</w:t>
            </w:r>
          </w:p>
        </w:tc>
        <w:tc>
          <w:tcPr>
            <w:tcW w:w="1883" w:type="dxa"/>
            <w:vAlign w:val="center"/>
          </w:tcPr>
          <w:p w14:paraId="00756402"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Oracle</w:t>
            </w:r>
          </w:p>
        </w:tc>
        <w:tc>
          <w:tcPr>
            <w:tcW w:w="1883" w:type="dxa"/>
            <w:vAlign w:val="center"/>
          </w:tcPr>
          <w:p w14:paraId="328A3E53"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Oracle</w:t>
            </w:r>
          </w:p>
        </w:tc>
        <w:tc>
          <w:tcPr>
            <w:tcW w:w="1276" w:type="dxa"/>
            <w:vAlign w:val="center"/>
          </w:tcPr>
          <w:p w14:paraId="7C85C653"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128BB04A" w14:textId="77777777" w:rsidTr="00BD6DA8">
        <w:trPr>
          <w:trHeight w:val="567"/>
        </w:trPr>
        <w:tc>
          <w:tcPr>
            <w:tcW w:w="1882" w:type="dxa"/>
            <w:vAlign w:val="center"/>
          </w:tcPr>
          <w:p w14:paraId="7A3341AA"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Database Size</w:t>
            </w:r>
          </w:p>
        </w:tc>
        <w:tc>
          <w:tcPr>
            <w:tcW w:w="1883" w:type="dxa"/>
            <w:vAlign w:val="center"/>
          </w:tcPr>
          <w:p w14:paraId="1B6B1F6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8 GB</w:t>
            </w:r>
          </w:p>
        </w:tc>
        <w:tc>
          <w:tcPr>
            <w:tcW w:w="1882" w:type="dxa"/>
            <w:vAlign w:val="center"/>
          </w:tcPr>
          <w:p w14:paraId="77A17E6C"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8 GB</w:t>
            </w:r>
          </w:p>
        </w:tc>
        <w:tc>
          <w:tcPr>
            <w:tcW w:w="1883" w:type="dxa"/>
            <w:vAlign w:val="center"/>
          </w:tcPr>
          <w:p w14:paraId="097BEFAC"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8 GB</w:t>
            </w:r>
          </w:p>
        </w:tc>
        <w:tc>
          <w:tcPr>
            <w:tcW w:w="1882" w:type="dxa"/>
            <w:shd w:val="clear" w:color="auto" w:fill="auto"/>
            <w:vAlign w:val="center"/>
          </w:tcPr>
          <w:p w14:paraId="72A64577"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8 GB</w:t>
            </w:r>
          </w:p>
        </w:tc>
        <w:tc>
          <w:tcPr>
            <w:tcW w:w="1883" w:type="dxa"/>
            <w:vAlign w:val="center"/>
          </w:tcPr>
          <w:p w14:paraId="6FC3D7F8"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8 GB</w:t>
            </w:r>
          </w:p>
        </w:tc>
        <w:tc>
          <w:tcPr>
            <w:tcW w:w="1883" w:type="dxa"/>
            <w:vAlign w:val="center"/>
          </w:tcPr>
          <w:p w14:paraId="47413B1B"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8 GB</w:t>
            </w:r>
          </w:p>
        </w:tc>
        <w:tc>
          <w:tcPr>
            <w:tcW w:w="1276" w:type="dxa"/>
            <w:vAlign w:val="center"/>
          </w:tcPr>
          <w:p w14:paraId="2C8557F2"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0</w:t>
            </w:r>
          </w:p>
        </w:tc>
      </w:tr>
      <w:tr w:rsidR="003133F5" w:rsidRPr="00BB31F2" w14:paraId="2076241A" w14:textId="77777777" w:rsidTr="00BD6DA8">
        <w:trPr>
          <w:trHeight w:val="567"/>
        </w:trPr>
        <w:tc>
          <w:tcPr>
            <w:tcW w:w="1882" w:type="dxa"/>
            <w:vAlign w:val="center"/>
          </w:tcPr>
          <w:p w14:paraId="13F6C467"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Host Device Model for the Database</w:t>
            </w:r>
          </w:p>
        </w:tc>
        <w:tc>
          <w:tcPr>
            <w:tcW w:w="1883" w:type="dxa"/>
            <w:vAlign w:val="center"/>
          </w:tcPr>
          <w:p w14:paraId="7CD95BC3"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HP DL 380</w:t>
            </w:r>
          </w:p>
        </w:tc>
        <w:tc>
          <w:tcPr>
            <w:tcW w:w="1882" w:type="dxa"/>
            <w:vAlign w:val="center"/>
          </w:tcPr>
          <w:p w14:paraId="39A2387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HP DL 380</w:t>
            </w:r>
          </w:p>
        </w:tc>
        <w:tc>
          <w:tcPr>
            <w:tcW w:w="1883" w:type="dxa"/>
            <w:vAlign w:val="center"/>
          </w:tcPr>
          <w:p w14:paraId="1F5CBAA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HP DL 380</w:t>
            </w:r>
          </w:p>
        </w:tc>
        <w:tc>
          <w:tcPr>
            <w:tcW w:w="1882" w:type="dxa"/>
            <w:shd w:val="clear" w:color="auto" w:fill="auto"/>
            <w:vAlign w:val="center"/>
          </w:tcPr>
          <w:p w14:paraId="4371132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HP DL 380</w:t>
            </w:r>
          </w:p>
        </w:tc>
        <w:tc>
          <w:tcPr>
            <w:tcW w:w="1883" w:type="dxa"/>
            <w:vAlign w:val="center"/>
          </w:tcPr>
          <w:p w14:paraId="63F77B87" w14:textId="77777777" w:rsidR="00080A0D" w:rsidRPr="00BB31F2" w:rsidRDefault="00080A0D" w:rsidP="003133F5">
            <w:pPr>
              <w:spacing w:before="40" w:after="40" w:line="276" w:lineRule="auto"/>
              <w:jc w:val="center"/>
              <w:rPr>
                <w:rFonts w:cstheme="minorHAnsi"/>
                <w:color w:val="374151"/>
                <w:sz w:val="18"/>
                <w:szCs w:val="18"/>
                <w:shd w:val="clear" w:color="auto" w:fill="F7F7F8"/>
              </w:rPr>
            </w:pPr>
            <w:r w:rsidRPr="00BB31F2">
              <w:rPr>
                <w:rFonts w:cstheme="minorHAnsi"/>
                <w:sz w:val="18"/>
                <w:szCs w:val="18"/>
              </w:rPr>
              <w:t>HP DL 380</w:t>
            </w:r>
          </w:p>
        </w:tc>
        <w:tc>
          <w:tcPr>
            <w:tcW w:w="1883" w:type="dxa"/>
            <w:vAlign w:val="center"/>
          </w:tcPr>
          <w:p w14:paraId="284AE022" w14:textId="77777777" w:rsidR="00080A0D" w:rsidRPr="00BB31F2" w:rsidRDefault="00080A0D" w:rsidP="003133F5">
            <w:pPr>
              <w:spacing w:before="40" w:after="40" w:line="276" w:lineRule="auto"/>
              <w:jc w:val="center"/>
              <w:rPr>
                <w:rFonts w:cstheme="minorHAnsi"/>
                <w:color w:val="374151"/>
                <w:sz w:val="18"/>
                <w:szCs w:val="18"/>
                <w:shd w:val="clear" w:color="auto" w:fill="F7F7F8"/>
              </w:rPr>
            </w:pPr>
            <w:r w:rsidRPr="00BB31F2">
              <w:rPr>
                <w:rFonts w:cstheme="minorHAnsi"/>
                <w:sz w:val="18"/>
                <w:szCs w:val="18"/>
              </w:rPr>
              <w:t>HP DL 380</w:t>
            </w:r>
          </w:p>
        </w:tc>
        <w:tc>
          <w:tcPr>
            <w:tcW w:w="1276" w:type="dxa"/>
            <w:vAlign w:val="center"/>
          </w:tcPr>
          <w:p w14:paraId="5B853604" w14:textId="77777777" w:rsidR="00080A0D" w:rsidRPr="00BB31F2" w:rsidRDefault="00080A0D" w:rsidP="003133F5">
            <w:pPr>
              <w:spacing w:before="40" w:after="40" w:line="276" w:lineRule="auto"/>
              <w:jc w:val="center"/>
              <w:rPr>
                <w:rFonts w:cstheme="minorHAnsi"/>
                <w:color w:val="374151"/>
                <w:sz w:val="18"/>
                <w:szCs w:val="18"/>
                <w:shd w:val="clear" w:color="auto" w:fill="F7F7F8"/>
              </w:rPr>
            </w:pPr>
            <w:r w:rsidRPr="00BB31F2">
              <w:rPr>
                <w:rFonts w:cstheme="minorHAnsi"/>
                <w:sz w:val="18"/>
                <w:szCs w:val="18"/>
              </w:rPr>
              <w:t>0</w:t>
            </w:r>
          </w:p>
        </w:tc>
      </w:tr>
      <w:tr w:rsidR="003133F5" w:rsidRPr="00BB31F2" w14:paraId="0302ACF1" w14:textId="77777777" w:rsidTr="00BD6DA8">
        <w:trPr>
          <w:trHeight w:val="567"/>
        </w:trPr>
        <w:tc>
          <w:tcPr>
            <w:tcW w:w="1882" w:type="dxa"/>
            <w:vAlign w:val="center"/>
          </w:tcPr>
          <w:p w14:paraId="6F53BB74"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Host Operating System for the Database</w:t>
            </w:r>
          </w:p>
        </w:tc>
        <w:tc>
          <w:tcPr>
            <w:tcW w:w="1883" w:type="dxa"/>
            <w:vAlign w:val="center"/>
          </w:tcPr>
          <w:p w14:paraId="7A4B525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 Server 2019</w:t>
            </w:r>
          </w:p>
        </w:tc>
        <w:tc>
          <w:tcPr>
            <w:tcW w:w="1882" w:type="dxa"/>
            <w:vAlign w:val="center"/>
          </w:tcPr>
          <w:p w14:paraId="36A1CCF6"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 Server 2019</w:t>
            </w:r>
          </w:p>
        </w:tc>
        <w:tc>
          <w:tcPr>
            <w:tcW w:w="1883" w:type="dxa"/>
            <w:vAlign w:val="center"/>
          </w:tcPr>
          <w:p w14:paraId="7840C39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 Server 2019</w:t>
            </w:r>
          </w:p>
        </w:tc>
        <w:tc>
          <w:tcPr>
            <w:tcW w:w="1882" w:type="dxa"/>
            <w:shd w:val="clear" w:color="auto" w:fill="auto"/>
            <w:vAlign w:val="center"/>
          </w:tcPr>
          <w:p w14:paraId="679D84D3"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Windows Server 2019</w:t>
            </w:r>
          </w:p>
        </w:tc>
        <w:tc>
          <w:tcPr>
            <w:tcW w:w="1883" w:type="dxa"/>
            <w:vAlign w:val="center"/>
          </w:tcPr>
          <w:p w14:paraId="20FD7962"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Windows Server 2019</w:t>
            </w:r>
          </w:p>
        </w:tc>
        <w:tc>
          <w:tcPr>
            <w:tcW w:w="1883" w:type="dxa"/>
            <w:vAlign w:val="center"/>
          </w:tcPr>
          <w:p w14:paraId="37265934"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Windows Server 2019</w:t>
            </w:r>
          </w:p>
        </w:tc>
        <w:tc>
          <w:tcPr>
            <w:tcW w:w="1276" w:type="dxa"/>
            <w:vAlign w:val="center"/>
          </w:tcPr>
          <w:p w14:paraId="5538E6FF" w14:textId="77777777" w:rsidR="00080A0D" w:rsidRPr="00BB31F2" w:rsidRDefault="00080A0D" w:rsidP="003133F5">
            <w:pPr>
              <w:spacing w:before="40" w:after="40" w:line="276" w:lineRule="auto"/>
              <w:jc w:val="center"/>
              <w:rPr>
                <w:rFonts w:cstheme="minorHAnsi"/>
                <w:color w:val="374151"/>
                <w:sz w:val="18"/>
                <w:szCs w:val="18"/>
              </w:rPr>
            </w:pPr>
            <w:r w:rsidRPr="00BB31F2">
              <w:rPr>
                <w:rFonts w:cstheme="minorHAnsi"/>
                <w:sz w:val="18"/>
                <w:szCs w:val="18"/>
              </w:rPr>
              <w:t>0</w:t>
            </w:r>
          </w:p>
        </w:tc>
      </w:tr>
      <w:tr w:rsidR="003133F5" w:rsidRPr="00BB31F2" w14:paraId="2BD3BD6C" w14:textId="77777777" w:rsidTr="00BD6DA8">
        <w:trPr>
          <w:trHeight w:val="567"/>
        </w:trPr>
        <w:tc>
          <w:tcPr>
            <w:tcW w:w="1882" w:type="dxa"/>
            <w:vAlign w:val="center"/>
          </w:tcPr>
          <w:p w14:paraId="18B14709"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Location of the Database Host Device</w:t>
            </w:r>
          </w:p>
        </w:tc>
        <w:tc>
          <w:tcPr>
            <w:tcW w:w="1883" w:type="dxa"/>
            <w:vAlign w:val="center"/>
          </w:tcPr>
          <w:p w14:paraId="63FEE19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Information Technology Building</w:t>
            </w:r>
          </w:p>
        </w:tc>
        <w:tc>
          <w:tcPr>
            <w:tcW w:w="1882" w:type="dxa"/>
            <w:vAlign w:val="center"/>
          </w:tcPr>
          <w:p w14:paraId="4420321F"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Information Technology Building</w:t>
            </w:r>
          </w:p>
        </w:tc>
        <w:tc>
          <w:tcPr>
            <w:tcW w:w="1883" w:type="dxa"/>
            <w:vAlign w:val="center"/>
          </w:tcPr>
          <w:p w14:paraId="222F9CD1"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Information Technology Building</w:t>
            </w:r>
          </w:p>
        </w:tc>
        <w:tc>
          <w:tcPr>
            <w:tcW w:w="1882" w:type="dxa"/>
            <w:shd w:val="clear" w:color="auto" w:fill="auto"/>
            <w:vAlign w:val="center"/>
          </w:tcPr>
          <w:p w14:paraId="179FB154"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Information Technology Building</w:t>
            </w:r>
          </w:p>
        </w:tc>
        <w:tc>
          <w:tcPr>
            <w:tcW w:w="1883" w:type="dxa"/>
            <w:vAlign w:val="center"/>
          </w:tcPr>
          <w:p w14:paraId="6462AE38"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Information Technology Building</w:t>
            </w:r>
          </w:p>
        </w:tc>
        <w:tc>
          <w:tcPr>
            <w:tcW w:w="1883" w:type="dxa"/>
            <w:vAlign w:val="center"/>
          </w:tcPr>
          <w:p w14:paraId="38C277DB"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Information Technology Building</w:t>
            </w:r>
          </w:p>
        </w:tc>
        <w:tc>
          <w:tcPr>
            <w:tcW w:w="1276" w:type="dxa"/>
            <w:vAlign w:val="center"/>
          </w:tcPr>
          <w:p w14:paraId="177CDA69"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1537FD23" w14:textId="77777777" w:rsidTr="00BD6DA8">
        <w:trPr>
          <w:trHeight w:val="567"/>
        </w:trPr>
        <w:tc>
          <w:tcPr>
            <w:tcW w:w="1882" w:type="dxa"/>
            <w:vAlign w:val="center"/>
          </w:tcPr>
          <w:p w14:paraId="75169273"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Database Backup Frequency</w:t>
            </w:r>
          </w:p>
        </w:tc>
        <w:tc>
          <w:tcPr>
            <w:tcW w:w="1883" w:type="dxa"/>
            <w:vAlign w:val="center"/>
          </w:tcPr>
          <w:p w14:paraId="7DFD4B25"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Every day</w:t>
            </w:r>
          </w:p>
        </w:tc>
        <w:tc>
          <w:tcPr>
            <w:tcW w:w="1882" w:type="dxa"/>
            <w:vAlign w:val="center"/>
          </w:tcPr>
          <w:p w14:paraId="7938D6E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Every day</w:t>
            </w:r>
          </w:p>
        </w:tc>
        <w:tc>
          <w:tcPr>
            <w:tcW w:w="1883" w:type="dxa"/>
            <w:vAlign w:val="center"/>
          </w:tcPr>
          <w:p w14:paraId="149A587B"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Every day</w:t>
            </w:r>
          </w:p>
        </w:tc>
        <w:tc>
          <w:tcPr>
            <w:tcW w:w="1882" w:type="dxa"/>
            <w:shd w:val="clear" w:color="auto" w:fill="auto"/>
            <w:vAlign w:val="center"/>
          </w:tcPr>
          <w:p w14:paraId="00412F71"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Every day</w:t>
            </w:r>
          </w:p>
        </w:tc>
        <w:tc>
          <w:tcPr>
            <w:tcW w:w="1883" w:type="dxa"/>
            <w:vAlign w:val="center"/>
          </w:tcPr>
          <w:p w14:paraId="5FC5C3D6"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Every day</w:t>
            </w:r>
          </w:p>
        </w:tc>
        <w:tc>
          <w:tcPr>
            <w:tcW w:w="1883" w:type="dxa"/>
            <w:vAlign w:val="center"/>
          </w:tcPr>
          <w:p w14:paraId="40F6D504"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Every day</w:t>
            </w:r>
          </w:p>
        </w:tc>
        <w:tc>
          <w:tcPr>
            <w:tcW w:w="1276" w:type="dxa"/>
            <w:vAlign w:val="center"/>
          </w:tcPr>
          <w:p w14:paraId="5856CE5F"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02B98102" w14:textId="77777777" w:rsidTr="00BD6DA8">
        <w:trPr>
          <w:trHeight w:val="567"/>
        </w:trPr>
        <w:tc>
          <w:tcPr>
            <w:tcW w:w="1882" w:type="dxa"/>
            <w:vAlign w:val="center"/>
          </w:tcPr>
          <w:p w14:paraId="1FF6ED67"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Status of the Database Host Device</w:t>
            </w:r>
          </w:p>
        </w:tc>
        <w:tc>
          <w:tcPr>
            <w:tcW w:w="1883" w:type="dxa"/>
            <w:vAlign w:val="center"/>
          </w:tcPr>
          <w:p w14:paraId="5EFE390B"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Good</w:t>
            </w:r>
          </w:p>
        </w:tc>
        <w:tc>
          <w:tcPr>
            <w:tcW w:w="1882" w:type="dxa"/>
            <w:vAlign w:val="center"/>
          </w:tcPr>
          <w:p w14:paraId="59DF56C7"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Good</w:t>
            </w:r>
          </w:p>
        </w:tc>
        <w:tc>
          <w:tcPr>
            <w:tcW w:w="1883" w:type="dxa"/>
            <w:vAlign w:val="center"/>
          </w:tcPr>
          <w:p w14:paraId="6810ECD4"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Good</w:t>
            </w:r>
          </w:p>
        </w:tc>
        <w:tc>
          <w:tcPr>
            <w:tcW w:w="1882" w:type="dxa"/>
            <w:shd w:val="clear" w:color="auto" w:fill="auto"/>
            <w:vAlign w:val="center"/>
          </w:tcPr>
          <w:p w14:paraId="6C5A675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Good</w:t>
            </w:r>
          </w:p>
        </w:tc>
        <w:tc>
          <w:tcPr>
            <w:tcW w:w="1883" w:type="dxa"/>
            <w:vAlign w:val="center"/>
          </w:tcPr>
          <w:p w14:paraId="633C5FA2"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1) Good</w:t>
            </w:r>
          </w:p>
        </w:tc>
        <w:tc>
          <w:tcPr>
            <w:tcW w:w="1883" w:type="dxa"/>
            <w:vAlign w:val="center"/>
          </w:tcPr>
          <w:p w14:paraId="1E2DA5A4"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1) Good</w:t>
            </w:r>
          </w:p>
        </w:tc>
        <w:tc>
          <w:tcPr>
            <w:tcW w:w="1276" w:type="dxa"/>
            <w:vAlign w:val="center"/>
          </w:tcPr>
          <w:p w14:paraId="58384B9C"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4473C09A" w14:textId="77777777" w:rsidTr="00BD6DA8">
        <w:trPr>
          <w:trHeight w:val="567"/>
        </w:trPr>
        <w:tc>
          <w:tcPr>
            <w:tcW w:w="1882" w:type="dxa"/>
            <w:vAlign w:val="center"/>
          </w:tcPr>
          <w:p w14:paraId="2196DB55"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Last Exported Cycle from the System</w:t>
            </w:r>
          </w:p>
        </w:tc>
        <w:tc>
          <w:tcPr>
            <w:tcW w:w="1883" w:type="dxa"/>
            <w:vAlign w:val="center"/>
          </w:tcPr>
          <w:p w14:paraId="336908CD"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April 2023</w:t>
            </w:r>
          </w:p>
        </w:tc>
        <w:tc>
          <w:tcPr>
            <w:tcW w:w="1882" w:type="dxa"/>
            <w:vAlign w:val="center"/>
          </w:tcPr>
          <w:p w14:paraId="5F835E70"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December 2019</w:t>
            </w:r>
          </w:p>
        </w:tc>
        <w:tc>
          <w:tcPr>
            <w:tcW w:w="1883" w:type="dxa"/>
            <w:vAlign w:val="center"/>
          </w:tcPr>
          <w:p w14:paraId="4DCAD0D8"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May 2023</w:t>
            </w:r>
          </w:p>
        </w:tc>
        <w:tc>
          <w:tcPr>
            <w:tcW w:w="1882" w:type="dxa"/>
            <w:shd w:val="clear" w:color="auto" w:fill="auto"/>
            <w:vAlign w:val="center"/>
          </w:tcPr>
          <w:p w14:paraId="78BAC65B"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December 2022</w:t>
            </w:r>
          </w:p>
        </w:tc>
        <w:tc>
          <w:tcPr>
            <w:tcW w:w="1883" w:type="dxa"/>
            <w:vAlign w:val="center"/>
          </w:tcPr>
          <w:p w14:paraId="305893BC"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December 2021</w:t>
            </w:r>
          </w:p>
        </w:tc>
        <w:tc>
          <w:tcPr>
            <w:tcW w:w="1883" w:type="dxa"/>
            <w:vAlign w:val="center"/>
          </w:tcPr>
          <w:p w14:paraId="512864BE"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April 2014</w:t>
            </w:r>
          </w:p>
        </w:tc>
        <w:tc>
          <w:tcPr>
            <w:tcW w:w="1276" w:type="dxa"/>
            <w:vAlign w:val="center"/>
          </w:tcPr>
          <w:p w14:paraId="15ADB7E0"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67006EF3" w14:textId="77777777" w:rsidTr="00BD6DA8">
        <w:trPr>
          <w:trHeight w:val="567"/>
        </w:trPr>
        <w:tc>
          <w:tcPr>
            <w:tcW w:w="1882" w:type="dxa"/>
            <w:vAlign w:val="center"/>
          </w:tcPr>
          <w:p w14:paraId="27B09E93"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lastRenderedPageBreak/>
              <w:t>How Many Times Did the System Stop in the Last 12 Months?</w:t>
            </w:r>
          </w:p>
        </w:tc>
        <w:tc>
          <w:tcPr>
            <w:tcW w:w="1883" w:type="dxa"/>
            <w:vAlign w:val="center"/>
          </w:tcPr>
          <w:p w14:paraId="3DC043F2"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Never</w:t>
            </w:r>
          </w:p>
        </w:tc>
        <w:tc>
          <w:tcPr>
            <w:tcW w:w="1882" w:type="dxa"/>
            <w:vAlign w:val="center"/>
          </w:tcPr>
          <w:p w14:paraId="13FB6CE3"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Never</w:t>
            </w:r>
          </w:p>
        </w:tc>
        <w:tc>
          <w:tcPr>
            <w:tcW w:w="1883" w:type="dxa"/>
            <w:vAlign w:val="center"/>
          </w:tcPr>
          <w:p w14:paraId="2F8D0F5E"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Never</w:t>
            </w:r>
          </w:p>
        </w:tc>
        <w:tc>
          <w:tcPr>
            <w:tcW w:w="1882" w:type="dxa"/>
            <w:shd w:val="clear" w:color="auto" w:fill="auto"/>
            <w:vAlign w:val="center"/>
          </w:tcPr>
          <w:p w14:paraId="519346E3"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1) Never</w:t>
            </w:r>
          </w:p>
        </w:tc>
        <w:tc>
          <w:tcPr>
            <w:tcW w:w="1883" w:type="dxa"/>
            <w:vAlign w:val="center"/>
          </w:tcPr>
          <w:p w14:paraId="1A136615"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1) Never</w:t>
            </w:r>
          </w:p>
        </w:tc>
        <w:tc>
          <w:tcPr>
            <w:tcW w:w="1883" w:type="dxa"/>
            <w:vAlign w:val="center"/>
          </w:tcPr>
          <w:p w14:paraId="753FF184"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2) Once</w:t>
            </w:r>
          </w:p>
        </w:tc>
        <w:tc>
          <w:tcPr>
            <w:tcW w:w="1276" w:type="dxa"/>
            <w:vAlign w:val="center"/>
          </w:tcPr>
          <w:p w14:paraId="31215681"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443B6095" w14:textId="77777777" w:rsidTr="00BD6DA8">
        <w:trPr>
          <w:trHeight w:val="567"/>
        </w:trPr>
        <w:tc>
          <w:tcPr>
            <w:tcW w:w="1882" w:type="dxa"/>
            <w:vAlign w:val="center"/>
          </w:tcPr>
          <w:p w14:paraId="16AD432F"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Main Functions of the System</w:t>
            </w:r>
          </w:p>
        </w:tc>
        <w:tc>
          <w:tcPr>
            <w:tcW w:w="1883" w:type="dxa"/>
            <w:vAlign w:val="center"/>
          </w:tcPr>
          <w:p w14:paraId="0FF732ED"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Enter customer data.</w:t>
            </w:r>
          </w:p>
          <w:p w14:paraId="19696134"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Enter financial adjustments for invoices.</w:t>
            </w:r>
          </w:p>
          <w:p w14:paraId="7AC2B6B8"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Issue invoices and print them.</w:t>
            </w:r>
          </w:p>
          <w:p w14:paraId="1AE89ED7"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Print historical and statistical reports.</w:t>
            </w:r>
          </w:p>
          <w:p w14:paraId="7640FE42" w14:textId="77777777" w:rsidR="00080A0D" w:rsidRPr="00BB31F2" w:rsidRDefault="00080A0D" w:rsidP="003133F5">
            <w:pPr>
              <w:spacing w:before="40" w:after="40" w:line="276" w:lineRule="auto"/>
              <w:jc w:val="center"/>
              <w:rPr>
                <w:rFonts w:cstheme="minorHAnsi"/>
                <w:sz w:val="18"/>
                <w:szCs w:val="18"/>
              </w:rPr>
            </w:pPr>
          </w:p>
          <w:p w14:paraId="3667168C"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Generate and print invoices.</w:t>
            </w:r>
          </w:p>
          <w:p w14:paraId="2BD8DA58"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Print historical and statistical reports.</w:t>
            </w:r>
          </w:p>
        </w:tc>
        <w:tc>
          <w:tcPr>
            <w:tcW w:w="1882" w:type="dxa"/>
            <w:vAlign w:val="center"/>
          </w:tcPr>
          <w:p w14:paraId="393D2182"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Enter expenditure, journal, and daily documents. Issue audit balances with the governmental and facility system.    Issue the budget.   Know profits and losses.</w:t>
            </w:r>
          </w:p>
        </w:tc>
        <w:tc>
          <w:tcPr>
            <w:tcW w:w="1883" w:type="dxa"/>
            <w:vAlign w:val="center"/>
          </w:tcPr>
          <w:p w14:paraId="793B5343"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Enter data for permanent and contracted employees. Issue payroll. Issue an electronic copy of the payroll for the bank or ATMs. Issue reports of entitlements for employees.</w:t>
            </w:r>
          </w:p>
        </w:tc>
        <w:tc>
          <w:tcPr>
            <w:tcW w:w="1882" w:type="dxa"/>
            <w:shd w:val="clear" w:color="auto" w:fill="auto"/>
            <w:vAlign w:val="center"/>
          </w:tcPr>
          <w:p w14:paraId="73F625C7"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Enter vouchers for the receipt and disbursement of stored materials.   Issue monthly and annual inventory statements. Determine the overall inventory of materials.</w:t>
            </w:r>
          </w:p>
        </w:tc>
        <w:tc>
          <w:tcPr>
            <w:tcW w:w="1883" w:type="dxa"/>
            <w:vAlign w:val="center"/>
          </w:tcPr>
          <w:p w14:paraId="4514279F"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Enter new assets.</w:t>
            </w:r>
          </w:p>
          <w:p w14:paraId="3140E0FE"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Enter adjustments to assets by decrease or increase.</w:t>
            </w:r>
          </w:p>
          <w:p w14:paraId="21044F23"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Print inventory statements.</w:t>
            </w:r>
          </w:p>
          <w:p w14:paraId="3D5CA38B"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Reconcile assets with inventory items.</w:t>
            </w:r>
          </w:p>
          <w:p w14:paraId="25FADD52"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Calculate the depreciation value for assets monthly.</w:t>
            </w:r>
          </w:p>
        </w:tc>
        <w:tc>
          <w:tcPr>
            <w:tcW w:w="1883" w:type="dxa"/>
            <w:vAlign w:val="center"/>
          </w:tcPr>
          <w:p w14:paraId="240953C1"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System intermediary pulling data from billing, accounting, salaries, assets, and stores systems to provide performance indicators</w:t>
            </w:r>
          </w:p>
        </w:tc>
        <w:tc>
          <w:tcPr>
            <w:tcW w:w="1276" w:type="dxa"/>
            <w:vAlign w:val="center"/>
          </w:tcPr>
          <w:p w14:paraId="14DED919"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07EA85C1" w14:textId="77777777" w:rsidTr="00BD6DA8">
        <w:trPr>
          <w:trHeight w:val="567"/>
        </w:trPr>
        <w:tc>
          <w:tcPr>
            <w:tcW w:w="1882" w:type="dxa"/>
            <w:vAlign w:val="center"/>
          </w:tcPr>
          <w:p w14:paraId="34F51F6D"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Departments and Units Linked to System Functions</w:t>
            </w:r>
          </w:p>
        </w:tc>
        <w:tc>
          <w:tcPr>
            <w:tcW w:w="1883" w:type="dxa"/>
            <w:vAlign w:val="center"/>
          </w:tcPr>
          <w:p w14:paraId="3AC376A2"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IT + Subscribers + Finance</w:t>
            </w:r>
          </w:p>
        </w:tc>
        <w:tc>
          <w:tcPr>
            <w:tcW w:w="1882" w:type="dxa"/>
            <w:vAlign w:val="center"/>
          </w:tcPr>
          <w:p w14:paraId="77AAFD1D"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IT + Finance (Accounts Department)</w:t>
            </w:r>
          </w:p>
        </w:tc>
        <w:tc>
          <w:tcPr>
            <w:tcW w:w="1883" w:type="dxa"/>
            <w:vAlign w:val="center"/>
          </w:tcPr>
          <w:p w14:paraId="75BD40AF"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IT + Human Resources</w:t>
            </w:r>
          </w:p>
        </w:tc>
        <w:tc>
          <w:tcPr>
            <w:tcW w:w="1882" w:type="dxa"/>
            <w:shd w:val="clear" w:color="auto" w:fill="auto"/>
            <w:vAlign w:val="center"/>
          </w:tcPr>
          <w:p w14:paraId="78678337"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IT + Purchasing + Finance (Stores Accounts Department)</w:t>
            </w:r>
          </w:p>
        </w:tc>
        <w:tc>
          <w:tcPr>
            <w:tcW w:w="1883" w:type="dxa"/>
            <w:vAlign w:val="center"/>
          </w:tcPr>
          <w:p w14:paraId="3621C8BF"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IT + Finance (Assets Department)</w:t>
            </w:r>
          </w:p>
        </w:tc>
        <w:tc>
          <w:tcPr>
            <w:tcW w:w="1883" w:type="dxa"/>
            <w:vAlign w:val="center"/>
          </w:tcPr>
          <w:p w14:paraId="491F134A"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IT + Statistics and Planning</w:t>
            </w:r>
          </w:p>
        </w:tc>
        <w:tc>
          <w:tcPr>
            <w:tcW w:w="1276" w:type="dxa"/>
            <w:vAlign w:val="center"/>
          </w:tcPr>
          <w:p w14:paraId="4833D7CC"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r w:rsidR="003133F5" w:rsidRPr="00BB31F2" w14:paraId="2BB6B9B9" w14:textId="77777777" w:rsidTr="00BD6DA8">
        <w:trPr>
          <w:trHeight w:val="567"/>
        </w:trPr>
        <w:tc>
          <w:tcPr>
            <w:tcW w:w="1882" w:type="dxa"/>
            <w:vAlign w:val="center"/>
          </w:tcPr>
          <w:p w14:paraId="4B19EC05" w14:textId="77777777" w:rsidR="00080A0D" w:rsidRPr="00BB31F2" w:rsidRDefault="00080A0D" w:rsidP="003133F5">
            <w:pPr>
              <w:spacing w:before="40" w:after="40" w:line="276" w:lineRule="auto"/>
              <w:jc w:val="left"/>
              <w:rPr>
                <w:rFonts w:eastAsia="Times New Roman" w:cstheme="minorHAnsi"/>
                <w:sz w:val="18"/>
                <w:szCs w:val="18"/>
              </w:rPr>
            </w:pPr>
            <w:r w:rsidRPr="00BB31F2">
              <w:rPr>
                <w:rFonts w:cstheme="minorHAnsi"/>
                <w:sz w:val="18"/>
                <w:szCs w:val="18"/>
              </w:rPr>
              <w:t>Does the System Significantly Improve Work Performance?</w:t>
            </w:r>
          </w:p>
        </w:tc>
        <w:tc>
          <w:tcPr>
            <w:tcW w:w="1883" w:type="dxa"/>
            <w:vAlign w:val="center"/>
          </w:tcPr>
          <w:p w14:paraId="3C804A6B"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2" w:type="dxa"/>
            <w:vAlign w:val="center"/>
          </w:tcPr>
          <w:p w14:paraId="20B3B31B"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3" w:type="dxa"/>
            <w:vAlign w:val="center"/>
          </w:tcPr>
          <w:p w14:paraId="28EACA2F"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2" w:type="dxa"/>
            <w:shd w:val="clear" w:color="auto" w:fill="auto"/>
            <w:vAlign w:val="center"/>
          </w:tcPr>
          <w:p w14:paraId="525B2977" w14:textId="77777777" w:rsidR="00080A0D" w:rsidRPr="00BB31F2" w:rsidRDefault="00080A0D" w:rsidP="003133F5">
            <w:pPr>
              <w:spacing w:before="40" w:after="40" w:line="276" w:lineRule="auto"/>
              <w:jc w:val="center"/>
              <w:rPr>
                <w:rFonts w:eastAsia="Times New Roman" w:cstheme="minorHAnsi"/>
                <w:sz w:val="18"/>
                <w:szCs w:val="18"/>
              </w:rPr>
            </w:pPr>
            <w:r w:rsidRPr="00BB31F2">
              <w:rPr>
                <w:rFonts w:cstheme="minorHAnsi"/>
                <w:sz w:val="18"/>
                <w:szCs w:val="18"/>
              </w:rPr>
              <w:t>Yes</w:t>
            </w:r>
          </w:p>
        </w:tc>
        <w:tc>
          <w:tcPr>
            <w:tcW w:w="1883" w:type="dxa"/>
            <w:vAlign w:val="center"/>
          </w:tcPr>
          <w:p w14:paraId="0E52A382"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Yes</w:t>
            </w:r>
          </w:p>
        </w:tc>
        <w:tc>
          <w:tcPr>
            <w:tcW w:w="1883" w:type="dxa"/>
            <w:vAlign w:val="center"/>
          </w:tcPr>
          <w:p w14:paraId="13576D93"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Yes</w:t>
            </w:r>
          </w:p>
        </w:tc>
        <w:tc>
          <w:tcPr>
            <w:tcW w:w="1276" w:type="dxa"/>
            <w:vAlign w:val="center"/>
          </w:tcPr>
          <w:p w14:paraId="1C134E7C" w14:textId="77777777" w:rsidR="00080A0D" w:rsidRPr="00BB31F2" w:rsidRDefault="00080A0D" w:rsidP="003133F5">
            <w:pPr>
              <w:spacing w:before="40" w:after="40" w:line="276" w:lineRule="auto"/>
              <w:jc w:val="center"/>
              <w:rPr>
                <w:rFonts w:cstheme="minorHAnsi"/>
                <w:sz w:val="18"/>
                <w:szCs w:val="18"/>
              </w:rPr>
            </w:pPr>
            <w:r w:rsidRPr="00BB31F2">
              <w:rPr>
                <w:rFonts w:cstheme="minorHAnsi"/>
                <w:sz w:val="18"/>
                <w:szCs w:val="18"/>
              </w:rPr>
              <w:t>0</w:t>
            </w:r>
          </w:p>
        </w:tc>
      </w:tr>
    </w:tbl>
    <w:p w14:paraId="1BFFBD69" w14:textId="76128E76" w:rsidR="00080A0D" w:rsidRPr="00BD6DA8" w:rsidRDefault="001045CA" w:rsidP="00BD6DA8">
      <w:pPr>
        <w:pStyle w:val="Caption"/>
      </w:pPr>
      <w:bookmarkStart w:id="96" w:name="_Toc152154538"/>
      <w:r w:rsidRPr="00BD6DA8">
        <w:t xml:space="preserve">Table </w:t>
      </w:r>
      <w:r w:rsidRPr="00BD6DA8">
        <w:fldChar w:fldCharType="begin"/>
      </w:r>
      <w:r w:rsidRPr="00BD6DA8">
        <w:instrText xml:space="preserve"> STYLEREF 1 \s </w:instrText>
      </w:r>
      <w:r w:rsidRPr="00BD6DA8">
        <w:fldChar w:fldCharType="separate"/>
      </w:r>
      <w:r w:rsidR="00F003FF">
        <w:rPr>
          <w:noProof/>
        </w:rPr>
        <w:t>5</w:t>
      </w:r>
      <w:r w:rsidRPr="00BD6DA8">
        <w:fldChar w:fldCharType="end"/>
      </w:r>
      <w:r w:rsidRPr="00BD6DA8">
        <w:t>.</w:t>
      </w:r>
      <w:r w:rsidRPr="00BD6DA8">
        <w:fldChar w:fldCharType="begin"/>
      </w:r>
      <w:r w:rsidRPr="00BD6DA8">
        <w:instrText xml:space="preserve"> SEQ Table \* ARABIC \s 1 </w:instrText>
      </w:r>
      <w:r w:rsidRPr="00BD6DA8">
        <w:fldChar w:fldCharType="separate"/>
      </w:r>
      <w:r w:rsidR="00F003FF">
        <w:rPr>
          <w:noProof/>
        </w:rPr>
        <w:t>1</w:t>
      </w:r>
      <w:r w:rsidRPr="00BD6DA8">
        <w:fldChar w:fldCharType="end"/>
      </w:r>
      <w:r w:rsidRPr="00BD6DA8">
        <w:t xml:space="preserve">: </w:t>
      </w:r>
      <w:r w:rsidR="00080A0D" w:rsidRPr="00BD6DA8">
        <w:t>Information technology applications and software</w:t>
      </w:r>
      <w:bookmarkEnd w:id="96"/>
    </w:p>
    <w:p w14:paraId="7A3EBDD1" w14:textId="41B2031E" w:rsidR="00080A0D" w:rsidRPr="001045CA" w:rsidRDefault="00080A0D" w:rsidP="001045CA">
      <w:pPr>
        <w:pStyle w:val="TEXT"/>
      </w:pPr>
      <w:r w:rsidRPr="001045CA">
        <w:t>More details on Information Technology Infrastructure, management and other Information and Communication Systems can be found in Appendix A-1</w:t>
      </w:r>
      <w:r w:rsidR="001E6182">
        <w:t>.</w:t>
      </w:r>
    </w:p>
    <w:p w14:paraId="592281AE" w14:textId="77777777" w:rsidR="009763AA" w:rsidRDefault="009763AA" w:rsidP="001045CA">
      <w:pPr>
        <w:pStyle w:val="TEXT"/>
        <w:sectPr w:rsidR="009763AA" w:rsidSect="009763AA">
          <w:headerReference w:type="default" r:id="rId36"/>
          <w:footerReference w:type="default" r:id="rId37"/>
          <w:pgSz w:w="16838" w:h="11906" w:orient="landscape" w:code="9"/>
          <w:pgMar w:top="1418" w:right="1418" w:bottom="1418" w:left="1559" w:header="851" w:footer="567" w:gutter="0"/>
          <w:cols w:space="720"/>
          <w:docGrid w:linePitch="360"/>
        </w:sectPr>
      </w:pPr>
    </w:p>
    <w:p w14:paraId="5FEBFE3F" w14:textId="77777777" w:rsidR="00080A0D" w:rsidRPr="001E6182" w:rsidRDefault="00080A0D" w:rsidP="001E6182">
      <w:pPr>
        <w:pStyle w:val="TEXT"/>
        <w:numPr>
          <w:ilvl w:val="0"/>
          <w:numId w:val="40"/>
        </w:numPr>
        <w:rPr>
          <w:rStyle w:val="Strong"/>
          <w:rFonts w:cs="Arial"/>
        </w:rPr>
      </w:pPr>
      <w:r w:rsidRPr="001E6182">
        <w:rPr>
          <w:rStyle w:val="Strong"/>
          <w:rFonts w:cs="Arial"/>
        </w:rPr>
        <w:lastRenderedPageBreak/>
        <w:t xml:space="preserve">External IT Infrastructure Support </w:t>
      </w:r>
    </w:p>
    <w:tbl>
      <w:tblPr>
        <w:tblW w:w="5000" w:type="pct"/>
        <w:tblLayout w:type="fixed"/>
        <w:tblCellMar>
          <w:top w:w="28" w:type="dxa"/>
          <w:bottom w:w="28" w:type="dxa"/>
        </w:tblCellMar>
        <w:tblLook w:val="04A0" w:firstRow="1" w:lastRow="0" w:firstColumn="1" w:lastColumn="0" w:noHBand="0" w:noVBand="1"/>
      </w:tblPr>
      <w:tblGrid>
        <w:gridCol w:w="2972"/>
        <w:gridCol w:w="1701"/>
        <w:gridCol w:w="1276"/>
        <w:gridCol w:w="1096"/>
        <w:gridCol w:w="888"/>
        <w:gridCol w:w="1127"/>
      </w:tblGrid>
      <w:tr w:rsidR="00CE13E9" w:rsidRPr="002D4642" w14:paraId="04FC7741" w14:textId="77777777" w:rsidTr="00A73F5F">
        <w:trPr>
          <w:trHeight w:val="898"/>
        </w:trPr>
        <w:tc>
          <w:tcPr>
            <w:tcW w:w="1640" w:type="pc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7B859B23" w14:textId="7EB48B32" w:rsidR="00080A0D" w:rsidRPr="002D4642" w:rsidRDefault="00080A0D" w:rsidP="00443BEC">
            <w:pPr>
              <w:spacing w:before="0" w:after="0"/>
              <w:jc w:val="left"/>
              <w:rPr>
                <w:rFonts w:eastAsia="Times New Roman" w:cs="Arial"/>
                <w:b/>
                <w:bCs/>
                <w:sz w:val="20"/>
              </w:rPr>
            </w:pPr>
            <w:r w:rsidRPr="002D4642">
              <w:rPr>
                <w:rFonts w:cs="Arial"/>
                <w:b/>
                <w:bCs/>
                <w:sz w:val="20"/>
              </w:rPr>
              <w:t>Brief Description/Items Purchased</w:t>
            </w:r>
          </w:p>
        </w:tc>
        <w:tc>
          <w:tcPr>
            <w:tcW w:w="939" w:type="pct"/>
            <w:tcBorders>
              <w:top w:val="single" w:sz="4" w:space="0" w:color="auto"/>
              <w:left w:val="nil"/>
              <w:bottom w:val="single" w:sz="4" w:space="0" w:color="auto"/>
              <w:right w:val="single" w:sz="4" w:space="0" w:color="auto"/>
            </w:tcBorders>
            <w:shd w:val="clear" w:color="000000" w:fill="FFC000"/>
            <w:vAlign w:val="center"/>
            <w:hideMark/>
          </w:tcPr>
          <w:p w14:paraId="4F9D8F44" w14:textId="77777777" w:rsidR="00080A0D" w:rsidRPr="002D4642" w:rsidRDefault="00080A0D" w:rsidP="00443BEC">
            <w:pPr>
              <w:spacing w:before="0" w:after="0"/>
              <w:jc w:val="center"/>
              <w:rPr>
                <w:rFonts w:eastAsia="Times New Roman" w:cs="Arial"/>
                <w:b/>
                <w:bCs/>
                <w:sz w:val="20"/>
              </w:rPr>
            </w:pPr>
            <w:r w:rsidRPr="002D4642">
              <w:rPr>
                <w:rFonts w:cs="Arial"/>
                <w:b/>
                <w:bCs/>
                <w:sz w:val="20"/>
              </w:rPr>
              <w:t>Type of Support</w:t>
            </w:r>
          </w:p>
        </w:tc>
        <w:tc>
          <w:tcPr>
            <w:tcW w:w="7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A8DFFCA" w14:textId="77777777" w:rsidR="00080A0D" w:rsidRPr="002D4642" w:rsidRDefault="00080A0D" w:rsidP="00443BEC">
            <w:pPr>
              <w:spacing w:before="0" w:after="0"/>
              <w:jc w:val="center"/>
              <w:rPr>
                <w:rFonts w:eastAsia="Times New Roman" w:cs="Arial"/>
                <w:b/>
                <w:bCs/>
                <w:sz w:val="20"/>
              </w:rPr>
            </w:pPr>
            <w:r w:rsidRPr="002D4642">
              <w:rPr>
                <w:rFonts w:cs="Arial"/>
                <w:b/>
                <w:bCs/>
                <w:sz w:val="20"/>
              </w:rPr>
              <w:t>Supporting Entity</w:t>
            </w:r>
          </w:p>
        </w:tc>
        <w:tc>
          <w:tcPr>
            <w:tcW w:w="60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49ACB49" w14:textId="77777777" w:rsidR="00080A0D" w:rsidRPr="002D4642" w:rsidRDefault="00080A0D" w:rsidP="00443BEC">
            <w:pPr>
              <w:spacing w:before="0" w:after="0"/>
              <w:jc w:val="center"/>
              <w:rPr>
                <w:rFonts w:eastAsia="Times New Roman" w:cs="Arial"/>
                <w:b/>
                <w:bCs/>
                <w:sz w:val="20"/>
              </w:rPr>
            </w:pPr>
            <w:r w:rsidRPr="002D4642">
              <w:rPr>
                <w:rFonts w:cs="Arial"/>
                <w:b/>
                <w:bCs/>
                <w:sz w:val="20"/>
              </w:rPr>
              <w:t>Quantity</w:t>
            </w:r>
          </w:p>
        </w:tc>
        <w:tc>
          <w:tcPr>
            <w:tcW w:w="490" w:type="pct"/>
            <w:tcBorders>
              <w:top w:val="single" w:sz="4" w:space="0" w:color="auto"/>
              <w:left w:val="single" w:sz="4" w:space="0" w:color="auto"/>
              <w:bottom w:val="single" w:sz="4" w:space="0" w:color="auto"/>
              <w:right w:val="single" w:sz="4" w:space="0" w:color="auto"/>
            </w:tcBorders>
            <w:shd w:val="clear" w:color="000000" w:fill="FFC000"/>
            <w:vAlign w:val="center"/>
          </w:tcPr>
          <w:p w14:paraId="2175A6BC" w14:textId="77777777" w:rsidR="00080A0D" w:rsidRPr="002D4642" w:rsidRDefault="00080A0D" w:rsidP="00443BEC">
            <w:pPr>
              <w:spacing w:before="0" w:after="0"/>
              <w:jc w:val="center"/>
              <w:rPr>
                <w:rFonts w:eastAsia="Times New Roman" w:cs="Arial"/>
                <w:b/>
                <w:bCs/>
                <w:sz w:val="20"/>
              </w:rPr>
            </w:pPr>
            <w:r w:rsidRPr="002D4642">
              <w:rPr>
                <w:rFonts w:cs="Arial"/>
                <w:b/>
                <w:bCs/>
                <w:sz w:val="20"/>
              </w:rPr>
              <w:t>Year</w:t>
            </w:r>
          </w:p>
        </w:tc>
        <w:tc>
          <w:tcPr>
            <w:tcW w:w="62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98A2D66" w14:textId="77777777" w:rsidR="00080A0D" w:rsidRPr="002D4642" w:rsidRDefault="00080A0D" w:rsidP="00443BEC">
            <w:pPr>
              <w:spacing w:before="0" w:after="0"/>
              <w:jc w:val="right"/>
              <w:rPr>
                <w:rFonts w:eastAsia="Times New Roman" w:cs="Arial"/>
                <w:b/>
                <w:bCs/>
                <w:sz w:val="20"/>
              </w:rPr>
            </w:pPr>
            <w:r w:rsidRPr="002D4642">
              <w:rPr>
                <w:rFonts w:cs="Arial"/>
                <w:b/>
                <w:bCs/>
                <w:sz w:val="20"/>
              </w:rPr>
              <w:t>Support Amount (EURO)</w:t>
            </w:r>
          </w:p>
        </w:tc>
      </w:tr>
      <w:tr w:rsidR="00CE13E9" w:rsidRPr="002D4642" w14:paraId="1E9620F6" w14:textId="77777777" w:rsidTr="00A73F5F">
        <w:trPr>
          <w:trHeight w:val="473"/>
        </w:trPr>
        <w:tc>
          <w:tcPr>
            <w:tcW w:w="1640" w:type="pct"/>
            <w:tcBorders>
              <w:top w:val="single" w:sz="4" w:space="0" w:color="auto"/>
              <w:left w:val="single" w:sz="4" w:space="0" w:color="auto"/>
              <w:bottom w:val="single" w:sz="4" w:space="0" w:color="auto"/>
              <w:right w:val="single" w:sz="4" w:space="0" w:color="auto"/>
            </w:tcBorders>
            <w:vAlign w:val="center"/>
          </w:tcPr>
          <w:p w14:paraId="647799E1"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Office 1.60 cm with 3 drawers</w:t>
            </w:r>
          </w:p>
        </w:tc>
        <w:tc>
          <w:tcPr>
            <w:tcW w:w="939" w:type="pct"/>
            <w:tcBorders>
              <w:top w:val="single" w:sz="4" w:space="0" w:color="auto"/>
              <w:left w:val="single" w:sz="4" w:space="0" w:color="auto"/>
              <w:bottom w:val="single" w:sz="4" w:space="0" w:color="auto"/>
              <w:right w:val="single" w:sz="4" w:space="0" w:color="auto"/>
            </w:tcBorders>
            <w:noWrap/>
            <w:vAlign w:val="center"/>
          </w:tcPr>
          <w:p w14:paraId="5B573F74"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3D2A2280"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147A6EC8"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12</w:t>
            </w:r>
          </w:p>
        </w:tc>
        <w:tc>
          <w:tcPr>
            <w:tcW w:w="490" w:type="pct"/>
            <w:tcBorders>
              <w:top w:val="single" w:sz="4" w:space="0" w:color="auto"/>
              <w:left w:val="single" w:sz="4" w:space="0" w:color="auto"/>
              <w:bottom w:val="single" w:sz="4" w:space="0" w:color="auto"/>
              <w:right w:val="single" w:sz="4" w:space="0" w:color="auto"/>
            </w:tcBorders>
            <w:vAlign w:val="center"/>
          </w:tcPr>
          <w:p w14:paraId="37F89FCF"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2019</w:t>
            </w:r>
          </w:p>
        </w:tc>
        <w:tc>
          <w:tcPr>
            <w:tcW w:w="622" w:type="pct"/>
            <w:tcBorders>
              <w:top w:val="single" w:sz="4" w:space="0" w:color="auto"/>
              <w:left w:val="single" w:sz="4" w:space="0" w:color="auto"/>
              <w:bottom w:val="single" w:sz="4" w:space="0" w:color="auto"/>
              <w:right w:val="single" w:sz="4" w:space="0" w:color="auto"/>
            </w:tcBorders>
            <w:vAlign w:val="center"/>
          </w:tcPr>
          <w:p w14:paraId="5817A808"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1,560</w:t>
            </w:r>
          </w:p>
        </w:tc>
      </w:tr>
      <w:tr w:rsidR="00CE13E9" w:rsidRPr="002D4642" w14:paraId="7140CEB7" w14:textId="77777777" w:rsidTr="00A73F5F">
        <w:trPr>
          <w:trHeight w:val="400"/>
        </w:trPr>
        <w:tc>
          <w:tcPr>
            <w:tcW w:w="1640" w:type="pct"/>
            <w:tcBorders>
              <w:top w:val="single" w:sz="4" w:space="0" w:color="auto"/>
              <w:left w:val="single" w:sz="4" w:space="0" w:color="auto"/>
              <w:bottom w:val="single" w:sz="4" w:space="0" w:color="auto"/>
              <w:right w:val="single" w:sz="4" w:space="0" w:color="auto"/>
            </w:tcBorders>
            <w:vAlign w:val="center"/>
          </w:tcPr>
          <w:p w14:paraId="007B3FFC"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Long-back swivel chair</w:t>
            </w:r>
          </w:p>
        </w:tc>
        <w:tc>
          <w:tcPr>
            <w:tcW w:w="939" w:type="pct"/>
            <w:tcBorders>
              <w:top w:val="single" w:sz="4" w:space="0" w:color="auto"/>
              <w:left w:val="single" w:sz="4" w:space="0" w:color="auto"/>
              <w:bottom w:val="single" w:sz="4" w:space="0" w:color="auto"/>
              <w:right w:val="single" w:sz="4" w:space="0" w:color="auto"/>
            </w:tcBorders>
            <w:noWrap/>
            <w:vAlign w:val="center"/>
          </w:tcPr>
          <w:p w14:paraId="13524605"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5654EC62"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12FD4448"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12</w:t>
            </w:r>
          </w:p>
        </w:tc>
        <w:tc>
          <w:tcPr>
            <w:tcW w:w="490" w:type="pct"/>
            <w:tcBorders>
              <w:top w:val="single" w:sz="4" w:space="0" w:color="auto"/>
              <w:left w:val="single" w:sz="4" w:space="0" w:color="auto"/>
              <w:bottom w:val="single" w:sz="4" w:space="0" w:color="auto"/>
              <w:right w:val="single" w:sz="4" w:space="0" w:color="auto"/>
            </w:tcBorders>
            <w:vAlign w:val="center"/>
          </w:tcPr>
          <w:p w14:paraId="193143B1"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2019</w:t>
            </w:r>
          </w:p>
        </w:tc>
        <w:tc>
          <w:tcPr>
            <w:tcW w:w="622" w:type="pct"/>
            <w:tcBorders>
              <w:top w:val="single" w:sz="4" w:space="0" w:color="auto"/>
              <w:left w:val="single" w:sz="4" w:space="0" w:color="auto"/>
              <w:bottom w:val="single" w:sz="4" w:space="0" w:color="auto"/>
              <w:right w:val="single" w:sz="4" w:space="0" w:color="auto"/>
            </w:tcBorders>
            <w:vAlign w:val="center"/>
          </w:tcPr>
          <w:p w14:paraId="11FEA65C"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1,464</w:t>
            </w:r>
          </w:p>
        </w:tc>
      </w:tr>
      <w:tr w:rsidR="00CE13E9" w:rsidRPr="002D4642" w14:paraId="28638242" w14:textId="77777777" w:rsidTr="00A73F5F">
        <w:trPr>
          <w:trHeight w:val="337"/>
        </w:trPr>
        <w:tc>
          <w:tcPr>
            <w:tcW w:w="1640" w:type="pct"/>
            <w:tcBorders>
              <w:top w:val="single" w:sz="4" w:space="0" w:color="auto"/>
              <w:left w:val="single" w:sz="4" w:space="0" w:color="auto"/>
              <w:bottom w:val="single" w:sz="4" w:space="0" w:color="auto"/>
              <w:right w:val="single" w:sz="4" w:space="0" w:color="auto"/>
            </w:tcBorders>
            <w:vAlign w:val="center"/>
          </w:tcPr>
          <w:p w14:paraId="5E4744A1"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Matrix Printer Invoice Printer</w:t>
            </w:r>
          </w:p>
        </w:tc>
        <w:tc>
          <w:tcPr>
            <w:tcW w:w="939" w:type="pct"/>
            <w:tcBorders>
              <w:top w:val="single" w:sz="4" w:space="0" w:color="auto"/>
              <w:left w:val="single" w:sz="4" w:space="0" w:color="auto"/>
              <w:bottom w:val="single" w:sz="4" w:space="0" w:color="auto"/>
              <w:right w:val="single" w:sz="4" w:space="0" w:color="auto"/>
            </w:tcBorders>
            <w:noWrap/>
            <w:vAlign w:val="center"/>
          </w:tcPr>
          <w:p w14:paraId="6F20C1F5"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56BDBC4E"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47EDD02E"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w:t>
            </w:r>
          </w:p>
        </w:tc>
        <w:tc>
          <w:tcPr>
            <w:tcW w:w="490" w:type="pct"/>
            <w:tcBorders>
              <w:top w:val="single" w:sz="4" w:space="0" w:color="auto"/>
              <w:left w:val="single" w:sz="4" w:space="0" w:color="auto"/>
              <w:bottom w:val="single" w:sz="4" w:space="0" w:color="auto"/>
              <w:right w:val="single" w:sz="4" w:space="0" w:color="auto"/>
            </w:tcBorders>
            <w:vAlign w:val="center"/>
          </w:tcPr>
          <w:p w14:paraId="0958585F"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2018</w:t>
            </w:r>
          </w:p>
        </w:tc>
        <w:tc>
          <w:tcPr>
            <w:tcW w:w="622" w:type="pct"/>
            <w:tcBorders>
              <w:top w:val="single" w:sz="4" w:space="0" w:color="auto"/>
              <w:left w:val="single" w:sz="4" w:space="0" w:color="auto"/>
              <w:bottom w:val="single" w:sz="4" w:space="0" w:color="auto"/>
              <w:right w:val="single" w:sz="4" w:space="0" w:color="auto"/>
            </w:tcBorders>
            <w:vAlign w:val="center"/>
          </w:tcPr>
          <w:p w14:paraId="1D42D7F5"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13,800</w:t>
            </w:r>
          </w:p>
        </w:tc>
      </w:tr>
      <w:tr w:rsidR="00CE13E9" w:rsidRPr="002D4642" w14:paraId="38755A01" w14:textId="77777777" w:rsidTr="00A73F5F">
        <w:trPr>
          <w:trHeight w:val="388"/>
        </w:trPr>
        <w:tc>
          <w:tcPr>
            <w:tcW w:w="1640" w:type="pct"/>
            <w:tcBorders>
              <w:top w:val="single" w:sz="4" w:space="0" w:color="auto"/>
              <w:left w:val="single" w:sz="4" w:space="0" w:color="auto"/>
              <w:bottom w:val="single" w:sz="4" w:space="0" w:color="auto"/>
              <w:right w:val="single" w:sz="4" w:space="0" w:color="auto"/>
            </w:tcBorders>
            <w:vAlign w:val="center"/>
          </w:tcPr>
          <w:p w14:paraId="0C88F6EB"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Split air conditioner, 1.5 tons LG</w:t>
            </w:r>
          </w:p>
        </w:tc>
        <w:tc>
          <w:tcPr>
            <w:tcW w:w="939" w:type="pct"/>
            <w:tcBorders>
              <w:top w:val="single" w:sz="4" w:space="0" w:color="auto"/>
              <w:left w:val="single" w:sz="4" w:space="0" w:color="auto"/>
              <w:bottom w:val="single" w:sz="4" w:space="0" w:color="auto"/>
              <w:right w:val="single" w:sz="4" w:space="0" w:color="auto"/>
            </w:tcBorders>
            <w:noWrap/>
            <w:vAlign w:val="center"/>
          </w:tcPr>
          <w:p w14:paraId="7D756025"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1AF67649"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7C249852"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w:t>
            </w:r>
          </w:p>
        </w:tc>
        <w:tc>
          <w:tcPr>
            <w:tcW w:w="490" w:type="pct"/>
            <w:tcBorders>
              <w:top w:val="single" w:sz="4" w:space="0" w:color="auto"/>
              <w:left w:val="single" w:sz="4" w:space="0" w:color="auto"/>
              <w:bottom w:val="single" w:sz="4" w:space="0" w:color="auto"/>
              <w:right w:val="single" w:sz="4" w:space="0" w:color="auto"/>
            </w:tcBorders>
            <w:vAlign w:val="center"/>
          </w:tcPr>
          <w:p w14:paraId="22F47EC6"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2019</w:t>
            </w:r>
          </w:p>
        </w:tc>
        <w:tc>
          <w:tcPr>
            <w:tcW w:w="622" w:type="pct"/>
            <w:tcBorders>
              <w:top w:val="single" w:sz="4" w:space="0" w:color="auto"/>
              <w:left w:val="single" w:sz="4" w:space="0" w:color="auto"/>
              <w:bottom w:val="single" w:sz="4" w:space="0" w:color="auto"/>
              <w:right w:val="single" w:sz="4" w:space="0" w:color="auto"/>
            </w:tcBorders>
            <w:vAlign w:val="center"/>
          </w:tcPr>
          <w:p w14:paraId="18B02482"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715</w:t>
            </w:r>
          </w:p>
        </w:tc>
      </w:tr>
      <w:tr w:rsidR="00CE13E9" w:rsidRPr="002D4642" w14:paraId="7AC1FF59" w14:textId="77777777" w:rsidTr="00A73F5F">
        <w:trPr>
          <w:trHeight w:val="388"/>
        </w:trPr>
        <w:tc>
          <w:tcPr>
            <w:tcW w:w="1640" w:type="pct"/>
            <w:tcBorders>
              <w:top w:val="single" w:sz="4" w:space="0" w:color="auto"/>
              <w:left w:val="single" w:sz="4" w:space="0" w:color="auto"/>
              <w:bottom w:val="single" w:sz="4" w:space="0" w:color="auto"/>
              <w:right w:val="single" w:sz="4" w:space="0" w:color="auto"/>
            </w:tcBorders>
            <w:vAlign w:val="center"/>
          </w:tcPr>
          <w:p w14:paraId="090ABCD9"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DELL server</w:t>
            </w:r>
          </w:p>
        </w:tc>
        <w:tc>
          <w:tcPr>
            <w:tcW w:w="939" w:type="pct"/>
            <w:tcBorders>
              <w:top w:val="single" w:sz="4" w:space="0" w:color="auto"/>
              <w:left w:val="single" w:sz="4" w:space="0" w:color="auto"/>
              <w:bottom w:val="single" w:sz="4" w:space="0" w:color="auto"/>
              <w:right w:val="single" w:sz="4" w:space="0" w:color="auto"/>
            </w:tcBorders>
            <w:noWrap/>
            <w:vAlign w:val="center"/>
          </w:tcPr>
          <w:p w14:paraId="7BFB7432"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78A5982C"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03CBD37D"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w:t>
            </w:r>
          </w:p>
        </w:tc>
        <w:tc>
          <w:tcPr>
            <w:tcW w:w="490" w:type="pct"/>
            <w:tcBorders>
              <w:top w:val="single" w:sz="4" w:space="0" w:color="auto"/>
              <w:left w:val="single" w:sz="4" w:space="0" w:color="auto"/>
              <w:bottom w:val="single" w:sz="4" w:space="0" w:color="auto"/>
              <w:right w:val="single" w:sz="4" w:space="0" w:color="auto"/>
            </w:tcBorders>
            <w:vAlign w:val="center"/>
          </w:tcPr>
          <w:p w14:paraId="3D7D0D7F"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2018</w:t>
            </w:r>
          </w:p>
        </w:tc>
        <w:tc>
          <w:tcPr>
            <w:tcW w:w="622" w:type="pct"/>
            <w:tcBorders>
              <w:top w:val="single" w:sz="4" w:space="0" w:color="auto"/>
              <w:left w:val="single" w:sz="4" w:space="0" w:color="auto"/>
              <w:bottom w:val="single" w:sz="4" w:space="0" w:color="auto"/>
              <w:right w:val="single" w:sz="4" w:space="0" w:color="auto"/>
            </w:tcBorders>
            <w:vAlign w:val="center"/>
          </w:tcPr>
          <w:p w14:paraId="017B85A0"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9,114</w:t>
            </w:r>
          </w:p>
        </w:tc>
      </w:tr>
      <w:tr w:rsidR="00CE13E9" w:rsidRPr="002D4642" w14:paraId="432D6E3B" w14:textId="77777777" w:rsidTr="00A73F5F">
        <w:trPr>
          <w:trHeight w:val="388"/>
        </w:trPr>
        <w:tc>
          <w:tcPr>
            <w:tcW w:w="1640" w:type="pct"/>
            <w:tcBorders>
              <w:top w:val="single" w:sz="4" w:space="0" w:color="auto"/>
              <w:left w:val="single" w:sz="4" w:space="0" w:color="auto"/>
              <w:bottom w:val="single" w:sz="4" w:space="0" w:color="auto"/>
              <w:right w:val="single" w:sz="4" w:space="0" w:color="auto"/>
            </w:tcBorders>
            <w:vAlign w:val="center"/>
          </w:tcPr>
          <w:p w14:paraId="7F6DEA52"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Core i7 desktop</w:t>
            </w:r>
          </w:p>
        </w:tc>
        <w:tc>
          <w:tcPr>
            <w:tcW w:w="939" w:type="pct"/>
            <w:tcBorders>
              <w:top w:val="single" w:sz="4" w:space="0" w:color="auto"/>
              <w:left w:val="single" w:sz="4" w:space="0" w:color="auto"/>
              <w:bottom w:val="single" w:sz="4" w:space="0" w:color="auto"/>
              <w:right w:val="single" w:sz="4" w:space="0" w:color="auto"/>
            </w:tcBorders>
            <w:noWrap/>
            <w:vAlign w:val="center"/>
          </w:tcPr>
          <w:p w14:paraId="36C3543C"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7E8352CA"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0F0C1D27"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12</w:t>
            </w:r>
          </w:p>
        </w:tc>
        <w:tc>
          <w:tcPr>
            <w:tcW w:w="490" w:type="pct"/>
            <w:tcBorders>
              <w:top w:val="single" w:sz="4" w:space="0" w:color="auto"/>
              <w:left w:val="single" w:sz="4" w:space="0" w:color="auto"/>
              <w:bottom w:val="single" w:sz="4" w:space="0" w:color="auto"/>
              <w:right w:val="single" w:sz="4" w:space="0" w:color="auto"/>
            </w:tcBorders>
            <w:vAlign w:val="center"/>
          </w:tcPr>
          <w:p w14:paraId="5EC707C1"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148165DC"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11,040</w:t>
            </w:r>
          </w:p>
        </w:tc>
      </w:tr>
      <w:tr w:rsidR="00CE13E9" w:rsidRPr="002D4642" w14:paraId="2DBEFF79" w14:textId="77777777" w:rsidTr="00A73F5F">
        <w:trPr>
          <w:trHeight w:val="388"/>
        </w:trPr>
        <w:tc>
          <w:tcPr>
            <w:tcW w:w="1640" w:type="pct"/>
            <w:tcBorders>
              <w:top w:val="single" w:sz="4" w:space="0" w:color="auto"/>
              <w:left w:val="single" w:sz="4" w:space="0" w:color="auto"/>
              <w:bottom w:val="single" w:sz="4" w:space="0" w:color="auto"/>
              <w:right w:val="single" w:sz="4" w:space="0" w:color="auto"/>
            </w:tcBorders>
            <w:vAlign w:val="center"/>
          </w:tcPr>
          <w:p w14:paraId="40EAA7F2"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Core i7 laptop</w:t>
            </w:r>
          </w:p>
        </w:tc>
        <w:tc>
          <w:tcPr>
            <w:tcW w:w="939" w:type="pct"/>
            <w:tcBorders>
              <w:top w:val="single" w:sz="4" w:space="0" w:color="auto"/>
              <w:left w:val="single" w:sz="4" w:space="0" w:color="auto"/>
              <w:bottom w:val="single" w:sz="4" w:space="0" w:color="auto"/>
              <w:right w:val="single" w:sz="4" w:space="0" w:color="auto"/>
            </w:tcBorders>
            <w:noWrap/>
            <w:vAlign w:val="center"/>
          </w:tcPr>
          <w:p w14:paraId="0539D8F1"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174449DB"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31D201CB"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w:t>
            </w:r>
          </w:p>
        </w:tc>
        <w:tc>
          <w:tcPr>
            <w:tcW w:w="490" w:type="pct"/>
            <w:tcBorders>
              <w:top w:val="single" w:sz="4" w:space="0" w:color="auto"/>
              <w:left w:val="single" w:sz="4" w:space="0" w:color="auto"/>
              <w:bottom w:val="single" w:sz="4" w:space="0" w:color="auto"/>
              <w:right w:val="single" w:sz="4" w:space="0" w:color="auto"/>
            </w:tcBorders>
            <w:vAlign w:val="center"/>
          </w:tcPr>
          <w:p w14:paraId="609B9B2A"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4C9C92F8"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2,140</w:t>
            </w:r>
          </w:p>
        </w:tc>
      </w:tr>
      <w:tr w:rsidR="00CE13E9" w:rsidRPr="002D4642" w14:paraId="379A94B9" w14:textId="77777777" w:rsidTr="00A73F5F">
        <w:trPr>
          <w:trHeight w:val="388"/>
        </w:trPr>
        <w:tc>
          <w:tcPr>
            <w:tcW w:w="1640" w:type="pct"/>
            <w:tcBorders>
              <w:top w:val="single" w:sz="4" w:space="0" w:color="auto"/>
              <w:left w:val="single" w:sz="4" w:space="0" w:color="auto"/>
              <w:bottom w:val="single" w:sz="4" w:space="0" w:color="auto"/>
              <w:right w:val="single" w:sz="4" w:space="0" w:color="auto"/>
            </w:tcBorders>
            <w:vAlign w:val="center"/>
          </w:tcPr>
          <w:p w14:paraId="135B9476"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Black A4 laser printer</w:t>
            </w:r>
          </w:p>
        </w:tc>
        <w:tc>
          <w:tcPr>
            <w:tcW w:w="939" w:type="pct"/>
            <w:tcBorders>
              <w:top w:val="single" w:sz="4" w:space="0" w:color="auto"/>
              <w:left w:val="single" w:sz="4" w:space="0" w:color="auto"/>
              <w:bottom w:val="single" w:sz="4" w:space="0" w:color="auto"/>
              <w:right w:val="single" w:sz="4" w:space="0" w:color="auto"/>
            </w:tcBorders>
            <w:noWrap/>
            <w:vAlign w:val="center"/>
          </w:tcPr>
          <w:p w14:paraId="3B5B1BA1"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313FC223"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7607799A"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w:t>
            </w:r>
          </w:p>
        </w:tc>
        <w:tc>
          <w:tcPr>
            <w:tcW w:w="490" w:type="pct"/>
            <w:tcBorders>
              <w:top w:val="single" w:sz="4" w:space="0" w:color="auto"/>
              <w:left w:val="single" w:sz="4" w:space="0" w:color="auto"/>
              <w:bottom w:val="single" w:sz="4" w:space="0" w:color="auto"/>
              <w:right w:val="single" w:sz="4" w:space="0" w:color="auto"/>
            </w:tcBorders>
            <w:vAlign w:val="center"/>
          </w:tcPr>
          <w:p w14:paraId="17D0EE53"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4553B6DA"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560</w:t>
            </w:r>
          </w:p>
        </w:tc>
      </w:tr>
      <w:tr w:rsidR="00CE13E9" w:rsidRPr="002D4642" w14:paraId="16BD4FFC" w14:textId="77777777" w:rsidTr="00A73F5F">
        <w:trPr>
          <w:trHeight w:val="360"/>
        </w:trPr>
        <w:tc>
          <w:tcPr>
            <w:tcW w:w="1640" w:type="pct"/>
            <w:tcBorders>
              <w:top w:val="single" w:sz="4" w:space="0" w:color="auto"/>
              <w:left w:val="single" w:sz="4" w:space="0" w:color="auto"/>
              <w:bottom w:val="single" w:sz="4" w:space="0" w:color="auto"/>
              <w:right w:val="single" w:sz="4" w:space="0" w:color="auto"/>
            </w:tcBorders>
            <w:vAlign w:val="center"/>
          </w:tcPr>
          <w:p w14:paraId="40485AA5" w14:textId="77777777" w:rsidR="00080A0D" w:rsidRPr="002D4642" w:rsidRDefault="00080A0D" w:rsidP="00443BEC">
            <w:pPr>
              <w:spacing w:before="0" w:after="0"/>
              <w:jc w:val="left"/>
              <w:rPr>
                <w:rFonts w:eastAsia="Times New Roman" w:cs="Arial"/>
                <w:b/>
                <w:bCs/>
                <w:sz w:val="20"/>
              </w:rPr>
            </w:pPr>
            <w:proofErr w:type="spellStart"/>
            <w:r w:rsidRPr="002D4642">
              <w:rPr>
                <w:rFonts w:eastAsia="Times New Roman" w:cs="Arial"/>
                <w:sz w:val="20"/>
              </w:rPr>
              <w:t>Color</w:t>
            </w:r>
            <w:proofErr w:type="spellEnd"/>
            <w:r w:rsidRPr="002D4642">
              <w:rPr>
                <w:rFonts w:eastAsia="Times New Roman" w:cs="Arial"/>
                <w:sz w:val="20"/>
              </w:rPr>
              <w:t xml:space="preserve"> A4 laser printer</w:t>
            </w:r>
          </w:p>
        </w:tc>
        <w:tc>
          <w:tcPr>
            <w:tcW w:w="939" w:type="pct"/>
            <w:tcBorders>
              <w:top w:val="single" w:sz="4" w:space="0" w:color="auto"/>
              <w:left w:val="single" w:sz="4" w:space="0" w:color="auto"/>
              <w:bottom w:val="single" w:sz="4" w:space="0" w:color="auto"/>
              <w:right w:val="single" w:sz="4" w:space="0" w:color="auto"/>
            </w:tcBorders>
            <w:noWrap/>
            <w:vAlign w:val="center"/>
          </w:tcPr>
          <w:p w14:paraId="32CA32D3"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120C9C0D" w14:textId="77777777" w:rsidR="00080A0D" w:rsidRPr="002D4642" w:rsidRDefault="00080A0D" w:rsidP="00443BEC">
            <w:pPr>
              <w:spacing w:before="0" w:after="0"/>
              <w:jc w:val="center"/>
              <w:rPr>
                <w:rFonts w:eastAsia="Times New Roman" w:cs="Arial"/>
                <w:sz w:val="20"/>
                <w:highlight w:val="yellow"/>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vAlign w:val="center"/>
          </w:tcPr>
          <w:p w14:paraId="08CB5892"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w:t>
            </w:r>
          </w:p>
        </w:tc>
        <w:tc>
          <w:tcPr>
            <w:tcW w:w="490" w:type="pct"/>
            <w:tcBorders>
              <w:top w:val="single" w:sz="4" w:space="0" w:color="auto"/>
              <w:left w:val="single" w:sz="4" w:space="0" w:color="auto"/>
              <w:bottom w:val="single" w:sz="4" w:space="0" w:color="auto"/>
              <w:right w:val="single" w:sz="4" w:space="0" w:color="auto"/>
            </w:tcBorders>
            <w:vAlign w:val="center"/>
          </w:tcPr>
          <w:p w14:paraId="7C119534"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4995E69F"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1,060</w:t>
            </w:r>
          </w:p>
        </w:tc>
      </w:tr>
      <w:tr w:rsidR="00CE13E9" w:rsidRPr="002D4642" w14:paraId="5B23297E" w14:textId="77777777" w:rsidTr="00A73F5F">
        <w:trPr>
          <w:trHeight w:val="355"/>
        </w:trPr>
        <w:tc>
          <w:tcPr>
            <w:tcW w:w="1640" w:type="pct"/>
            <w:tcBorders>
              <w:top w:val="single" w:sz="4" w:space="0" w:color="auto"/>
              <w:left w:val="single" w:sz="4" w:space="0" w:color="auto"/>
              <w:bottom w:val="single" w:sz="4" w:space="0" w:color="auto"/>
              <w:right w:val="single" w:sz="4" w:space="0" w:color="auto"/>
            </w:tcBorders>
            <w:vAlign w:val="center"/>
          </w:tcPr>
          <w:p w14:paraId="77B23170" w14:textId="77777777" w:rsidR="00080A0D" w:rsidRPr="002D4642" w:rsidRDefault="00080A0D" w:rsidP="00443BEC">
            <w:pPr>
              <w:spacing w:before="0" w:after="0"/>
              <w:jc w:val="left"/>
              <w:rPr>
                <w:rFonts w:eastAsia="Times New Roman" w:cs="Arial"/>
                <w:b/>
                <w:bCs/>
                <w:sz w:val="20"/>
              </w:rPr>
            </w:pPr>
            <w:proofErr w:type="spellStart"/>
            <w:r w:rsidRPr="002D4642">
              <w:rPr>
                <w:rFonts w:eastAsia="Times New Roman" w:cs="Arial"/>
                <w:sz w:val="20"/>
              </w:rPr>
              <w:t>Color</w:t>
            </w:r>
            <w:proofErr w:type="spellEnd"/>
            <w:r w:rsidRPr="002D4642">
              <w:rPr>
                <w:rFonts w:eastAsia="Times New Roman" w:cs="Arial"/>
                <w:sz w:val="20"/>
              </w:rPr>
              <w:t xml:space="preserve"> A3 laser printer</w:t>
            </w:r>
          </w:p>
        </w:tc>
        <w:tc>
          <w:tcPr>
            <w:tcW w:w="939" w:type="pct"/>
            <w:tcBorders>
              <w:top w:val="single" w:sz="4" w:space="0" w:color="auto"/>
              <w:left w:val="single" w:sz="4" w:space="0" w:color="auto"/>
              <w:bottom w:val="single" w:sz="4" w:space="0" w:color="auto"/>
              <w:right w:val="single" w:sz="4" w:space="0" w:color="auto"/>
            </w:tcBorders>
            <w:noWrap/>
            <w:vAlign w:val="center"/>
          </w:tcPr>
          <w:p w14:paraId="0A1F8D0D"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7772ECD5"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noWrap/>
            <w:vAlign w:val="center"/>
          </w:tcPr>
          <w:p w14:paraId="0EF4A1AA"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w:t>
            </w:r>
          </w:p>
        </w:tc>
        <w:tc>
          <w:tcPr>
            <w:tcW w:w="490" w:type="pct"/>
            <w:tcBorders>
              <w:top w:val="single" w:sz="4" w:space="0" w:color="auto"/>
              <w:left w:val="single" w:sz="4" w:space="0" w:color="auto"/>
              <w:bottom w:val="single" w:sz="4" w:space="0" w:color="auto"/>
              <w:right w:val="single" w:sz="4" w:space="0" w:color="auto"/>
            </w:tcBorders>
            <w:vAlign w:val="center"/>
          </w:tcPr>
          <w:p w14:paraId="59EABB04"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1D157481"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950</w:t>
            </w:r>
          </w:p>
        </w:tc>
      </w:tr>
      <w:tr w:rsidR="00CE13E9" w:rsidRPr="002D4642" w14:paraId="2B4ED5D6" w14:textId="77777777" w:rsidTr="00A73F5F">
        <w:trPr>
          <w:trHeight w:val="358"/>
        </w:trPr>
        <w:tc>
          <w:tcPr>
            <w:tcW w:w="1640" w:type="pct"/>
            <w:tcBorders>
              <w:top w:val="single" w:sz="4" w:space="0" w:color="auto"/>
              <w:left w:val="single" w:sz="4" w:space="0" w:color="auto"/>
              <w:bottom w:val="single" w:sz="4" w:space="0" w:color="auto"/>
              <w:right w:val="single" w:sz="4" w:space="0" w:color="auto"/>
            </w:tcBorders>
            <w:noWrap/>
            <w:vAlign w:val="center"/>
          </w:tcPr>
          <w:p w14:paraId="6EFB9C30"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Split air conditioner, 1.5 tons Samsung</w:t>
            </w:r>
          </w:p>
        </w:tc>
        <w:tc>
          <w:tcPr>
            <w:tcW w:w="939" w:type="pct"/>
            <w:tcBorders>
              <w:top w:val="single" w:sz="4" w:space="0" w:color="auto"/>
              <w:left w:val="single" w:sz="4" w:space="0" w:color="auto"/>
              <w:bottom w:val="single" w:sz="4" w:space="0" w:color="auto"/>
              <w:right w:val="single" w:sz="4" w:space="0" w:color="auto"/>
            </w:tcBorders>
            <w:noWrap/>
            <w:vAlign w:val="center"/>
          </w:tcPr>
          <w:p w14:paraId="45A3E056"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3AE229AB"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noWrap/>
            <w:vAlign w:val="center"/>
          </w:tcPr>
          <w:p w14:paraId="11656A94"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4</w:t>
            </w:r>
          </w:p>
        </w:tc>
        <w:tc>
          <w:tcPr>
            <w:tcW w:w="490" w:type="pct"/>
            <w:tcBorders>
              <w:top w:val="single" w:sz="4" w:space="0" w:color="auto"/>
              <w:left w:val="single" w:sz="4" w:space="0" w:color="auto"/>
              <w:bottom w:val="single" w:sz="4" w:space="0" w:color="auto"/>
              <w:right w:val="single" w:sz="4" w:space="0" w:color="auto"/>
            </w:tcBorders>
            <w:vAlign w:val="center"/>
          </w:tcPr>
          <w:p w14:paraId="7AB660FE"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41B3D713"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2,600</w:t>
            </w:r>
          </w:p>
        </w:tc>
      </w:tr>
      <w:tr w:rsidR="00CE13E9" w:rsidRPr="002D4642" w14:paraId="3081A3C3" w14:textId="77777777" w:rsidTr="00A73F5F">
        <w:trPr>
          <w:trHeight w:val="493"/>
        </w:trPr>
        <w:tc>
          <w:tcPr>
            <w:tcW w:w="1640" w:type="pct"/>
            <w:tcBorders>
              <w:top w:val="single" w:sz="4" w:space="0" w:color="auto"/>
              <w:left w:val="single" w:sz="4" w:space="0" w:color="auto"/>
              <w:bottom w:val="single" w:sz="4" w:space="0" w:color="auto"/>
              <w:right w:val="single" w:sz="4" w:space="0" w:color="auto"/>
            </w:tcBorders>
            <w:noWrap/>
            <w:vAlign w:val="center"/>
          </w:tcPr>
          <w:p w14:paraId="0A6E35BB"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Sharp photocopier + inks + organizer</w:t>
            </w:r>
          </w:p>
        </w:tc>
        <w:tc>
          <w:tcPr>
            <w:tcW w:w="939" w:type="pct"/>
            <w:tcBorders>
              <w:top w:val="single" w:sz="4" w:space="0" w:color="auto"/>
              <w:left w:val="single" w:sz="4" w:space="0" w:color="auto"/>
              <w:bottom w:val="single" w:sz="4" w:space="0" w:color="auto"/>
              <w:right w:val="single" w:sz="4" w:space="0" w:color="auto"/>
            </w:tcBorders>
            <w:noWrap/>
            <w:vAlign w:val="center"/>
          </w:tcPr>
          <w:p w14:paraId="4110093F"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1F3F8636"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noWrap/>
            <w:vAlign w:val="center"/>
          </w:tcPr>
          <w:p w14:paraId="630C94AA"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w:t>
            </w:r>
          </w:p>
        </w:tc>
        <w:tc>
          <w:tcPr>
            <w:tcW w:w="490" w:type="pct"/>
            <w:tcBorders>
              <w:top w:val="single" w:sz="4" w:space="0" w:color="auto"/>
              <w:left w:val="single" w:sz="4" w:space="0" w:color="auto"/>
              <w:bottom w:val="single" w:sz="4" w:space="0" w:color="auto"/>
              <w:right w:val="single" w:sz="4" w:space="0" w:color="auto"/>
            </w:tcBorders>
            <w:vAlign w:val="center"/>
          </w:tcPr>
          <w:p w14:paraId="74B02FCC"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2626907C"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4,441.5</w:t>
            </w:r>
          </w:p>
        </w:tc>
      </w:tr>
      <w:tr w:rsidR="00CE13E9" w:rsidRPr="002D4642" w14:paraId="6A000829" w14:textId="77777777" w:rsidTr="00A73F5F">
        <w:trPr>
          <w:trHeight w:val="373"/>
        </w:trPr>
        <w:tc>
          <w:tcPr>
            <w:tcW w:w="1640" w:type="pct"/>
            <w:tcBorders>
              <w:top w:val="single" w:sz="4" w:space="0" w:color="auto"/>
              <w:left w:val="single" w:sz="4" w:space="0" w:color="auto"/>
              <w:bottom w:val="single" w:sz="4" w:space="0" w:color="auto"/>
              <w:right w:val="single" w:sz="4" w:space="0" w:color="auto"/>
            </w:tcBorders>
            <w:noWrap/>
            <w:vAlign w:val="center"/>
          </w:tcPr>
          <w:p w14:paraId="78744AF3"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Xerox photocopier + inks + organizer</w:t>
            </w:r>
          </w:p>
        </w:tc>
        <w:tc>
          <w:tcPr>
            <w:tcW w:w="939" w:type="pct"/>
            <w:tcBorders>
              <w:top w:val="single" w:sz="4" w:space="0" w:color="auto"/>
              <w:left w:val="single" w:sz="4" w:space="0" w:color="auto"/>
              <w:bottom w:val="single" w:sz="4" w:space="0" w:color="auto"/>
              <w:right w:val="single" w:sz="4" w:space="0" w:color="auto"/>
            </w:tcBorders>
            <w:noWrap/>
            <w:vAlign w:val="center"/>
          </w:tcPr>
          <w:p w14:paraId="206C47B0"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7506E4B4"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noWrap/>
            <w:vAlign w:val="center"/>
          </w:tcPr>
          <w:p w14:paraId="2480CF51"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1</w:t>
            </w:r>
          </w:p>
        </w:tc>
        <w:tc>
          <w:tcPr>
            <w:tcW w:w="490" w:type="pct"/>
            <w:tcBorders>
              <w:top w:val="single" w:sz="4" w:space="0" w:color="auto"/>
              <w:left w:val="single" w:sz="4" w:space="0" w:color="auto"/>
              <w:bottom w:val="single" w:sz="4" w:space="0" w:color="auto"/>
              <w:right w:val="single" w:sz="4" w:space="0" w:color="auto"/>
            </w:tcBorders>
            <w:vAlign w:val="center"/>
          </w:tcPr>
          <w:p w14:paraId="7C9E2F10"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2020</w:t>
            </w:r>
          </w:p>
        </w:tc>
        <w:tc>
          <w:tcPr>
            <w:tcW w:w="622" w:type="pct"/>
            <w:tcBorders>
              <w:top w:val="single" w:sz="4" w:space="0" w:color="auto"/>
              <w:left w:val="single" w:sz="4" w:space="0" w:color="auto"/>
              <w:bottom w:val="single" w:sz="4" w:space="0" w:color="auto"/>
              <w:right w:val="single" w:sz="4" w:space="0" w:color="auto"/>
            </w:tcBorders>
            <w:vAlign w:val="center"/>
          </w:tcPr>
          <w:p w14:paraId="5B807471"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4,800</w:t>
            </w:r>
          </w:p>
        </w:tc>
      </w:tr>
      <w:tr w:rsidR="00CE13E9" w:rsidRPr="002D4642" w14:paraId="249C21E2" w14:textId="77777777" w:rsidTr="00A73F5F">
        <w:trPr>
          <w:trHeight w:val="373"/>
        </w:trPr>
        <w:tc>
          <w:tcPr>
            <w:tcW w:w="1640" w:type="pct"/>
            <w:tcBorders>
              <w:top w:val="single" w:sz="4" w:space="0" w:color="auto"/>
              <w:left w:val="single" w:sz="4" w:space="0" w:color="auto"/>
              <w:bottom w:val="single" w:sz="4" w:space="0" w:color="auto"/>
              <w:right w:val="single" w:sz="4" w:space="0" w:color="auto"/>
            </w:tcBorders>
            <w:noWrap/>
            <w:vAlign w:val="center"/>
          </w:tcPr>
          <w:p w14:paraId="1E46096D"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Water cooler</w:t>
            </w:r>
          </w:p>
        </w:tc>
        <w:tc>
          <w:tcPr>
            <w:tcW w:w="939" w:type="pct"/>
            <w:tcBorders>
              <w:top w:val="single" w:sz="4" w:space="0" w:color="auto"/>
              <w:left w:val="single" w:sz="4" w:space="0" w:color="auto"/>
              <w:bottom w:val="single" w:sz="4" w:space="0" w:color="auto"/>
              <w:right w:val="single" w:sz="4" w:space="0" w:color="auto"/>
            </w:tcBorders>
            <w:noWrap/>
            <w:vAlign w:val="center"/>
          </w:tcPr>
          <w:p w14:paraId="7FE47016"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79AD05DB"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noWrap/>
            <w:vAlign w:val="center"/>
          </w:tcPr>
          <w:p w14:paraId="7DC6AB26"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3</w:t>
            </w:r>
          </w:p>
        </w:tc>
        <w:tc>
          <w:tcPr>
            <w:tcW w:w="490" w:type="pct"/>
            <w:tcBorders>
              <w:top w:val="single" w:sz="4" w:space="0" w:color="auto"/>
              <w:left w:val="single" w:sz="4" w:space="0" w:color="auto"/>
              <w:bottom w:val="single" w:sz="4" w:space="0" w:color="auto"/>
              <w:right w:val="single" w:sz="4" w:space="0" w:color="auto"/>
            </w:tcBorders>
            <w:vAlign w:val="center"/>
          </w:tcPr>
          <w:p w14:paraId="49A0D61A"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2021</w:t>
            </w:r>
          </w:p>
        </w:tc>
        <w:tc>
          <w:tcPr>
            <w:tcW w:w="622" w:type="pct"/>
            <w:tcBorders>
              <w:top w:val="single" w:sz="4" w:space="0" w:color="auto"/>
              <w:left w:val="single" w:sz="4" w:space="0" w:color="auto"/>
              <w:bottom w:val="single" w:sz="4" w:space="0" w:color="auto"/>
              <w:right w:val="single" w:sz="4" w:space="0" w:color="auto"/>
            </w:tcBorders>
            <w:vAlign w:val="center"/>
          </w:tcPr>
          <w:p w14:paraId="3A4282AE"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387</w:t>
            </w:r>
          </w:p>
        </w:tc>
      </w:tr>
      <w:tr w:rsidR="00CE13E9" w:rsidRPr="002D4642" w14:paraId="479F9C8F" w14:textId="77777777" w:rsidTr="00A73F5F">
        <w:trPr>
          <w:trHeight w:val="373"/>
        </w:trPr>
        <w:tc>
          <w:tcPr>
            <w:tcW w:w="1640" w:type="pct"/>
            <w:tcBorders>
              <w:top w:val="single" w:sz="4" w:space="0" w:color="auto"/>
              <w:left w:val="single" w:sz="4" w:space="0" w:color="auto"/>
              <w:bottom w:val="single" w:sz="4" w:space="0" w:color="auto"/>
              <w:right w:val="single" w:sz="4" w:space="0" w:color="auto"/>
            </w:tcBorders>
            <w:noWrap/>
            <w:vAlign w:val="center"/>
          </w:tcPr>
          <w:p w14:paraId="14CC9852" w14:textId="77777777" w:rsidR="00080A0D" w:rsidRPr="002D4642" w:rsidRDefault="00080A0D" w:rsidP="00443BEC">
            <w:pPr>
              <w:spacing w:before="0" w:after="0"/>
              <w:jc w:val="left"/>
              <w:rPr>
                <w:rFonts w:eastAsia="Times New Roman" w:cs="Arial"/>
                <w:b/>
                <w:bCs/>
                <w:sz w:val="20"/>
              </w:rPr>
            </w:pPr>
            <w:r w:rsidRPr="002D4642">
              <w:rPr>
                <w:rFonts w:eastAsia="Times New Roman" w:cs="Arial"/>
                <w:sz w:val="20"/>
              </w:rPr>
              <w:t>Solar power system</w:t>
            </w:r>
          </w:p>
        </w:tc>
        <w:tc>
          <w:tcPr>
            <w:tcW w:w="939" w:type="pct"/>
            <w:tcBorders>
              <w:top w:val="single" w:sz="4" w:space="0" w:color="auto"/>
              <w:left w:val="single" w:sz="4" w:space="0" w:color="auto"/>
              <w:bottom w:val="single" w:sz="4" w:space="0" w:color="auto"/>
              <w:right w:val="single" w:sz="4" w:space="0" w:color="auto"/>
            </w:tcBorders>
            <w:noWrap/>
            <w:vAlign w:val="center"/>
          </w:tcPr>
          <w:p w14:paraId="07FC44A1"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Organizations</w:t>
            </w:r>
          </w:p>
        </w:tc>
        <w:tc>
          <w:tcPr>
            <w:tcW w:w="704" w:type="pct"/>
            <w:tcBorders>
              <w:top w:val="single" w:sz="4" w:space="0" w:color="auto"/>
              <w:left w:val="single" w:sz="4" w:space="0" w:color="auto"/>
              <w:bottom w:val="single" w:sz="4" w:space="0" w:color="auto"/>
              <w:right w:val="single" w:sz="4" w:space="0" w:color="auto"/>
            </w:tcBorders>
            <w:noWrap/>
            <w:vAlign w:val="center"/>
          </w:tcPr>
          <w:p w14:paraId="73E188DC"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GIZ</w:t>
            </w:r>
          </w:p>
        </w:tc>
        <w:tc>
          <w:tcPr>
            <w:tcW w:w="605" w:type="pct"/>
            <w:tcBorders>
              <w:top w:val="single" w:sz="4" w:space="0" w:color="auto"/>
              <w:left w:val="single" w:sz="4" w:space="0" w:color="auto"/>
              <w:bottom w:val="single" w:sz="4" w:space="0" w:color="auto"/>
              <w:right w:val="single" w:sz="4" w:space="0" w:color="auto"/>
            </w:tcBorders>
            <w:noWrap/>
            <w:vAlign w:val="center"/>
          </w:tcPr>
          <w:p w14:paraId="2E4C5EDA" w14:textId="77777777" w:rsidR="00080A0D" w:rsidRPr="002D4642" w:rsidRDefault="00080A0D" w:rsidP="00443BEC">
            <w:pPr>
              <w:spacing w:before="0" w:after="0"/>
              <w:jc w:val="center"/>
              <w:rPr>
                <w:rFonts w:eastAsia="Times New Roman" w:cs="Arial"/>
                <w:sz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42DF9FA5" w14:textId="77777777" w:rsidR="00080A0D" w:rsidRPr="002D4642" w:rsidRDefault="00080A0D" w:rsidP="00443BEC">
            <w:pPr>
              <w:spacing w:before="0" w:after="0"/>
              <w:jc w:val="center"/>
              <w:rPr>
                <w:rFonts w:eastAsia="Times New Roman" w:cs="Arial"/>
                <w:sz w:val="20"/>
              </w:rPr>
            </w:pPr>
            <w:r w:rsidRPr="002D4642">
              <w:rPr>
                <w:rFonts w:eastAsia="Times New Roman" w:cs="Arial"/>
                <w:sz w:val="20"/>
              </w:rPr>
              <w:t>2022</w:t>
            </w:r>
          </w:p>
        </w:tc>
        <w:tc>
          <w:tcPr>
            <w:tcW w:w="622" w:type="pct"/>
            <w:tcBorders>
              <w:top w:val="single" w:sz="4" w:space="0" w:color="auto"/>
              <w:left w:val="single" w:sz="4" w:space="0" w:color="auto"/>
              <w:bottom w:val="single" w:sz="4" w:space="0" w:color="auto"/>
              <w:right w:val="single" w:sz="4" w:space="0" w:color="auto"/>
            </w:tcBorders>
            <w:vAlign w:val="center"/>
          </w:tcPr>
          <w:p w14:paraId="17FC5D9A" w14:textId="77777777" w:rsidR="00080A0D" w:rsidRPr="002D4642" w:rsidRDefault="00080A0D" w:rsidP="00443BEC">
            <w:pPr>
              <w:spacing w:before="0" w:after="0"/>
              <w:jc w:val="right"/>
              <w:rPr>
                <w:rFonts w:eastAsia="Times New Roman" w:cs="Arial"/>
                <w:sz w:val="20"/>
              </w:rPr>
            </w:pPr>
            <w:r w:rsidRPr="002D4642">
              <w:rPr>
                <w:rFonts w:eastAsia="Times New Roman" w:cs="Arial"/>
                <w:sz w:val="20"/>
              </w:rPr>
              <w:t>9,647.25</w:t>
            </w:r>
          </w:p>
        </w:tc>
      </w:tr>
    </w:tbl>
    <w:p w14:paraId="5145FBF4" w14:textId="3D7C4DD0" w:rsidR="00080A0D" w:rsidRPr="00CE13E9" w:rsidRDefault="001045CA" w:rsidP="00CE13E9">
      <w:pPr>
        <w:pStyle w:val="Caption"/>
        <w:rPr>
          <w:rStyle w:val="Strong"/>
          <w:b/>
          <w:bCs/>
        </w:rPr>
      </w:pPr>
      <w:bookmarkStart w:id="97" w:name="_Toc152154539"/>
      <w:r w:rsidRPr="00CE13E9">
        <w:t xml:space="preserve">Table </w:t>
      </w:r>
      <w:r w:rsidRPr="00CE13E9">
        <w:fldChar w:fldCharType="begin"/>
      </w:r>
      <w:r w:rsidRPr="00CE13E9">
        <w:instrText xml:space="preserve"> STYLEREF 1 \s </w:instrText>
      </w:r>
      <w:r w:rsidRPr="00CE13E9">
        <w:fldChar w:fldCharType="separate"/>
      </w:r>
      <w:r w:rsidR="00F003FF">
        <w:rPr>
          <w:noProof/>
        </w:rPr>
        <w:t>5</w:t>
      </w:r>
      <w:r w:rsidRPr="00CE13E9">
        <w:fldChar w:fldCharType="end"/>
      </w:r>
      <w:r w:rsidRPr="00CE13E9">
        <w:t>.</w:t>
      </w:r>
      <w:r w:rsidRPr="00CE13E9">
        <w:fldChar w:fldCharType="begin"/>
      </w:r>
      <w:r w:rsidRPr="00CE13E9">
        <w:instrText xml:space="preserve"> SEQ Table \* ARABIC \s 1 </w:instrText>
      </w:r>
      <w:r w:rsidRPr="00CE13E9">
        <w:fldChar w:fldCharType="separate"/>
      </w:r>
      <w:r w:rsidR="00F003FF">
        <w:rPr>
          <w:noProof/>
        </w:rPr>
        <w:t>2</w:t>
      </w:r>
      <w:r w:rsidRPr="00CE13E9">
        <w:fldChar w:fldCharType="end"/>
      </w:r>
      <w:r w:rsidRPr="00CE13E9">
        <w:t xml:space="preserve">: </w:t>
      </w:r>
      <w:r w:rsidR="00080A0D" w:rsidRPr="00CE13E9">
        <w:t xml:space="preserve">External IT support </w:t>
      </w:r>
      <w:r w:rsidR="00080A0D" w:rsidRPr="00CE13E9">
        <w:rPr>
          <w:rStyle w:val="Strong"/>
          <w:b/>
          <w:bCs/>
        </w:rPr>
        <w:t>(2017-2022)</w:t>
      </w:r>
      <w:bookmarkEnd w:id="97"/>
    </w:p>
    <w:p w14:paraId="4AFD7BD0" w14:textId="76E274FC" w:rsidR="00080A0D" w:rsidRPr="00BB31F2" w:rsidRDefault="00080A0D" w:rsidP="001045CA">
      <w:pPr>
        <w:pStyle w:val="Heading2"/>
      </w:pPr>
      <w:bookmarkStart w:id="98" w:name="_Toc152531224"/>
      <w:r w:rsidRPr="00BB31F2">
        <w:t>Data security and management</w:t>
      </w:r>
      <w:bookmarkEnd w:id="98"/>
      <w:r w:rsidRPr="00BB31F2">
        <w:t xml:space="preserve"> </w:t>
      </w:r>
    </w:p>
    <w:p w14:paraId="7983C7CE" w14:textId="77777777" w:rsidR="00080A0D" w:rsidRPr="00BB31F2" w:rsidRDefault="00080A0D" w:rsidP="001045CA">
      <w:pPr>
        <w:pStyle w:val="TEXT"/>
      </w:pPr>
      <w:r w:rsidRPr="00BB31F2">
        <w:t>The institution currently lacks an antivirus program, and the limited use of such software is reported on a few subsidiary devices. The presence of voltage regulators, including both offline and online UPS, ensures stable power supply. The institution has three authorized backup operators who perform regular backups stored in three locations. These backups are executed automatically, with the server managing the automatic backup. The last data restore occurred in September 2022 due to a server operating system upgrade. User and permissions management tasks are undertaken by two designated individuals. Notably, the institution has established recovery plans for IT systems, utilizing a backup server synchronized with the main server in a separate building. Top of Form</w:t>
      </w:r>
    </w:p>
    <w:p w14:paraId="75CD3DFF" w14:textId="4C11F3F1" w:rsidR="00080A0D" w:rsidRPr="001045CA" w:rsidRDefault="00080A0D" w:rsidP="001045CA">
      <w:pPr>
        <w:pStyle w:val="Heading2"/>
      </w:pPr>
      <w:bookmarkStart w:id="99" w:name="_Toc152531225"/>
      <w:r w:rsidRPr="001045CA">
        <w:lastRenderedPageBreak/>
        <w:t>Needs for IT and related office equipment</w:t>
      </w:r>
      <w:r w:rsidRPr="00EE26C1">
        <w:rPr>
          <w:rStyle w:val="FootnoteReference"/>
        </w:rPr>
        <w:footnoteReference w:id="19"/>
      </w:r>
      <w:bookmarkEnd w:id="99"/>
      <w:r w:rsidRPr="00EE26C1">
        <w:rPr>
          <w:vertAlign w:val="superscript"/>
        </w:rPr>
        <w:t xml:space="preserve"> </w:t>
      </w:r>
    </w:p>
    <w:tbl>
      <w:tblPr>
        <w:tblStyle w:val="TableGrid"/>
        <w:tblW w:w="9496" w:type="dxa"/>
        <w:tblLayout w:type="fixed"/>
        <w:tblLook w:val="04A0" w:firstRow="1" w:lastRow="0" w:firstColumn="1" w:lastColumn="0" w:noHBand="0" w:noVBand="1"/>
      </w:tblPr>
      <w:tblGrid>
        <w:gridCol w:w="2547"/>
        <w:gridCol w:w="2410"/>
        <w:gridCol w:w="2409"/>
        <w:gridCol w:w="1134"/>
        <w:gridCol w:w="996"/>
      </w:tblGrid>
      <w:tr w:rsidR="00080A0D" w:rsidRPr="00443BEC" w14:paraId="4C47F664" w14:textId="77777777" w:rsidTr="00443BEC">
        <w:trPr>
          <w:trHeight w:val="397"/>
        </w:trPr>
        <w:tc>
          <w:tcPr>
            <w:tcW w:w="2547" w:type="dxa"/>
            <w:shd w:val="clear" w:color="auto" w:fill="FFC000"/>
            <w:vAlign w:val="center"/>
            <w:hideMark/>
          </w:tcPr>
          <w:p w14:paraId="5DD0563F" w14:textId="77777777" w:rsidR="00080A0D" w:rsidRPr="00443BEC" w:rsidRDefault="00080A0D" w:rsidP="00443BEC">
            <w:pPr>
              <w:spacing w:before="0" w:after="0"/>
              <w:jc w:val="left"/>
              <w:rPr>
                <w:rFonts w:eastAsia="Times New Roman" w:cs="Arial"/>
                <w:b/>
                <w:bCs/>
                <w:sz w:val="20"/>
              </w:rPr>
            </w:pPr>
            <w:r w:rsidRPr="00443BEC">
              <w:rPr>
                <w:rFonts w:eastAsia="Times New Roman" w:cs="Arial"/>
                <w:b/>
                <w:bCs/>
                <w:sz w:val="20"/>
              </w:rPr>
              <w:t>Item</w:t>
            </w:r>
          </w:p>
        </w:tc>
        <w:tc>
          <w:tcPr>
            <w:tcW w:w="2410" w:type="dxa"/>
            <w:shd w:val="clear" w:color="auto" w:fill="FFC000"/>
            <w:vAlign w:val="center"/>
            <w:hideMark/>
          </w:tcPr>
          <w:p w14:paraId="1C899D69" w14:textId="77777777" w:rsidR="00080A0D" w:rsidRPr="00443BEC" w:rsidRDefault="00080A0D" w:rsidP="00443BEC">
            <w:pPr>
              <w:spacing w:before="0" w:after="0"/>
              <w:jc w:val="left"/>
              <w:rPr>
                <w:rFonts w:eastAsia="Times New Roman" w:cs="Arial"/>
                <w:b/>
                <w:bCs/>
                <w:sz w:val="20"/>
              </w:rPr>
            </w:pPr>
            <w:r w:rsidRPr="00443BEC">
              <w:rPr>
                <w:rFonts w:eastAsia="Times New Roman" w:cs="Arial"/>
                <w:b/>
                <w:bCs/>
                <w:sz w:val="20"/>
              </w:rPr>
              <w:t xml:space="preserve">Request Reasons </w:t>
            </w:r>
          </w:p>
        </w:tc>
        <w:tc>
          <w:tcPr>
            <w:tcW w:w="2409" w:type="dxa"/>
            <w:shd w:val="clear" w:color="auto" w:fill="FFC000"/>
            <w:vAlign w:val="center"/>
            <w:hideMark/>
          </w:tcPr>
          <w:p w14:paraId="6668758C" w14:textId="77777777" w:rsidR="00080A0D" w:rsidRPr="00443BEC" w:rsidRDefault="00080A0D" w:rsidP="00443BEC">
            <w:pPr>
              <w:spacing w:before="0" w:after="0"/>
              <w:jc w:val="left"/>
              <w:rPr>
                <w:rFonts w:eastAsia="Times New Roman" w:cs="Arial"/>
                <w:b/>
                <w:bCs/>
                <w:sz w:val="20"/>
              </w:rPr>
            </w:pPr>
            <w:r w:rsidRPr="00443BEC">
              <w:rPr>
                <w:rFonts w:eastAsia="Times New Roman" w:cs="Arial"/>
                <w:b/>
                <w:bCs/>
                <w:sz w:val="20"/>
              </w:rPr>
              <w:t>Description/Specifications</w:t>
            </w:r>
          </w:p>
        </w:tc>
        <w:tc>
          <w:tcPr>
            <w:tcW w:w="1134" w:type="dxa"/>
            <w:shd w:val="clear" w:color="auto" w:fill="FFC000"/>
            <w:vAlign w:val="center"/>
            <w:hideMark/>
          </w:tcPr>
          <w:p w14:paraId="507262BC" w14:textId="77777777" w:rsidR="00080A0D" w:rsidRPr="00443BEC" w:rsidRDefault="00080A0D" w:rsidP="00443BEC">
            <w:pPr>
              <w:spacing w:before="0" w:after="0"/>
              <w:jc w:val="center"/>
              <w:rPr>
                <w:rFonts w:eastAsia="Times New Roman" w:cs="Arial"/>
                <w:b/>
                <w:bCs/>
                <w:sz w:val="20"/>
              </w:rPr>
            </w:pPr>
            <w:r w:rsidRPr="00443BEC">
              <w:rPr>
                <w:rFonts w:eastAsia="Times New Roman" w:cs="Arial"/>
                <w:b/>
                <w:bCs/>
                <w:sz w:val="20"/>
              </w:rPr>
              <w:t>Quantity</w:t>
            </w:r>
          </w:p>
        </w:tc>
        <w:tc>
          <w:tcPr>
            <w:tcW w:w="991" w:type="dxa"/>
            <w:shd w:val="clear" w:color="auto" w:fill="FFC000"/>
            <w:vAlign w:val="center"/>
            <w:hideMark/>
          </w:tcPr>
          <w:p w14:paraId="4F42AF32" w14:textId="67EA417F" w:rsidR="00080A0D" w:rsidRPr="00443BEC" w:rsidRDefault="00080A0D" w:rsidP="00443BEC">
            <w:pPr>
              <w:spacing w:before="0" w:after="0"/>
              <w:jc w:val="center"/>
              <w:rPr>
                <w:rFonts w:eastAsia="Times New Roman" w:cs="Arial"/>
                <w:b/>
                <w:bCs/>
                <w:sz w:val="20"/>
              </w:rPr>
            </w:pPr>
            <w:r w:rsidRPr="00443BEC">
              <w:rPr>
                <w:rFonts w:eastAsia="Times New Roman" w:cs="Arial"/>
                <w:b/>
                <w:bCs/>
                <w:sz w:val="20"/>
              </w:rPr>
              <w:t>Priority</w:t>
            </w:r>
          </w:p>
        </w:tc>
      </w:tr>
      <w:tr w:rsidR="00080A0D" w:rsidRPr="00443BEC" w14:paraId="2759AD0B" w14:textId="77777777" w:rsidTr="00443BEC">
        <w:trPr>
          <w:trHeight w:val="397"/>
        </w:trPr>
        <w:tc>
          <w:tcPr>
            <w:tcW w:w="9496" w:type="dxa"/>
            <w:gridSpan w:val="5"/>
            <w:shd w:val="clear" w:color="auto" w:fill="DBE5F1" w:themeFill="accent1" w:themeFillTint="33"/>
            <w:vAlign w:val="center"/>
          </w:tcPr>
          <w:p w14:paraId="7FC44360" w14:textId="77777777" w:rsidR="00080A0D" w:rsidRPr="00443BEC" w:rsidRDefault="00080A0D" w:rsidP="00443BEC">
            <w:pPr>
              <w:spacing w:before="0" w:after="0"/>
              <w:jc w:val="center"/>
              <w:rPr>
                <w:rFonts w:eastAsia="Times New Roman" w:cs="Arial"/>
                <w:b/>
                <w:sz w:val="20"/>
              </w:rPr>
            </w:pPr>
            <w:r w:rsidRPr="00443BEC">
              <w:rPr>
                <w:rFonts w:cs="Arial"/>
                <w:b/>
                <w:sz w:val="20"/>
              </w:rPr>
              <w:t>Furniture and Office Equipment</w:t>
            </w:r>
          </w:p>
        </w:tc>
      </w:tr>
      <w:tr w:rsidR="00080A0D" w:rsidRPr="00443BEC" w14:paraId="27761C3B" w14:textId="77777777" w:rsidTr="00443BEC">
        <w:trPr>
          <w:trHeight w:val="397"/>
        </w:trPr>
        <w:tc>
          <w:tcPr>
            <w:tcW w:w="2547" w:type="dxa"/>
            <w:vAlign w:val="center"/>
          </w:tcPr>
          <w:p w14:paraId="36503984" w14:textId="77777777" w:rsidR="00080A0D" w:rsidRPr="00443BEC" w:rsidRDefault="00080A0D" w:rsidP="00443BEC">
            <w:pPr>
              <w:spacing w:before="0" w:after="0"/>
              <w:jc w:val="left"/>
              <w:rPr>
                <w:rFonts w:eastAsia="Times New Roman" w:cs="Arial"/>
                <w:sz w:val="20"/>
              </w:rPr>
            </w:pPr>
            <w:r w:rsidRPr="00443BEC">
              <w:rPr>
                <w:rFonts w:cs="Arial"/>
                <w:sz w:val="20"/>
              </w:rPr>
              <w:t>Desks</w:t>
            </w:r>
          </w:p>
        </w:tc>
        <w:tc>
          <w:tcPr>
            <w:tcW w:w="2410" w:type="dxa"/>
            <w:vAlign w:val="center"/>
          </w:tcPr>
          <w:p w14:paraId="3EBB5179" w14:textId="77777777" w:rsidR="00080A0D" w:rsidRPr="00443BEC" w:rsidRDefault="00080A0D" w:rsidP="00443BEC">
            <w:pPr>
              <w:spacing w:before="0" w:after="0"/>
              <w:jc w:val="left"/>
              <w:rPr>
                <w:rFonts w:eastAsia="Times New Roman" w:cs="Arial"/>
                <w:sz w:val="20"/>
              </w:rPr>
            </w:pPr>
            <w:r w:rsidRPr="00443BEC">
              <w:rPr>
                <w:rFonts w:cs="Arial"/>
                <w:sz w:val="20"/>
              </w:rPr>
              <w:t>For contracted employees</w:t>
            </w:r>
          </w:p>
        </w:tc>
        <w:tc>
          <w:tcPr>
            <w:tcW w:w="2409" w:type="dxa"/>
            <w:vAlign w:val="center"/>
          </w:tcPr>
          <w:p w14:paraId="3331649A" w14:textId="77777777" w:rsidR="00080A0D" w:rsidRPr="00443BEC" w:rsidRDefault="00080A0D" w:rsidP="00443BEC">
            <w:pPr>
              <w:spacing w:before="0" w:after="0"/>
              <w:jc w:val="left"/>
              <w:rPr>
                <w:rFonts w:eastAsia="Times New Roman" w:cs="Arial"/>
                <w:sz w:val="20"/>
              </w:rPr>
            </w:pPr>
            <w:r w:rsidRPr="00443BEC">
              <w:rPr>
                <w:rFonts w:cs="Arial"/>
                <w:sz w:val="20"/>
              </w:rPr>
              <w:t>1.6m desk with 3 drawers</w:t>
            </w:r>
          </w:p>
        </w:tc>
        <w:tc>
          <w:tcPr>
            <w:tcW w:w="1134" w:type="dxa"/>
            <w:vAlign w:val="center"/>
          </w:tcPr>
          <w:p w14:paraId="08ED3307" w14:textId="77777777" w:rsidR="00080A0D" w:rsidRPr="00443BEC" w:rsidRDefault="00080A0D" w:rsidP="00443BEC">
            <w:pPr>
              <w:spacing w:before="0" w:after="0"/>
              <w:jc w:val="center"/>
              <w:rPr>
                <w:rFonts w:eastAsia="Times New Roman" w:cs="Arial"/>
                <w:sz w:val="20"/>
              </w:rPr>
            </w:pPr>
            <w:r w:rsidRPr="00443BEC">
              <w:rPr>
                <w:rFonts w:cs="Arial"/>
                <w:sz w:val="20"/>
              </w:rPr>
              <w:t>4</w:t>
            </w:r>
          </w:p>
        </w:tc>
        <w:tc>
          <w:tcPr>
            <w:tcW w:w="991" w:type="dxa"/>
            <w:shd w:val="clear" w:color="auto" w:fill="auto"/>
            <w:vAlign w:val="center"/>
          </w:tcPr>
          <w:p w14:paraId="0ECB472C"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37BF8625" w14:textId="77777777" w:rsidTr="00443BEC">
        <w:trPr>
          <w:trHeight w:val="397"/>
        </w:trPr>
        <w:tc>
          <w:tcPr>
            <w:tcW w:w="2547" w:type="dxa"/>
            <w:vAlign w:val="center"/>
          </w:tcPr>
          <w:p w14:paraId="7925D494" w14:textId="77777777" w:rsidR="00080A0D" w:rsidRPr="00443BEC" w:rsidRDefault="00080A0D" w:rsidP="00443BEC">
            <w:pPr>
              <w:spacing w:before="0" w:after="0"/>
              <w:jc w:val="left"/>
              <w:rPr>
                <w:rFonts w:eastAsia="Times New Roman" w:cs="Arial"/>
                <w:sz w:val="20"/>
              </w:rPr>
            </w:pPr>
            <w:r w:rsidRPr="00443BEC">
              <w:rPr>
                <w:rFonts w:cs="Arial"/>
                <w:sz w:val="20"/>
              </w:rPr>
              <w:t>Chairs</w:t>
            </w:r>
          </w:p>
        </w:tc>
        <w:tc>
          <w:tcPr>
            <w:tcW w:w="2410" w:type="dxa"/>
            <w:vAlign w:val="center"/>
          </w:tcPr>
          <w:p w14:paraId="3B59271B" w14:textId="77777777" w:rsidR="00080A0D" w:rsidRPr="00443BEC" w:rsidRDefault="00080A0D" w:rsidP="00443BEC">
            <w:pPr>
              <w:spacing w:before="0" w:after="0"/>
              <w:jc w:val="left"/>
              <w:rPr>
                <w:rFonts w:eastAsia="Times New Roman" w:cs="Arial"/>
                <w:sz w:val="20"/>
              </w:rPr>
            </w:pPr>
            <w:r w:rsidRPr="00443BEC">
              <w:rPr>
                <w:rFonts w:cs="Arial"/>
                <w:sz w:val="20"/>
              </w:rPr>
              <w:t>For contracted employees</w:t>
            </w:r>
          </w:p>
        </w:tc>
        <w:tc>
          <w:tcPr>
            <w:tcW w:w="2409" w:type="dxa"/>
            <w:vAlign w:val="center"/>
          </w:tcPr>
          <w:p w14:paraId="663DFBAA" w14:textId="77777777" w:rsidR="00080A0D" w:rsidRPr="00443BEC" w:rsidRDefault="00080A0D" w:rsidP="00443BEC">
            <w:pPr>
              <w:spacing w:before="0" w:after="0"/>
              <w:jc w:val="left"/>
              <w:rPr>
                <w:rFonts w:eastAsia="Times New Roman" w:cs="Arial"/>
                <w:sz w:val="20"/>
              </w:rPr>
            </w:pPr>
            <w:r w:rsidRPr="00443BEC">
              <w:rPr>
                <w:rFonts w:cs="Arial"/>
                <w:sz w:val="20"/>
              </w:rPr>
              <w:t>Long-back swivel chair</w:t>
            </w:r>
          </w:p>
        </w:tc>
        <w:tc>
          <w:tcPr>
            <w:tcW w:w="1134" w:type="dxa"/>
            <w:vAlign w:val="center"/>
          </w:tcPr>
          <w:p w14:paraId="72ECA62F" w14:textId="77777777" w:rsidR="00080A0D" w:rsidRPr="00443BEC" w:rsidRDefault="00080A0D" w:rsidP="00443BEC">
            <w:pPr>
              <w:spacing w:before="0" w:after="0"/>
              <w:jc w:val="center"/>
              <w:rPr>
                <w:rFonts w:eastAsia="Times New Roman" w:cs="Arial"/>
                <w:sz w:val="20"/>
              </w:rPr>
            </w:pPr>
            <w:r w:rsidRPr="00443BEC">
              <w:rPr>
                <w:rFonts w:cs="Arial"/>
                <w:sz w:val="20"/>
              </w:rPr>
              <w:t>4</w:t>
            </w:r>
          </w:p>
        </w:tc>
        <w:tc>
          <w:tcPr>
            <w:tcW w:w="991" w:type="dxa"/>
            <w:shd w:val="clear" w:color="auto" w:fill="auto"/>
            <w:vAlign w:val="center"/>
          </w:tcPr>
          <w:p w14:paraId="7BB05BD2"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290463AE" w14:textId="77777777" w:rsidTr="00443BEC">
        <w:trPr>
          <w:trHeight w:val="397"/>
        </w:trPr>
        <w:tc>
          <w:tcPr>
            <w:tcW w:w="2547" w:type="dxa"/>
            <w:vAlign w:val="center"/>
          </w:tcPr>
          <w:p w14:paraId="498A00D9" w14:textId="77777777" w:rsidR="00080A0D" w:rsidRPr="00443BEC" w:rsidRDefault="00080A0D" w:rsidP="00443BEC">
            <w:pPr>
              <w:spacing w:before="0" w:after="0"/>
              <w:jc w:val="left"/>
              <w:rPr>
                <w:rFonts w:eastAsia="Times New Roman" w:cs="Arial"/>
                <w:sz w:val="20"/>
              </w:rPr>
            </w:pPr>
            <w:r w:rsidRPr="00443BEC">
              <w:rPr>
                <w:rFonts w:cs="Arial"/>
                <w:sz w:val="20"/>
              </w:rPr>
              <w:t>Air Conditioner</w:t>
            </w:r>
          </w:p>
        </w:tc>
        <w:tc>
          <w:tcPr>
            <w:tcW w:w="2410" w:type="dxa"/>
            <w:vAlign w:val="center"/>
          </w:tcPr>
          <w:p w14:paraId="4E4F62A4" w14:textId="77777777" w:rsidR="00080A0D" w:rsidRPr="00443BEC" w:rsidRDefault="00080A0D" w:rsidP="00443BEC">
            <w:pPr>
              <w:spacing w:before="0" w:after="0"/>
              <w:jc w:val="left"/>
              <w:rPr>
                <w:rFonts w:eastAsia="Times New Roman" w:cs="Arial"/>
                <w:sz w:val="20"/>
              </w:rPr>
            </w:pPr>
            <w:r w:rsidRPr="00443BEC">
              <w:rPr>
                <w:rFonts w:cs="Arial"/>
                <w:sz w:val="20"/>
              </w:rPr>
              <w:t>Due to air conditioner malfunctions</w:t>
            </w:r>
          </w:p>
        </w:tc>
        <w:tc>
          <w:tcPr>
            <w:tcW w:w="2409" w:type="dxa"/>
            <w:vAlign w:val="center"/>
          </w:tcPr>
          <w:p w14:paraId="5688174D" w14:textId="77777777" w:rsidR="00080A0D" w:rsidRPr="00443BEC" w:rsidRDefault="00080A0D" w:rsidP="00443BEC">
            <w:pPr>
              <w:spacing w:before="0" w:after="0"/>
              <w:jc w:val="left"/>
              <w:rPr>
                <w:rFonts w:eastAsia="Times New Roman" w:cs="Arial"/>
                <w:sz w:val="20"/>
              </w:rPr>
            </w:pPr>
            <w:r w:rsidRPr="00443BEC">
              <w:rPr>
                <w:rFonts w:cs="Arial"/>
                <w:sz w:val="20"/>
              </w:rPr>
              <w:t>1.5-ton split air conditioner</w:t>
            </w:r>
          </w:p>
        </w:tc>
        <w:tc>
          <w:tcPr>
            <w:tcW w:w="1134" w:type="dxa"/>
            <w:vAlign w:val="center"/>
          </w:tcPr>
          <w:p w14:paraId="3DF2CA20" w14:textId="77777777" w:rsidR="00080A0D" w:rsidRPr="00443BEC" w:rsidRDefault="00080A0D" w:rsidP="00443BEC">
            <w:pPr>
              <w:spacing w:before="0" w:after="0"/>
              <w:jc w:val="center"/>
              <w:rPr>
                <w:rFonts w:eastAsia="Times New Roman" w:cs="Arial"/>
                <w:sz w:val="20"/>
              </w:rPr>
            </w:pPr>
            <w:r w:rsidRPr="00443BEC">
              <w:rPr>
                <w:rFonts w:cs="Arial"/>
                <w:sz w:val="20"/>
              </w:rPr>
              <w:t>2</w:t>
            </w:r>
          </w:p>
        </w:tc>
        <w:tc>
          <w:tcPr>
            <w:tcW w:w="991" w:type="dxa"/>
            <w:shd w:val="clear" w:color="auto" w:fill="auto"/>
            <w:vAlign w:val="center"/>
          </w:tcPr>
          <w:p w14:paraId="26410FB5"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0926CF3B" w14:textId="77777777" w:rsidTr="00443BEC">
        <w:trPr>
          <w:trHeight w:val="397"/>
        </w:trPr>
        <w:tc>
          <w:tcPr>
            <w:tcW w:w="9496" w:type="dxa"/>
            <w:gridSpan w:val="5"/>
            <w:shd w:val="clear" w:color="auto" w:fill="DBE5F1" w:themeFill="accent1" w:themeFillTint="33"/>
            <w:vAlign w:val="center"/>
          </w:tcPr>
          <w:p w14:paraId="2870C448" w14:textId="20DF8665" w:rsidR="00080A0D" w:rsidRPr="00443BEC" w:rsidRDefault="00080A0D" w:rsidP="00443BEC">
            <w:pPr>
              <w:spacing w:before="0" w:after="0"/>
              <w:jc w:val="center"/>
              <w:rPr>
                <w:rFonts w:eastAsia="Times New Roman" w:cs="Arial"/>
                <w:b/>
                <w:sz w:val="20"/>
              </w:rPr>
            </w:pPr>
            <w:r w:rsidRPr="00443BEC">
              <w:rPr>
                <w:rFonts w:cs="Arial"/>
                <w:b/>
                <w:sz w:val="20"/>
              </w:rPr>
              <w:t>Devices and Networks</w:t>
            </w:r>
          </w:p>
        </w:tc>
      </w:tr>
      <w:tr w:rsidR="00080A0D" w:rsidRPr="00443BEC" w14:paraId="3962E7F8" w14:textId="77777777" w:rsidTr="00443BEC">
        <w:trPr>
          <w:trHeight w:val="397"/>
        </w:trPr>
        <w:tc>
          <w:tcPr>
            <w:tcW w:w="2547" w:type="dxa"/>
            <w:vAlign w:val="center"/>
          </w:tcPr>
          <w:p w14:paraId="30E8D271" w14:textId="77777777" w:rsidR="00080A0D" w:rsidRPr="00443BEC" w:rsidRDefault="00080A0D" w:rsidP="00443BEC">
            <w:pPr>
              <w:spacing w:before="0" w:after="0"/>
              <w:jc w:val="left"/>
              <w:rPr>
                <w:rFonts w:eastAsia="Times New Roman" w:cs="Arial"/>
                <w:sz w:val="20"/>
              </w:rPr>
            </w:pPr>
            <w:r w:rsidRPr="00443BEC">
              <w:rPr>
                <w:rFonts w:cs="Arial"/>
                <w:sz w:val="20"/>
              </w:rPr>
              <w:t>Desktop Computer</w:t>
            </w:r>
          </w:p>
        </w:tc>
        <w:tc>
          <w:tcPr>
            <w:tcW w:w="2410" w:type="dxa"/>
            <w:vAlign w:val="center"/>
          </w:tcPr>
          <w:p w14:paraId="6EDE01E1" w14:textId="77777777" w:rsidR="00080A0D" w:rsidRPr="00443BEC" w:rsidRDefault="00080A0D" w:rsidP="00443BEC">
            <w:pPr>
              <w:spacing w:before="0" w:after="0"/>
              <w:jc w:val="left"/>
              <w:rPr>
                <w:rFonts w:eastAsia="Times New Roman" w:cs="Arial"/>
                <w:sz w:val="20"/>
              </w:rPr>
            </w:pPr>
            <w:r w:rsidRPr="00443BEC">
              <w:rPr>
                <w:rFonts w:cs="Arial"/>
                <w:sz w:val="20"/>
              </w:rPr>
              <w:t>For contracted employees</w:t>
            </w:r>
          </w:p>
        </w:tc>
        <w:tc>
          <w:tcPr>
            <w:tcW w:w="2409" w:type="dxa"/>
            <w:vAlign w:val="center"/>
          </w:tcPr>
          <w:p w14:paraId="55FB03DB" w14:textId="77777777" w:rsidR="00080A0D" w:rsidRPr="00443BEC" w:rsidRDefault="00080A0D" w:rsidP="00443BEC">
            <w:pPr>
              <w:spacing w:before="0" w:after="0"/>
              <w:jc w:val="left"/>
              <w:rPr>
                <w:rFonts w:eastAsia="Times New Roman" w:cs="Arial"/>
                <w:sz w:val="20"/>
              </w:rPr>
            </w:pPr>
            <w:r w:rsidRPr="00443BEC">
              <w:rPr>
                <w:rFonts w:cs="Arial"/>
                <w:sz w:val="20"/>
              </w:rPr>
              <w:t>DDR4/HDD: 1TB SSD/DVDKB/Mouse/LED 18.5 inch</w:t>
            </w:r>
          </w:p>
        </w:tc>
        <w:tc>
          <w:tcPr>
            <w:tcW w:w="1134" w:type="dxa"/>
            <w:vAlign w:val="center"/>
          </w:tcPr>
          <w:p w14:paraId="19CFD0C9" w14:textId="77777777" w:rsidR="00080A0D" w:rsidRPr="00443BEC" w:rsidRDefault="00080A0D" w:rsidP="00443BEC">
            <w:pPr>
              <w:spacing w:before="0" w:after="0"/>
              <w:jc w:val="center"/>
              <w:rPr>
                <w:rFonts w:eastAsia="Times New Roman" w:cs="Arial"/>
                <w:sz w:val="20"/>
              </w:rPr>
            </w:pPr>
            <w:r w:rsidRPr="00443BEC">
              <w:rPr>
                <w:rFonts w:cs="Arial"/>
                <w:sz w:val="20"/>
              </w:rPr>
              <w:t>4</w:t>
            </w:r>
          </w:p>
        </w:tc>
        <w:tc>
          <w:tcPr>
            <w:tcW w:w="991" w:type="dxa"/>
            <w:shd w:val="clear" w:color="auto" w:fill="auto"/>
            <w:vAlign w:val="center"/>
          </w:tcPr>
          <w:p w14:paraId="54897BE5"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2ADC6FC2" w14:textId="77777777" w:rsidTr="00443BEC">
        <w:trPr>
          <w:trHeight w:val="397"/>
        </w:trPr>
        <w:tc>
          <w:tcPr>
            <w:tcW w:w="2547" w:type="dxa"/>
            <w:vAlign w:val="center"/>
          </w:tcPr>
          <w:p w14:paraId="2269DE87" w14:textId="77777777" w:rsidR="00080A0D" w:rsidRPr="00443BEC" w:rsidRDefault="00080A0D" w:rsidP="00443BEC">
            <w:pPr>
              <w:spacing w:before="0" w:after="0"/>
              <w:jc w:val="left"/>
              <w:rPr>
                <w:rFonts w:eastAsia="Times New Roman" w:cs="Arial"/>
                <w:sz w:val="20"/>
              </w:rPr>
            </w:pPr>
            <w:r w:rsidRPr="00443BEC">
              <w:rPr>
                <w:rFonts w:cs="Arial"/>
                <w:sz w:val="20"/>
              </w:rPr>
              <w:t>Laptop Computer</w:t>
            </w:r>
          </w:p>
        </w:tc>
        <w:tc>
          <w:tcPr>
            <w:tcW w:w="2410" w:type="dxa"/>
            <w:vAlign w:val="center"/>
          </w:tcPr>
          <w:p w14:paraId="528A94D1" w14:textId="77777777" w:rsidR="00080A0D" w:rsidRPr="00443BEC" w:rsidRDefault="00080A0D" w:rsidP="00443BEC">
            <w:pPr>
              <w:spacing w:before="0" w:after="0"/>
              <w:jc w:val="left"/>
              <w:rPr>
                <w:rFonts w:eastAsia="Times New Roman" w:cs="Arial"/>
                <w:sz w:val="20"/>
              </w:rPr>
            </w:pPr>
            <w:r w:rsidRPr="00443BEC">
              <w:rPr>
                <w:rFonts w:cs="Arial"/>
                <w:sz w:val="20"/>
              </w:rPr>
              <w:t>For programmers</w:t>
            </w:r>
          </w:p>
        </w:tc>
        <w:tc>
          <w:tcPr>
            <w:tcW w:w="2409" w:type="dxa"/>
            <w:vAlign w:val="center"/>
          </w:tcPr>
          <w:p w14:paraId="297C0379" w14:textId="77777777" w:rsidR="00080A0D" w:rsidRPr="00443BEC" w:rsidRDefault="00080A0D" w:rsidP="00443BEC">
            <w:pPr>
              <w:spacing w:before="0" w:after="0"/>
              <w:jc w:val="left"/>
              <w:rPr>
                <w:rFonts w:eastAsia="Times New Roman" w:cs="Arial"/>
                <w:sz w:val="20"/>
              </w:rPr>
            </w:pPr>
            <w:r w:rsidRPr="00443BEC">
              <w:rPr>
                <w:rFonts w:cs="Arial"/>
                <w:sz w:val="20"/>
              </w:rPr>
              <w:t>DDR4/HDD: 1TB SSD/DVDKB/Mouse/LED 18.5 inch</w:t>
            </w:r>
          </w:p>
        </w:tc>
        <w:tc>
          <w:tcPr>
            <w:tcW w:w="1134" w:type="dxa"/>
            <w:vAlign w:val="center"/>
          </w:tcPr>
          <w:p w14:paraId="159E01DD" w14:textId="77777777" w:rsidR="00080A0D" w:rsidRPr="00443BEC" w:rsidRDefault="00080A0D" w:rsidP="00443BEC">
            <w:pPr>
              <w:spacing w:before="0" w:after="0"/>
              <w:jc w:val="center"/>
              <w:rPr>
                <w:rFonts w:eastAsia="Times New Roman" w:cs="Arial"/>
                <w:sz w:val="20"/>
              </w:rPr>
            </w:pPr>
            <w:r w:rsidRPr="00443BEC">
              <w:rPr>
                <w:rFonts w:cs="Arial"/>
                <w:sz w:val="20"/>
              </w:rPr>
              <w:t>2</w:t>
            </w:r>
          </w:p>
        </w:tc>
        <w:tc>
          <w:tcPr>
            <w:tcW w:w="991" w:type="dxa"/>
            <w:shd w:val="clear" w:color="auto" w:fill="auto"/>
            <w:vAlign w:val="center"/>
          </w:tcPr>
          <w:p w14:paraId="69BA4B02"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2139D86A" w14:textId="77777777" w:rsidTr="00443BEC">
        <w:trPr>
          <w:trHeight w:val="397"/>
        </w:trPr>
        <w:tc>
          <w:tcPr>
            <w:tcW w:w="2547" w:type="dxa"/>
            <w:vAlign w:val="center"/>
          </w:tcPr>
          <w:p w14:paraId="65B82BC2" w14:textId="77777777" w:rsidR="00080A0D" w:rsidRPr="00443BEC" w:rsidRDefault="00080A0D" w:rsidP="00443BEC">
            <w:pPr>
              <w:spacing w:before="0" w:after="0"/>
              <w:jc w:val="left"/>
              <w:rPr>
                <w:rFonts w:eastAsia="Times New Roman" w:cs="Arial"/>
                <w:sz w:val="20"/>
              </w:rPr>
            </w:pPr>
            <w:r w:rsidRPr="00443BEC">
              <w:rPr>
                <w:rFonts w:cs="Arial"/>
                <w:sz w:val="20"/>
              </w:rPr>
              <w:t>Invoice Printer</w:t>
            </w:r>
          </w:p>
        </w:tc>
        <w:tc>
          <w:tcPr>
            <w:tcW w:w="2410" w:type="dxa"/>
            <w:vAlign w:val="center"/>
          </w:tcPr>
          <w:p w14:paraId="657399DA" w14:textId="77777777" w:rsidR="00080A0D" w:rsidRPr="00443BEC" w:rsidRDefault="00080A0D" w:rsidP="00443BEC">
            <w:pPr>
              <w:spacing w:before="0" w:after="0"/>
              <w:jc w:val="left"/>
              <w:rPr>
                <w:rFonts w:eastAsia="Times New Roman" w:cs="Arial"/>
                <w:sz w:val="20"/>
              </w:rPr>
            </w:pPr>
            <w:r w:rsidRPr="00443BEC">
              <w:rPr>
                <w:rFonts w:cs="Arial"/>
                <w:sz w:val="20"/>
              </w:rPr>
              <w:t>Due to frequent printer failures</w:t>
            </w:r>
          </w:p>
        </w:tc>
        <w:tc>
          <w:tcPr>
            <w:tcW w:w="2409" w:type="dxa"/>
            <w:vAlign w:val="center"/>
          </w:tcPr>
          <w:p w14:paraId="1EE21B03" w14:textId="77777777" w:rsidR="00080A0D" w:rsidRPr="00443BEC" w:rsidRDefault="00080A0D" w:rsidP="00443BEC">
            <w:pPr>
              <w:spacing w:before="0" w:after="0"/>
              <w:jc w:val="left"/>
              <w:rPr>
                <w:rFonts w:eastAsia="Times New Roman" w:cs="Arial"/>
                <w:sz w:val="20"/>
              </w:rPr>
            </w:pPr>
            <w:r w:rsidRPr="00443BEC">
              <w:rPr>
                <w:rFonts w:cs="Arial"/>
                <w:sz w:val="20"/>
              </w:rPr>
              <w:t xml:space="preserve">Matrix Printer </w:t>
            </w:r>
            <w:proofErr w:type="spellStart"/>
            <w:r w:rsidRPr="00443BEC">
              <w:rPr>
                <w:rFonts w:cs="Arial"/>
                <w:sz w:val="20"/>
              </w:rPr>
              <w:t>printonix</w:t>
            </w:r>
            <w:proofErr w:type="spellEnd"/>
            <w:r w:rsidRPr="00443BEC">
              <w:rPr>
                <w:rFonts w:cs="Arial"/>
                <w:sz w:val="20"/>
              </w:rPr>
              <w:t xml:space="preserve"> p2000</w:t>
            </w:r>
          </w:p>
        </w:tc>
        <w:tc>
          <w:tcPr>
            <w:tcW w:w="1134" w:type="dxa"/>
            <w:vAlign w:val="center"/>
          </w:tcPr>
          <w:p w14:paraId="6332FB42" w14:textId="77777777" w:rsidR="00080A0D" w:rsidRPr="00443BEC" w:rsidRDefault="00080A0D" w:rsidP="00443BEC">
            <w:pPr>
              <w:spacing w:before="0" w:after="0"/>
              <w:jc w:val="center"/>
              <w:rPr>
                <w:rFonts w:eastAsia="Times New Roman" w:cs="Arial"/>
                <w:sz w:val="20"/>
              </w:rPr>
            </w:pPr>
            <w:r w:rsidRPr="00443BEC">
              <w:rPr>
                <w:rFonts w:cs="Arial"/>
                <w:sz w:val="20"/>
              </w:rPr>
              <w:t>2</w:t>
            </w:r>
          </w:p>
        </w:tc>
        <w:tc>
          <w:tcPr>
            <w:tcW w:w="991" w:type="dxa"/>
            <w:vAlign w:val="center"/>
          </w:tcPr>
          <w:p w14:paraId="35DE0385"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7A46C53F" w14:textId="77777777" w:rsidTr="00443BEC">
        <w:trPr>
          <w:trHeight w:val="397"/>
        </w:trPr>
        <w:tc>
          <w:tcPr>
            <w:tcW w:w="2547" w:type="dxa"/>
            <w:vAlign w:val="center"/>
          </w:tcPr>
          <w:p w14:paraId="43301ED8" w14:textId="77777777" w:rsidR="00080A0D" w:rsidRPr="00443BEC" w:rsidRDefault="00080A0D" w:rsidP="00443BEC">
            <w:pPr>
              <w:spacing w:before="0" w:after="0"/>
              <w:jc w:val="left"/>
              <w:rPr>
                <w:rFonts w:eastAsia="Times New Roman" w:cs="Arial"/>
                <w:sz w:val="20"/>
              </w:rPr>
            </w:pPr>
            <w:r w:rsidRPr="00443BEC">
              <w:rPr>
                <w:rFonts w:cs="Arial"/>
                <w:sz w:val="20"/>
              </w:rPr>
              <w:t>Electric Organizer</w:t>
            </w:r>
          </w:p>
        </w:tc>
        <w:tc>
          <w:tcPr>
            <w:tcW w:w="2410" w:type="dxa"/>
            <w:vAlign w:val="center"/>
          </w:tcPr>
          <w:p w14:paraId="281C111F" w14:textId="77777777" w:rsidR="00080A0D" w:rsidRPr="00443BEC" w:rsidRDefault="00080A0D" w:rsidP="00443BEC">
            <w:pPr>
              <w:spacing w:before="0" w:after="0"/>
              <w:jc w:val="left"/>
              <w:rPr>
                <w:rFonts w:eastAsia="Times New Roman" w:cs="Arial"/>
                <w:sz w:val="20"/>
              </w:rPr>
            </w:pPr>
            <w:r w:rsidRPr="00443BEC">
              <w:rPr>
                <w:rFonts w:cs="Arial"/>
                <w:sz w:val="20"/>
              </w:rPr>
              <w:t>To automatically shut down servers remotely</w:t>
            </w:r>
          </w:p>
        </w:tc>
        <w:tc>
          <w:tcPr>
            <w:tcW w:w="2409" w:type="dxa"/>
            <w:vAlign w:val="center"/>
          </w:tcPr>
          <w:p w14:paraId="57C9A522" w14:textId="77777777" w:rsidR="00080A0D" w:rsidRPr="00443BEC" w:rsidRDefault="00080A0D" w:rsidP="00443BEC">
            <w:pPr>
              <w:spacing w:before="0" w:after="0"/>
              <w:jc w:val="left"/>
              <w:rPr>
                <w:rFonts w:eastAsia="Times New Roman" w:cs="Arial"/>
                <w:sz w:val="20"/>
              </w:rPr>
            </w:pPr>
            <w:r w:rsidRPr="00443BEC">
              <w:rPr>
                <w:rFonts w:cs="Arial"/>
                <w:sz w:val="20"/>
              </w:rPr>
              <w:t>3KVA On Line UPS</w:t>
            </w:r>
          </w:p>
        </w:tc>
        <w:tc>
          <w:tcPr>
            <w:tcW w:w="1134" w:type="dxa"/>
            <w:vAlign w:val="center"/>
          </w:tcPr>
          <w:p w14:paraId="6DD0DF24" w14:textId="77777777" w:rsidR="00080A0D" w:rsidRPr="00443BEC" w:rsidRDefault="00080A0D" w:rsidP="00443BEC">
            <w:pPr>
              <w:spacing w:before="0" w:after="0"/>
              <w:jc w:val="center"/>
              <w:rPr>
                <w:rFonts w:eastAsia="Times New Roman" w:cs="Arial"/>
                <w:sz w:val="20"/>
              </w:rPr>
            </w:pPr>
            <w:r w:rsidRPr="00443BEC">
              <w:rPr>
                <w:rFonts w:cs="Arial"/>
                <w:sz w:val="20"/>
              </w:rPr>
              <w:t>2</w:t>
            </w:r>
          </w:p>
        </w:tc>
        <w:tc>
          <w:tcPr>
            <w:tcW w:w="991" w:type="dxa"/>
            <w:vAlign w:val="center"/>
          </w:tcPr>
          <w:p w14:paraId="010D6776"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024D13FD" w14:textId="77777777" w:rsidTr="00443BEC">
        <w:trPr>
          <w:trHeight w:val="397"/>
        </w:trPr>
        <w:tc>
          <w:tcPr>
            <w:tcW w:w="2547" w:type="dxa"/>
            <w:vAlign w:val="center"/>
          </w:tcPr>
          <w:p w14:paraId="080A089D" w14:textId="77777777" w:rsidR="00080A0D" w:rsidRPr="00443BEC" w:rsidRDefault="00080A0D" w:rsidP="00443BEC">
            <w:pPr>
              <w:spacing w:before="0" w:after="0"/>
              <w:jc w:val="left"/>
              <w:rPr>
                <w:rFonts w:eastAsia="Times New Roman" w:cs="Arial"/>
                <w:sz w:val="20"/>
              </w:rPr>
            </w:pPr>
            <w:r w:rsidRPr="00443BEC">
              <w:rPr>
                <w:rFonts w:cs="Arial"/>
                <w:sz w:val="20"/>
              </w:rPr>
              <w:t>Backup Battery</w:t>
            </w:r>
          </w:p>
        </w:tc>
        <w:tc>
          <w:tcPr>
            <w:tcW w:w="2410" w:type="dxa"/>
            <w:vAlign w:val="center"/>
          </w:tcPr>
          <w:p w14:paraId="03F91E52" w14:textId="77777777" w:rsidR="00080A0D" w:rsidRPr="00443BEC" w:rsidRDefault="00080A0D" w:rsidP="00443BEC">
            <w:pPr>
              <w:spacing w:before="0" w:after="0"/>
              <w:jc w:val="left"/>
              <w:rPr>
                <w:rFonts w:eastAsia="Times New Roman" w:cs="Arial"/>
                <w:sz w:val="20"/>
              </w:rPr>
            </w:pPr>
            <w:r w:rsidRPr="00443BEC">
              <w:rPr>
                <w:rFonts w:cs="Arial"/>
                <w:sz w:val="20"/>
              </w:rPr>
              <w:t>For power continuity in case of outage</w:t>
            </w:r>
          </w:p>
        </w:tc>
        <w:tc>
          <w:tcPr>
            <w:tcW w:w="2409" w:type="dxa"/>
            <w:vAlign w:val="center"/>
          </w:tcPr>
          <w:p w14:paraId="070CD482" w14:textId="77777777" w:rsidR="00080A0D" w:rsidRPr="00443BEC" w:rsidRDefault="00080A0D" w:rsidP="00443BEC">
            <w:pPr>
              <w:spacing w:before="0" w:after="0"/>
              <w:jc w:val="left"/>
              <w:rPr>
                <w:rFonts w:eastAsia="Times New Roman" w:cs="Arial"/>
                <w:sz w:val="20"/>
              </w:rPr>
            </w:pPr>
            <w:r w:rsidRPr="00443BEC">
              <w:rPr>
                <w:rFonts w:cs="Arial"/>
                <w:sz w:val="20"/>
              </w:rPr>
              <w:t xml:space="preserve">Battery 200 A/12V </w:t>
            </w:r>
            <w:proofErr w:type="spellStart"/>
            <w:r w:rsidRPr="00443BEC">
              <w:rPr>
                <w:rFonts w:cs="Arial"/>
                <w:sz w:val="20"/>
              </w:rPr>
              <w:t>Tubuler</w:t>
            </w:r>
            <w:proofErr w:type="spellEnd"/>
            <w:r w:rsidRPr="00443BEC">
              <w:rPr>
                <w:rFonts w:cs="Arial"/>
                <w:sz w:val="20"/>
              </w:rPr>
              <w:t xml:space="preserve"> Deep Cycle</w:t>
            </w:r>
          </w:p>
        </w:tc>
        <w:tc>
          <w:tcPr>
            <w:tcW w:w="1134" w:type="dxa"/>
            <w:vAlign w:val="center"/>
          </w:tcPr>
          <w:p w14:paraId="124132DB" w14:textId="77777777" w:rsidR="00080A0D" w:rsidRPr="00443BEC" w:rsidRDefault="00080A0D" w:rsidP="00443BEC">
            <w:pPr>
              <w:spacing w:before="0" w:after="0"/>
              <w:jc w:val="center"/>
              <w:rPr>
                <w:rFonts w:eastAsia="Times New Roman" w:cs="Arial"/>
                <w:sz w:val="20"/>
              </w:rPr>
            </w:pPr>
            <w:r w:rsidRPr="00443BEC">
              <w:rPr>
                <w:rFonts w:cs="Arial"/>
                <w:sz w:val="20"/>
              </w:rPr>
              <w:t>4</w:t>
            </w:r>
          </w:p>
        </w:tc>
        <w:tc>
          <w:tcPr>
            <w:tcW w:w="991" w:type="dxa"/>
            <w:vAlign w:val="center"/>
          </w:tcPr>
          <w:p w14:paraId="6A48B4CD"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7DA58178" w14:textId="77777777" w:rsidTr="00443BEC">
        <w:trPr>
          <w:trHeight w:val="397"/>
        </w:trPr>
        <w:tc>
          <w:tcPr>
            <w:tcW w:w="2547" w:type="dxa"/>
            <w:vAlign w:val="center"/>
          </w:tcPr>
          <w:p w14:paraId="62047985" w14:textId="77777777" w:rsidR="00080A0D" w:rsidRPr="00443BEC" w:rsidRDefault="00080A0D" w:rsidP="00443BEC">
            <w:pPr>
              <w:spacing w:before="0" w:after="0"/>
              <w:jc w:val="left"/>
              <w:rPr>
                <w:rFonts w:eastAsia="Times New Roman" w:cs="Arial"/>
                <w:sz w:val="20"/>
              </w:rPr>
            </w:pPr>
            <w:r w:rsidRPr="00443BEC">
              <w:rPr>
                <w:rFonts w:cs="Arial"/>
                <w:sz w:val="20"/>
              </w:rPr>
              <w:t>Electric Charger</w:t>
            </w:r>
          </w:p>
        </w:tc>
        <w:tc>
          <w:tcPr>
            <w:tcW w:w="2410" w:type="dxa"/>
            <w:vAlign w:val="center"/>
          </w:tcPr>
          <w:p w14:paraId="60B6CE64" w14:textId="77777777" w:rsidR="00080A0D" w:rsidRPr="00443BEC" w:rsidRDefault="00080A0D" w:rsidP="00443BEC">
            <w:pPr>
              <w:spacing w:before="0" w:after="0"/>
              <w:jc w:val="left"/>
              <w:rPr>
                <w:rFonts w:eastAsia="Times New Roman" w:cs="Arial"/>
                <w:sz w:val="20"/>
              </w:rPr>
            </w:pPr>
            <w:r w:rsidRPr="00443BEC">
              <w:rPr>
                <w:rFonts w:cs="Arial"/>
                <w:sz w:val="20"/>
              </w:rPr>
              <w:t>For power continuity in case of outage</w:t>
            </w:r>
          </w:p>
        </w:tc>
        <w:tc>
          <w:tcPr>
            <w:tcW w:w="2409" w:type="dxa"/>
            <w:vAlign w:val="center"/>
          </w:tcPr>
          <w:p w14:paraId="6018B276" w14:textId="77777777" w:rsidR="00080A0D" w:rsidRPr="00443BEC" w:rsidRDefault="00080A0D" w:rsidP="00443BEC">
            <w:pPr>
              <w:spacing w:before="0" w:after="0"/>
              <w:jc w:val="left"/>
              <w:rPr>
                <w:rFonts w:eastAsia="Times New Roman" w:cs="Arial"/>
                <w:sz w:val="20"/>
              </w:rPr>
            </w:pPr>
            <w:r w:rsidRPr="00443BEC">
              <w:rPr>
                <w:rFonts w:cs="Arial"/>
                <w:sz w:val="20"/>
              </w:rPr>
              <w:t>Inverter 5 KVA/4000 Watt/48 VDC</w:t>
            </w:r>
          </w:p>
        </w:tc>
        <w:tc>
          <w:tcPr>
            <w:tcW w:w="1134" w:type="dxa"/>
            <w:vAlign w:val="center"/>
          </w:tcPr>
          <w:p w14:paraId="2E83346E" w14:textId="77777777" w:rsidR="00080A0D" w:rsidRPr="00443BEC" w:rsidRDefault="00080A0D" w:rsidP="00443BEC">
            <w:pPr>
              <w:spacing w:before="0" w:after="0"/>
              <w:jc w:val="center"/>
              <w:rPr>
                <w:rFonts w:eastAsia="Times New Roman" w:cs="Arial"/>
                <w:sz w:val="20"/>
              </w:rPr>
            </w:pPr>
            <w:r w:rsidRPr="00443BEC">
              <w:rPr>
                <w:rFonts w:cs="Arial"/>
                <w:sz w:val="20"/>
              </w:rPr>
              <w:t>1</w:t>
            </w:r>
          </w:p>
        </w:tc>
        <w:tc>
          <w:tcPr>
            <w:tcW w:w="991" w:type="dxa"/>
            <w:vAlign w:val="center"/>
          </w:tcPr>
          <w:p w14:paraId="7A7F3873"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243CDCFA" w14:textId="77777777" w:rsidTr="00443BEC">
        <w:trPr>
          <w:trHeight w:val="397"/>
        </w:trPr>
        <w:tc>
          <w:tcPr>
            <w:tcW w:w="2547" w:type="dxa"/>
            <w:vAlign w:val="center"/>
          </w:tcPr>
          <w:p w14:paraId="5164D5CC" w14:textId="77777777" w:rsidR="00080A0D" w:rsidRPr="00443BEC" w:rsidRDefault="00080A0D" w:rsidP="00443BEC">
            <w:pPr>
              <w:spacing w:before="0" w:after="0"/>
              <w:jc w:val="left"/>
              <w:rPr>
                <w:rFonts w:eastAsia="Times New Roman" w:cs="Arial"/>
                <w:sz w:val="20"/>
              </w:rPr>
            </w:pPr>
            <w:r w:rsidRPr="00443BEC">
              <w:rPr>
                <w:rFonts w:cs="Arial"/>
                <w:sz w:val="20"/>
              </w:rPr>
              <w:t>Routers</w:t>
            </w:r>
          </w:p>
        </w:tc>
        <w:tc>
          <w:tcPr>
            <w:tcW w:w="2410" w:type="dxa"/>
            <w:vAlign w:val="center"/>
          </w:tcPr>
          <w:p w14:paraId="246AE108" w14:textId="77777777" w:rsidR="00080A0D" w:rsidRPr="00443BEC" w:rsidRDefault="00080A0D" w:rsidP="00443BEC">
            <w:pPr>
              <w:spacing w:before="0" w:after="0"/>
              <w:jc w:val="left"/>
              <w:rPr>
                <w:rFonts w:eastAsia="Times New Roman" w:cs="Arial"/>
                <w:sz w:val="20"/>
              </w:rPr>
            </w:pPr>
            <w:r w:rsidRPr="00443BEC">
              <w:rPr>
                <w:rFonts w:cs="Arial"/>
                <w:sz w:val="20"/>
              </w:rPr>
              <w:t xml:space="preserve">For connecting branches and main </w:t>
            </w:r>
            <w:proofErr w:type="spellStart"/>
            <w:r w:rsidRPr="00443BEC">
              <w:rPr>
                <w:rFonts w:cs="Arial"/>
                <w:sz w:val="20"/>
              </w:rPr>
              <w:t>centers</w:t>
            </w:r>
            <w:proofErr w:type="spellEnd"/>
          </w:p>
        </w:tc>
        <w:tc>
          <w:tcPr>
            <w:tcW w:w="2409" w:type="dxa"/>
            <w:vAlign w:val="center"/>
          </w:tcPr>
          <w:p w14:paraId="3347B54A" w14:textId="77777777" w:rsidR="00080A0D" w:rsidRPr="00443BEC" w:rsidRDefault="00080A0D" w:rsidP="00443BEC">
            <w:pPr>
              <w:spacing w:before="0" w:after="0"/>
              <w:jc w:val="left"/>
              <w:rPr>
                <w:rFonts w:eastAsia="Times New Roman" w:cs="Arial"/>
                <w:sz w:val="20"/>
              </w:rPr>
            </w:pPr>
            <w:r w:rsidRPr="00443BEC">
              <w:rPr>
                <w:rFonts w:cs="Arial"/>
                <w:sz w:val="20"/>
              </w:rPr>
              <w:t>Router RB1100 × 4 Micro Tic</w:t>
            </w:r>
          </w:p>
        </w:tc>
        <w:tc>
          <w:tcPr>
            <w:tcW w:w="1134" w:type="dxa"/>
            <w:vAlign w:val="center"/>
          </w:tcPr>
          <w:p w14:paraId="6102B95D" w14:textId="77777777" w:rsidR="00080A0D" w:rsidRPr="00443BEC" w:rsidRDefault="00080A0D" w:rsidP="00443BEC">
            <w:pPr>
              <w:spacing w:before="0" w:after="0"/>
              <w:jc w:val="center"/>
              <w:rPr>
                <w:rFonts w:eastAsia="Times New Roman" w:cs="Arial"/>
                <w:sz w:val="20"/>
              </w:rPr>
            </w:pPr>
            <w:r w:rsidRPr="00443BEC">
              <w:rPr>
                <w:rFonts w:cs="Arial"/>
                <w:sz w:val="20"/>
              </w:rPr>
              <w:t>1</w:t>
            </w:r>
          </w:p>
        </w:tc>
        <w:tc>
          <w:tcPr>
            <w:tcW w:w="991" w:type="dxa"/>
            <w:vAlign w:val="center"/>
          </w:tcPr>
          <w:p w14:paraId="408E0AB0"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1C053127" w14:textId="77777777" w:rsidTr="00443BEC">
        <w:trPr>
          <w:trHeight w:val="397"/>
        </w:trPr>
        <w:tc>
          <w:tcPr>
            <w:tcW w:w="2547" w:type="dxa"/>
            <w:vAlign w:val="center"/>
          </w:tcPr>
          <w:p w14:paraId="4DF630E5" w14:textId="77777777" w:rsidR="00080A0D" w:rsidRPr="00443BEC" w:rsidRDefault="00080A0D" w:rsidP="00443BEC">
            <w:pPr>
              <w:spacing w:before="0" w:after="0"/>
              <w:jc w:val="left"/>
              <w:rPr>
                <w:rFonts w:eastAsia="Times New Roman" w:cs="Arial"/>
                <w:sz w:val="20"/>
              </w:rPr>
            </w:pPr>
            <w:r w:rsidRPr="00443BEC">
              <w:rPr>
                <w:rFonts w:cs="Arial"/>
                <w:sz w:val="20"/>
              </w:rPr>
              <w:t>Network Switches</w:t>
            </w:r>
          </w:p>
        </w:tc>
        <w:tc>
          <w:tcPr>
            <w:tcW w:w="2410" w:type="dxa"/>
            <w:vAlign w:val="center"/>
          </w:tcPr>
          <w:p w14:paraId="78BEA55E" w14:textId="77777777" w:rsidR="00080A0D" w:rsidRPr="00443BEC" w:rsidRDefault="00080A0D" w:rsidP="00443BEC">
            <w:pPr>
              <w:spacing w:before="0" w:after="0"/>
              <w:jc w:val="left"/>
              <w:rPr>
                <w:rFonts w:eastAsia="Times New Roman" w:cs="Arial"/>
                <w:sz w:val="20"/>
              </w:rPr>
            </w:pPr>
            <w:r w:rsidRPr="00443BEC">
              <w:rPr>
                <w:rFonts w:cs="Arial"/>
                <w:sz w:val="20"/>
              </w:rPr>
              <w:t>For local network in the branch</w:t>
            </w:r>
          </w:p>
        </w:tc>
        <w:tc>
          <w:tcPr>
            <w:tcW w:w="2409" w:type="dxa"/>
            <w:vAlign w:val="center"/>
          </w:tcPr>
          <w:p w14:paraId="44DB01BB" w14:textId="77777777" w:rsidR="00080A0D" w:rsidRPr="00443BEC" w:rsidRDefault="00080A0D" w:rsidP="00443BEC">
            <w:pPr>
              <w:spacing w:before="0" w:after="0"/>
              <w:jc w:val="left"/>
              <w:rPr>
                <w:rFonts w:eastAsia="Times New Roman" w:cs="Arial"/>
                <w:sz w:val="20"/>
              </w:rPr>
            </w:pPr>
            <w:r w:rsidRPr="00443BEC">
              <w:rPr>
                <w:rFonts w:cs="Arial"/>
                <w:sz w:val="20"/>
              </w:rPr>
              <w:t xml:space="preserve">Smart Switch Giga 48 port / </w:t>
            </w:r>
            <w:proofErr w:type="spellStart"/>
            <w:r w:rsidRPr="00443BEC">
              <w:rPr>
                <w:rFonts w:cs="Arial"/>
                <w:sz w:val="20"/>
              </w:rPr>
              <w:t>Gbon</w:t>
            </w:r>
            <w:proofErr w:type="spellEnd"/>
            <w:r w:rsidRPr="00443BEC">
              <w:rPr>
                <w:rFonts w:cs="Arial"/>
                <w:sz w:val="20"/>
              </w:rPr>
              <w:t>+ POE</w:t>
            </w:r>
          </w:p>
        </w:tc>
        <w:tc>
          <w:tcPr>
            <w:tcW w:w="1134" w:type="dxa"/>
            <w:vAlign w:val="center"/>
          </w:tcPr>
          <w:p w14:paraId="20DE4312" w14:textId="77777777" w:rsidR="00080A0D" w:rsidRPr="00443BEC" w:rsidRDefault="00080A0D" w:rsidP="00443BEC">
            <w:pPr>
              <w:spacing w:before="0" w:after="0"/>
              <w:jc w:val="center"/>
              <w:rPr>
                <w:rFonts w:eastAsia="Times New Roman" w:cs="Arial"/>
                <w:sz w:val="20"/>
              </w:rPr>
            </w:pPr>
            <w:r w:rsidRPr="00443BEC">
              <w:rPr>
                <w:rFonts w:cs="Arial"/>
                <w:sz w:val="20"/>
              </w:rPr>
              <w:t>6</w:t>
            </w:r>
          </w:p>
        </w:tc>
        <w:tc>
          <w:tcPr>
            <w:tcW w:w="991" w:type="dxa"/>
            <w:shd w:val="clear" w:color="auto" w:fill="auto"/>
            <w:vAlign w:val="center"/>
          </w:tcPr>
          <w:p w14:paraId="09BFBEBE"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r w:rsidR="00080A0D" w:rsidRPr="00443BEC" w14:paraId="366773F7" w14:textId="77777777" w:rsidTr="00443BEC">
        <w:trPr>
          <w:trHeight w:val="397"/>
        </w:trPr>
        <w:tc>
          <w:tcPr>
            <w:tcW w:w="2547" w:type="dxa"/>
            <w:vAlign w:val="center"/>
          </w:tcPr>
          <w:p w14:paraId="0E3B6C81" w14:textId="77777777" w:rsidR="00080A0D" w:rsidRPr="00443BEC" w:rsidRDefault="00080A0D" w:rsidP="00443BEC">
            <w:pPr>
              <w:spacing w:before="0" w:after="0"/>
              <w:jc w:val="left"/>
              <w:rPr>
                <w:rFonts w:eastAsia="Times New Roman" w:cs="Arial"/>
                <w:sz w:val="20"/>
              </w:rPr>
            </w:pPr>
            <w:r w:rsidRPr="00443BEC">
              <w:rPr>
                <w:rFonts w:cs="Arial"/>
                <w:sz w:val="20"/>
              </w:rPr>
              <w:t>Internal Wireless Modems</w:t>
            </w:r>
          </w:p>
        </w:tc>
        <w:tc>
          <w:tcPr>
            <w:tcW w:w="2410" w:type="dxa"/>
            <w:vAlign w:val="center"/>
          </w:tcPr>
          <w:p w14:paraId="18BE4158" w14:textId="77777777" w:rsidR="00080A0D" w:rsidRPr="00443BEC" w:rsidRDefault="00080A0D" w:rsidP="00443BEC">
            <w:pPr>
              <w:spacing w:before="0" w:after="0"/>
              <w:jc w:val="center"/>
              <w:rPr>
                <w:rFonts w:eastAsia="Times New Roman" w:cs="Arial"/>
                <w:sz w:val="20"/>
              </w:rPr>
            </w:pPr>
            <w:r w:rsidRPr="00443BEC">
              <w:rPr>
                <w:rFonts w:cs="Arial"/>
                <w:sz w:val="20"/>
              </w:rPr>
              <w:t>0</w:t>
            </w:r>
          </w:p>
        </w:tc>
        <w:tc>
          <w:tcPr>
            <w:tcW w:w="2409" w:type="dxa"/>
            <w:vAlign w:val="center"/>
          </w:tcPr>
          <w:p w14:paraId="55DD9473" w14:textId="77777777" w:rsidR="00080A0D" w:rsidRPr="00443BEC" w:rsidRDefault="00080A0D" w:rsidP="00443BEC">
            <w:pPr>
              <w:spacing w:before="0" w:after="0"/>
              <w:jc w:val="left"/>
              <w:rPr>
                <w:rFonts w:eastAsia="Times New Roman" w:cs="Arial"/>
                <w:sz w:val="20"/>
              </w:rPr>
            </w:pPr>
          </w:p>
        </w:tc>
        <w:tc>
          <w:tcPr>
            <w:tcW w:w="1134" w:type="dxa"/>
            <w:vAlign w:val="center"/>
          </w:tcPr>
          <w:p w14:paraId="3094E48F" w14:textId="77777777" w:rsidR="00080A0D" w:rsidRPr="00443BEC" w:rsidRDefault="00080A0D" w:rsidP="00443BEC">
            <w:pPr>
              <w:spacing w:before="0" w:after="0"/>
              <w:jc w:val="center"/>
              <w:rPr>
                <w:rFonts w:eastAsia="Times New Roman" w:cs="Arial"/>
                <w:sz w:val="20"/>
              </w:rPr>
            </w:pPr>
          </w:p>
        </w:tc>
        <w:tc>
          <w:tcPr>
            <w:tcW w:w="991" w:type="dxa"/>
            <w:shd w:val="clear" w:color="auto" w:fill="auto"/>
            <w:vAlign w:val="center"/>
          </w:tcPr>
          <w:p w14:paraId="5B110130" w14:textId="77777777" w:rsidR="00080A0D" w:rsidRPr="00443BEC" w:rsidRDefault="00080A0D" w:rsidP="00443BEC">
            <w:pPr>
              <w:spacing w:before="0" w:after="0"/>
              <w:jc w:val="center"/>
              <w:rPr>
                <w:rFonts w:eastAsia="Times New Roman" w:cs="Arial"/>
                <w:sz w:val="20"/>
              </w:rPr>
            </w:pPr>
          </w:p>
        </w:tc>
      </w:tr>
      <w:tr w:rsidR="00080A0D" w:rsidRPr="00443BEC" w14:paraId="4230DF25" w14:textId="77777777" w:rsidTr="00443BEC">
        <w:trPr>
          <w:trHeight w:val="397"/>
        </w:trPr>
        <w:tc>
          <w:tcPr>
            <w:tcW w:w="2547" w:type="dxa"/>
            <w:vAlign w:val="center"/>
          </w:tcPr>
          <w:p w14:paraId="39D8A94A" w14:textId="77777777" w:rsidR="00080A0D" w:rsidRPr="00443BEC" w:rsidRDefault="00080A0D" w:rsidP="00443BEC">
            <w:pPr>
              <w:spacing w:before="0" w:after="0"/>
              <w:jc w:val="left"/>
              <w:rPr>
                <w:rFonts w:cs="Arial"/>
                <w:sz w:val="20"/>
              </w:rPr>
            </w:pPr>
            <w:r w:rsidRPr="00443BEC">
              <w:rPr>
                <w:rFonts w:cs="Arial"/>
                <w:sz w:val="20"/>
              </w:rPr>
              <w:t>New or Replacement Software</w:t>
            </w:r>
          </w:p>
        </w:tc>
        <w:tc>
          <w:tcPr>
            <w:tcW w:w="2410" w:type="dxa"/>
            <w:vAlign w:val="center"/>
          </w:tcPr>
          <w:p w14:paraId="47E35E90" w14:textId="77777777" w:rsidR="00080A0D" w:rsidRPr="00443BEC" w:rsidRDefault="00080A0D" w:rsidP="00443BEC">
            <w:pPr>
              <w:spacing w:before="0" w:after="0"/>
              <w:jc w:val="left"/>
              <w:rPr>
                <w:rFonts w:cs="Arial"/>
                <w:sz w:val="20"/>
              </w:rPr>
            </w:pPr>
            <w:r w:rsidRPr="00443BEC">
              <w:rPr>
                <w:rFonts w:cs="Arial"/>
                <w:sz w:val="20"/>
              </w:rPr>
              <w:t>To streamline and organize the process of managing subscribers and readings</w:t>
            </w:r>
          </w:p>
        </w:tc>
        <w:tc>
          <w:tcPr>
            <w:tcW w:w="2409" w:type="dxa"/>
            <w:vAlign w:val="center"/>
          </w:tcPr>
          <w:p w14:paraId="78AF9C9E" w14:textId="77777777" w:rsidR="00080A0D" w:rsidRPr="00443BEC" w:rsidRDefault="00080A0D" w:rsidP="00443BEC">
            <w:pPr>
              <w:spacing w:before="0" w:after="0"/>
              <w:jc w:val="left"/>
              <w:rPr>
                <w:rFonts w:eastAsia="Times New Roman" w:cs="Arial"/>
                <w:sz w:val="20"/>
              </w:rPr>
            </w:pPr>
            <w:r w:rsidRPr="00443BEC">
              <w:rPr>
                <w:rFonts w:eastAsia="Times New Roman" w:cs="Arial"/>
                <w:sz w:val="20"/>
              </w:rPr>
              <w:t>Geographic Information Systems (GIS) will be implemented</w:t>
            </w:r>
          </w:p>
        </w:tc>
        <w:tc>
          <w:tcPr>
            <w:tcW w:w="1134" w:type="dxa"/>
            <w:vAlign w:val="center"/>
          </w:tcPr>
          <w:p w14:paraId="04183F3B" w14:textId="77777777" w:rsidR="00080A0D" w:rsidRPr="00443BEC" w:rsidRDefault="00080A0D" w:rsidP="00443BEC">
            <w:pPr>
              <w:spacing w:before="0" w:after="0"/>
              <w:jc w:val="center"/>
              <w:rPr>
                <w:rFonts w:eastAsia="Times New Roman" w:cs="Arial"/>
                <w:sz w:val="20"/>
              </w:rPr>
            </w:pPr>
            <w:r w:rsidRPr="00443BEC">
              <w:rPr>
                <w:rFonts w:eastAsia="Times New Roman" w:cs="Arial"/>
                <w:sz w:val="20"/>
              </w:rPr>
              <w:t>10</w:t>
            </w:r>
          </w:p>
        </w:tc>
        <w:tc>
          <w:tcPr>
            <w:tcW w:w="991" w:type="dxa"/>
            <w:shd w:val="clear" w:color="auto" w:fill="auto"/>
            <w:vAlign w:val="center"/>
          </w:tcPr>
          <w:p w14:paraId="313E6837" w14:textId="77777777" w:rsidR="00080A0D" w:rsidRPr="00443BEC" w:rsidRDefault="00080A0D" w:rsidP="00443BEC">
            <w:pPr>
              <w:spacing w:before="0" w:after="0"/>
              <w:jc w:val="center"/>
              <w:rPr>
                <w:rFonts w:eastAsia="Times New Roman" w:cs="Arial"/>
                <w:sz w:val="20"/>
              </w:rPr>
            </w:pPr>
            <w:r w:rsidRPr="00443BEC">
              <w:rPr>
                <w:rFonts w:cs="Arial"/>
                <w:sz w:val="20"/>
              </w:rPr>
              <w:t>High</w:t>
            </w:r>
          </w:p>
        </w:tc>
      </w:tr>
    </w:tbl>
    <w:p w14:paraId="227B1BE2" w14:textId="204983AE" w:rsidR="00423192" w:rsidRDefault="00423192" w:rsidP="00423192">
      <w:pPr>
        <w:pStyle w:val="Caption"/>
        <w:rPr>
          <w:rFonts w:eastAsia="Times New Roman" w:cs="Arial"/>
          <w:vanish/>
          <w:sz w:val="16"/>
          <w:szCs w:val="16"/>
        </w:rPr>
      </w:pPr>
      <w:bookmarkStart w:id="100" w:name="_Toc152154540"/>
      <w:r w:rsidRPr="002637F7">
        <w:t xml:space="preserve">Table </w:t>
      </w:r>
      <w:r w:rsidRPr="002637F7">
        <w:fldChar w:fldCharType="begin"/>
      </w:r>
      <w:r w:rsidRPr="002637F7">
        <w:instrText xml:space="preserve"> STYLEREF 1 \s </w:instrText>
      </w:r>
      <w:r w:rsidRPr="002637F7">
        <w:fldChar w:fldCharType="separate"/>
      </w:r>
      <w:r w:rsidR="00F003FF">
        <w:rPr>
          <w:noProof/>
        </w:rPr>
        <w:t>5</w:t>
      </w:r>
      <w:r w:rsidRPr="002637F7">
        <w:fldChar w:fldCharType="end"/>
      </w:r>
      <w:r w:rsidRPr="002637F7">
        <w:t>.</w:t>
      </w:r>
      <w:r w:rsidRPr="002637F7">
        <w:fldChar w:fldCharType="begin"/>
      </w:r>
      <w:r w:rsidRPr="002637F7">
        <w:instrText xml:space="preserve"> SEQ Table \* ARABIC \s 1 </w:instrText>
      </w:r>
      <w:r w:rsidRPr="002637F7">
        <w:fldChar w:fldCharType="separate"/>
      </w:r>
      <w:r w:rsidR="00F003FF">
        <w:rPr>
          <w:noProof/>
        </w:rPr>
        <w:t>3</w:t>
      </w:r>
      <w:r w:rsidRPr="002637F7">
        <w:fldChar w:fldCharType="end"/>
      </w:r>
      <w:r w:rsidRPr="002637F7">
        <w:t xml:space="preserve">: </w:t>
      </w:r>
      <w:r w:rsidR="00080A0D" w:rsidRPr="00BB31F2">
        <w:t>Information technology and office needs for devices and equipment</w:t>
      </w:r>
      <w:bookmarkEnd w:id="100"/>
    </w:p>
    <w:p w14:paraId="3553F622" w14:textId="17ADC113" w:rsidR="00FF0125" w:rsidRDefault="00FF0125">
      <w:pPr>
        <w:keepLines w:val="0"/>
        <w:adjustRightInd/>
        <w:spacing w:before="0" w:after="0"/>
        <w:jc w:val="left"/>
        <w:textAlignment w:val="auto"/>
        <w:rPr>
          <w:rFonts w:eastAsia="Times New Roman" w:cs="Arial"/>
          <w:vanish/>
          <w:sz w:val="16"/>
          <w:szCs w:val="16"/>
        </w:rPr>
      </w:pPr>
      <w:r>
        <w:rPr>
          <w:rFonts w:eastAsia="Times New Roman" w:cs="Arial"/>
          <w:vanish/>
          <w:sz w:val="16"/>
          <w:szCs w:val="16"/>
        </w:rPr>
        <w:br w:type="page"/>
      </w:r>
    </w:p>
    <w:p w14:paraId="0464D8E1" w14:textId="1426F364" w:rsidR="00080A0D" w:rsidRPr="00BB31F2" w:rsidRDefault="00080A0D" w:rsidP="00423192">
      <w:pPr>
        <w:pStyle w:val="Heading2"/>
      </w:pPr>
      <w:bookmarkStart w:id="101" w:name="_Toc152531226"/>
      <w:r w:rsidRPr="00BB31F2">
        <w:t>Proposed TA and investment measures for improving IT management</w:t>
      </w:r>
      <w:bookmarkEnd w:id="101"/>
      <w:r w:rsidRPr="00BB31F2">
        <w:t xml:space="preserve"> </w:t>
      </w:r>
    </w:p>
    <w:tbl>
      <w:tblPr>
        <w:tblStyle w:val="TableGrid"/>
        <w:tblW w:w="9209" w:type="dxa"/>
        <w:tblLayout w:type="fixed"/>
        <w:tblLook w:val="04A0" w:firstRow="1" w:lastRow="0" w:firstColumn="1" w:lastColumn="0" w:noHBand="0" w:noVBand="1"/>
      </w:tblPr>
      <w:tblGrid>
        <w:gridCol w:w="3397"/>
        <w:gridCol w:w="1418"/>
        <w:gridCol w:w="4394"/>
      </w:tblGrid>
      <w:tr w:rsidR="00080A0D" w:rsidRPr="00DD7487" w14:paraId="44774353" w14:textId="77777777" w:rsidTr="00DD7487">
        <w:trPr>
          <w:trHeight w:val="268"/>
        </w:trPr>
        <w:tc>
          <w:tcPr>
            <w:tcW w:w="3397" w:type="dxa"/>
            <w:shd w:val="clear" w:color="auto" w:fill="FFC000"/>
            <w:hideMark/>
          </w:tcPr>
          <w:p w14:paraId="2BE0F4D3" w14:textId="77777777" w:rsidR="00080A0D" w:rsidRPr="00DD7487" w:rsidRDefault="00080A0D" w:rsidP="00E946EA">
            <w:pPr>
              <w:rPr>
                <w:rFonts w:eastAsia="Times New Roman" w:cstheme="minorHAnsi"/>
                <w:b/>
                <w:bCs/>
                <w:sz w:val="20"/>
              </w:rPr>
            </w:pPr>
            <w:r w:rsidRPr="00DD7487">
              <w:rPr>
                <w:b/>
                <w:bCs/>
                <w:sz w:val="20"/>
              </w:rPr>
              <w:t>Technical Support Needs</w:t>
            </w:r>
          </w:p>
        </w:tc>
        <w:tc>
          <w:tcPr>
            <w:tcW w:w="1418" w:type="dxa"/>
            <w:shd w:val="clear" w:color="auto" w:fill="FFC000"/>
            <w:hideMark/>
          </w:tcPr>
          <w:p w14:paraId="701D0842" w14:textId="77777777" w:rsidR="00080A0D" w:rsidRPr="00DD7487" w:rsidRDefault="00080A0D" w:rsidP="00DD7487">
            <w:pPr>
              <w:jc w:val="center"/>
              <w:rPr>
                <w:rFonts w:eastAsia="Times New Roman" w:cstheme="minorHAnsi"/>
                <w:b/>
                <w:bCs/>
                <w:sz w:val="20"/>
              </w:rPr>
            </w:pPr>
            <w:r w:rsidRPr="00DD7487">
              <w:rPr>
                <w:b/>
                <w:bCs/>
                <w:sz w:val="20"/>
              </w:rPr>
              <w:t>Priority Level</w:t>
            </w:r>
          </w:p>
        </w:tc>
        <w:tc>
          <w:tcPr>
            <w:tcW w:w="4394" w:type="dxa"/>
            <w:shd w:val="clear" w:color="auto" w:fill="FFC000"/>
          </w:tcPr>
          <w:p w14:paraId="24D2C25E" w14:textId="77777777" w:rsidR="00080A0D" w:rsidRPr="00DD7487" w:rsidRDefault="00080A0D" w:rsidP="00E946EA">
            <w:pPr>
              <w:rPr>
                <w:b/>
                <w:bCs/>
                <w:sz w:val="20"/>
              </w:rPr>
            </w:pPr>
            <w:r w:rsidRPr="00DD7487">
              <w:rPr>
                <w:b/>
                <w:bCs/>
                <w:sz w:val="20"/>
              </w:rPr>
              <w:t>Target Categories and Details</w:t>
            </w:r>
          </w:p>
        </w:tc>
      </w:tr>
      <w:tr w:rsidR="00080A0D" w:rsidRPr="00DD7487" w14:paraId="2B6486D9" w14:textId="77777777" w:rsidTr="00DD7487">
        <w:trPr>
          <w:trHeight w:val="519"/>
        </w:trPr>
        <w:tc>
          <w:tcPr>
            <w:tcW w:w="3397" w:type="dxa"/>
          </w:tcPr>
          <w:p w14:paraId="2E5EA351" w14:textId="77777777" w:rsidR="00080A0D" w:rsidRPr="00DD7487" w:rsidRDefault="00080A0D" w:rsidP="00E946EA">
            <w:pPr>
              <w:rPr>
                <w:rFonts w:eastAsia="Times New Roman" w:cstheme="minorHAnsi"/>
                <w:sz w:val="20"/>
                <w:lang w:val="fr-FR"/>
              </w:rPr>
            </w:pPr>
            <w:r w:rsidRPr="00DD7487">
              <w:rPr>
                <w:sz w:val="20"/>
                <w:lang w:val="fr-FR"/>
              </w:rPr>
              <w:t xml:space="preserve">NVR 8 Port Support 8 MP + 8 TP HDD (8 </w:t>
            </w:r>
            <w:proofErr w:type="spellStart"/>
            <w:r w:rsidRPr="00DD7487">
              <w:rPr>
                <w:sz w:val="20"/>
                <w:lang w:val="fr-FR"/>
              </w:rPr>
              <w:t>Units</w:t>
            </w:r>
            <w:proofErr w:type="spellEnd"/>
            <w:r w:rsidRPr="00DD7487">
              <w:rPr>
                <w:sz w:val="20"/>
                <w:lang w:val="fr-FR"/>
              </w:rPr>
              <w:t>)</w:t>
            </w:r>
          </w:p>
        </w:tc>
        <w:tc>
          <w:tcPr>
            <w:tcW w:w="1418" w:type="dxa"/>
          </w:tcPr>
          <w:p w14:paraId="7FAC1DEF"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09054CEB"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1F47B4DC" w14:textId="77777777" w:rsidTr="00DD7487">
        <w:trPr>
          <w:trHeight w:val="804"/>
        </w:trPr>
        <w:tc>
          <w:tcPr>
            <w:tcW w:w="3397" w:type="dxa"/>
          </w:tcPr>
          <w:p w14:paraId="4A960481" w14:textId="77777777" w:rsidR="00080A0D" w:rsidRPr="00DD7487" w:rsidRDefault="00080A0D" w:rsidP="00E946EA">
            <w:pPr>
              <w:rPr>
                <w:rFonts w:eastAsia="Times New Roman" w:cstheme="minorHAnsi"/>
                <w:sz w:val="20"/>
              </w:rPr>
            </w:pPr>
            <w:r w:rsidRPr="00DD7487">
              <w:rPr>
                <w:sz w:val="20"/>
              </w:rPr>
              <w:lastRenderedPageBreak/>
              <w:t>IP Camera 4MP (8 Units)</w:t>
            </w:r>
          </w:p>
        </w:tc>
        <w:tc>
          <w:tcPr>
            <w:tcW w:w="1418" w:type="dxa"/>
          </w:tcPr>
          <w:p w14:paraId="7837A240"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095865D8"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327BAAE6" w14:textId="77777777" w:rsidTr="00DD7487">
        <w:trPr>
          <w:trHeight w:val="268"/>
        </w:trPr>
        <w:tc>
          <w:tcPr>
            <w:tcW w:w="3397" w:type="dxa"/>
          </w:tcPr>
          <w:p w14:paraId="1CF227E7" w14:textId="77777777" w:rsidR="00080A0D" w:rsidRPr="00DD7487" w:rsidRDefault="00080A0D" w:rsidP="00E946EA">
            <w:pPr>
              <w:rPr>
                <w:rFonts w:eastAsia="Times New Roman" w:cstheme="minorHAnsi"/>
                <w:sz w:val="20"/>
              </w:rPr>
            </w:pPr>
            <w:r w:rsidRPr="00DD7487">
              <w:rPr>
                <w:sz w:val="20"/>
              </w:rPr>
              <w:t>POE Switch for Camera System (8 Units)</w:t>
            </w:r>
          </w:p>
        </w:tc>
        <w:tc>
          <w:tcPr>
            <w:tcW w:w="1418" w:type="dxa"/>
          </w:tcPr>
          <w:p w14:paraId="10F18371"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1C4C3436"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5691CCA0" w14:textId="77777777" w:rsidTr="00DD7487">
        <w:trPr>
          <w:trHeight w:val="519"/>
        </w:trPr>
        <w:tc>
          <w:tcPr>
            <w:tcW w:w="3397" w:type="dxa"/>
          </w:tcPr>
          <w:p w14:paraId="4D5804A2" w14:textId="77777777" w:rsidR="00080A0D" w:rsidRPr="00DD7487" w:rsidRDefault="00080A0D" w:rsidP="00E946EA">
            <w:pPr>
              <w:rPr>
                <w:rFonts w:eastAsia="Times New Roman" w:cstheme="minorHAnsi"/>
                <w:sz w:val="20"/>
              </w:rPr>
            </w:pPr>
            <w:r w:rsidRPr="00DD7487">
              <w:rPr>
                <w:sz w:val="20"/>
              </w:rPr>
              <w:t>LED Monitor 32" (8 Units)</w:t>
            </w:r>
          </w:p>
        </w:tc>
        <w:tc>
          <w:tcPr>
            <w:tcW w:w="1418" w:type="dxa"/>
          </w:tcPr>
          <w:p w14:paraId="44B694D7"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2B78DBB7"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7C95DDD6" w14:textId="77777777" w:rsidTr="00DD7487">
        <w:trPr>
          <w:trHeight w:val="361"/>
        </w:trPr>
        <w:tc>
          <w:tcPr>
            <w:tcW w:w="3397" w:type="dxa"/>
          </w:tcPr>
          <w:p w14:paraId="32640B77" w14:textId="77777777" w:rsidR="00080A0D" w:rsidRPr="00DD7487" w:rsidRDefault="00080A0D" w:rsidP="00E946EA">
            <w:pPr>
              <w:rPr>
                <w:rFonts w:eastAsia="Times New Roman" w:cstheme="minorHAnsi"/>
                <w:sz w:val="20"/>
              </w:rPr>
            </w:pPr>
            <w:r w:rsidRPr="00DD7487">
              <w:rPr>
                <w:sz w:val="20"/>
              </w:rPr>
              <w:t>Quality Network Cable (2500 meters) (2 Units)</w:t>
            </w:r>
          </w:p>
        </w:tc>
        <w:tc>
          <w:tcPr>
            <w:tcW w:w="1418" w:type="dxa"/>
          </w:tcPr>
          <w:p w14:paraId="431898F1"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21B01EAF"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55B5D03A" w14:textId="77777777" w:rsidTr="00DD7487">
        <w:trPr>
          <w:trHeight w:val="422"/>
        </w:trPr>
        <w:tc>
          <w:tcPr>
            <w:tcW w:w="3397" w:type="dxa"/>
          </w:tcPr>
          <w:p w14:paraId="1C6C58C6" w14:textId="77777777" w:rsidR="00080A0D" w:rsidRPr="00DD7487" w:rsidRDefault="00080A0D" w:rsidP="00E946EA">
            <w:pPr>
              <w:rPr>
                <w:rFonts w:eastAsia="Times New Roman" w:cstheme="minorHAnsi"/>
                <w:sz w:val="20"/>
              </w:rPr>
            </w:pPr>
            <w:r w:rsidRPr="00DD7487">
              <w:rPr>
                <w:sz w:val="20"/>
              </w:rPr>
              <w:t>RJ45 CAT 6 Cable (80 Units)</w:t>
            </w:r>
          </w:p>
        </w:tc>
        <w:tc>
          <w:tcPr>
            <w:tcW w:w="1418" w:type="dxa"/>
          </w:tcPr>
          <w:p w14:paraId="03966B7D"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3CA65FCB"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4F473ACC" w14:textId="77777777" w:rsidTr="00DD7487">
        <w:trPr>
          <w:trHeight w:val="414"/>
        </w:trPr>
        <w:tc>
          <w:tcPr>
            <w:tcW w:w="3397" w:type="dxa"/>
          </w:tcPr>
          <w:p w14:paraId="3B0226F9" w14:textId="77777777" w:rsidR="00080A0D" w:rsidRPr="00DD7487" w:rsidRDefault="00080A0D" w:rsidP="00E946EA">
            <w:pPr>
              <w:rPr>
                <w:rFonts w:eastAsia="Times New Roman" w:cstheme="minorHAnsi"/>
                <w:sz w:val="20"/>
              </w:rPr>
            </w:pPr>
            <w:r w:rsidRPr="00DD7487">
              <w:rPr>
                <w:sz w:val="20"/>
              </w:rPr>
              <w:t>Inverter 1600 VA 12V (8 Units)</w:t>
            </w:r>
          </w:p>
        </w:tc>
        <w:tc>
          <w:tcPr>
            <w:tcW w:w="1418" w:type="dxa"/>
          </w:tcPr>
          <w:p w14:paraId="5C9DF97E"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33794B37"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51C8EA02" w14:textId="77777777" w:rsidTr="00DD7487">
        <w:trPr>
          <w:trHeight w:val="804"/>
        </w:trPr>
        <w:tc>
          <w:tcPr>
            <w:tcW w:w="3397" w:type="dxa"/>
          </w:tcPr>
          <w:p w14:paraId="7AA77853" w14:textId="77777777" w:rsidR="00080A0D" w:rsidRPr="00DD7487" w:rsidRDefault="00080A0D" w:rsidP="00E946EA">
            <w:pPr>
              <w:rPr>
                <w:rFonts w:eastAsia="Times New Roman" w:cstheme="minorHAnsi"/>
                <w:sz w:val="20"/>
              </w:rPr>
            </w:pPr>
            <w:r w:rsidRPr="00DD7487">
              <w:rPr>
                <w:sz w:val="20"/>
              </w:rPr>
              <w:t>Battery 200 Amp Tubular (8 Units)</w:t>
            </w:r>
          </w:p>
        </w:tc>
        <w:tc>
          <w:tcPr>
            <w:tcW w:w="1418" w:type="dxa"/>
          </w:tcPr>
          <w:p w14:paraId="05C00EA7"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33FED1F1"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48DA1903" w14:textId="77777777" w:rsidTr="00DD7487">
        <w:trPr>
          <w:trHeight w:val="804"/>
        </w:trPr>
        <w:tc>
          <w:tcPr>
            <w:tcW w:w="3397" w:type="dxa"/>
          </w:tcPr>
          <w:p w14:paraId="23C6384D" w14:textId="77777777" w:rsidR="00080A0D" w:rsidRPr="00DD7487" w:rsidRDefault="00080A0D" w:rsidP="00E946EA">
            <w:pPr>
              <w:rPr>
                <w:rFonts w:eastAsia="Times New Roman" w:cstheme="minorHAnsi"/>
                <w:sz w:val="20"/>
              </w:rPr>
            </w:pPr>
            <w:r w:rsidRPr="00DD7487">
              <w:rPr>
                <w:sz w:val="20"/>
              </w:rPr>
              <w:t>Power Beam AC 620 (8 Units)</w:t>
            </w:r>
          </w:p>
        </w:tc>
        <w:tc>
          <w:tcPr>
            <w:tcW w:w="1418" w:type="dxa"/>
          </w:tcPr>
          <w:p w14:paraId="066AB931" w14:textId="77777777" w:rsidR="00080A0D" w:rsidRPr="00DD7487" w:rsidRDefault="00080A0D" w:rsidP="00DD7487">
            <w:pPr>
              <w:jc w:val="center"/>
              <w:rPr>
                <w:rFonts w:eastAsia="Times New Roman" w:cstheme="minorHAnsi"/>
                <w:sz w:val="20"/>
              </w:rPr>
            </w:pPr>
            <w:r w:rsidRPr="00DD7487">
              <w:rPr>
                <w:sz w:val="20"/>
              </w:rPr>
              <w:t>High</w:t>
            </w:r>
          </w:p>
        </w:tc>
        <w:tc>
          <w:tcPr>
            <w:tcW w:w="4394" w:type="dxa"/>
          </w:tcPr>
          <w:p w14:paraId="474F50C3"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04121A28" w14:textId="77777777" w:rsidTr="00DD7487">
        <w:trPr>
          <w:trHeight w:val="804"/>
        </w:trPr>
        <w:tc>
          <w:tcPr>
            <w:tcW w:w="3397" w:type="dxa"/>
          </w:tcPr>
          <w:p w14:paraId="71FE6F90" w14:textId="77777777" w:rsidR="00080A0D" w:rsidRPr="00DD7487" w:rsidRDefault="00080A0D" w:rsidP="00E946EA">
            <w:pPr>
              <w:rPr>
                <w:sz w:val="20"/>
              </w:rPr>
            </w:pPr>
            <w:r w:rsidRPr="00DD7487">
              <w:rPr>
                <w:sz w:val="20"/>
              </w:rPr>
              <w:t>Electric Material (2 Units)</w:t>
            </w:r>
          </w:p>
        </w:tc>
        <w:tc>
          <w:tcPr>
            <w:tcW w:w="1418" w:type="dxa"/>
          </w:tcPr>
          <w:p w14:paraId="490AE198" w14:textId="77777777" w:rsidR="00080A0D" w:rsidRPr="00DD7487" w:rsidRDefault="00080A0D" w:rsidP="00DD7487">
            <w:pPr>
              <w:jc w:val="center"/>
              <w:rPr>
                <w:sz w:val="20"/>
              </w:rPr>
            </w:pPr>
            <w:r w:rsidRPr="00DD7487">
              <w:rPr>
                <w:sz w:val="20"/>
              </w:rPr>
              <w:t>High</w:t>
            </w:r>
          </w:p>
        </w:tc>
        <w:tc>
          <w:tcPr>
            <w:tcW w:w="4394" w:type="dxa"/>
          </w:tcPr>
          <w:p w14:paraId="417D6ED8" w14:textId="77777777" w:rsidR="00080A0D" w:rsidRPr="00DD7487" w:rsidRDefault="00080A0D" w:rsidP="00E946EA">
            <w:pPr>
              <w:rPr>
                <w:sz w:val="20"/>
              </w:rPr>
            </w:pPr>
            <w:r w:rsidRPr="00DD7487">
              <w:rPr>
                <w:sz w:val="20"/>
              </w:rPr>
              <w:t xml:space="preserve">Sanitary Pumping Stations: Ibn </w:t>
            </w:r>
            <w:proofErr w:type="spellStart"/>
            <w:r w:rsidRPr="00DD7487">
              <w:rPr>
                <w:sz w:val="20"/>
              </w:rPr>
              <w:t>Sina</w:t>
            </w:r>
            <w:proofErr w:type="spellEnd"/>
            <w:r w:rsidRPr="00DD7487">
              <w:rPr>
                <w:sz w:val="20"/>
              </w:rPr>
              <w:t xml:space="preserve">, Siphon, Main </w:t>
            </w:r>
            <w:proofErr w:type="spellStart"/>
            <w:r w:rsidRPr="00DD7487">
              <w:rPr>
                <w:sz w:val="20"/>
              </w:rPr>
              <w:t>Sharq</w:t>
            </w:r>
            <w:proofErr w:type="spellEnd"/>
            <w:r w:rsidRPr="00DD7487">
              <w:rPr>
                <w:sz w:val="20"/>
              </w:rPr>
              <w:t>, Al-</w:t>
            </w:r>
            <w:proofErr w:type="spellStart"/>
            <w:r w:rsidRPr="00DD7487">
              <w:rPr>
                <w:sz w:val="20"/>
              </w:rPr>
              <w:t>Bareed</w:t>
            </w:r>
            <w:proofErr w:type="spellEnd"/>
            <w:r w:rsidRPr="00DD7487">
              <w:rPr>
                <w:sz w:val="20"/>
              </w:rPr>
              <w:t>, Al-</w:t>
            </w:r>
            <w:proofErr w:type="spellStart"/>
            <w:r w:rsidRPr="00DD7487">
              <w:rPr>
                <w:sz w:val="20"/>
              </w:rPr>
              <w:t>Sittin</w:t>
            </w:r>
            <w:proofErr w:type="spellEnd"/>
            <w:r w:rsidRPr="00DD7487">
              <w:rPr>
                <w:sz w:val="20"/>
              </w:rPr>
              <w:t xml:space="preserve"> Villas in </w:t>
            </w:r>
            <w:proofErr w:type="spellStart"/>
            <w:r w:rsidRPr="00DD7487">
              <w:rPr>
                <w:sz w:val="20"/>
              </w:rPr>
              <w:t>Bajrash</w:t>
            </w:r>
            <w:proofErr w:type="spellEnd"/>
            <w:r w:rsidRPr="00DD7487">
              <w:rPr>
                <w:sz w:val="20"/>
              </w:rPr>
              <w:t xml:space="preserve">, </w:t>
            </w:r>
            <w:proofErr w:type="spellStart"/>
            <w:r w:rsidRPr="00DD7487">
              <w:rPr>
                <w:sz w:val="20"/>
              </w:rPr>
              <w:t>Batihaf</w:t>
            </w:r>
            <w:proofErr w:type="spellEnd"/>
            <w:r w:rsidRPr="00DD7487">
              <w:rPr>
                <w:sz w:val="20"/>
              </w:rPr>
              <w:t xml:space="preserve">, </w:t>
            </w:r>
            <w:proofErr w:type="spellStart"/>
            <w:r w:rsidRPr="00DD7487">
              <w:rPr>
                <w:sz w:val="20"/>
              </w:rPr>
              <w:t>Fuh</w:t>
            </w:r>
            <w:proofErr w:type="spellEnd"/>
            <w:r w:rsidRPr="00DD7487">
              <w:rPr>
                <w:sz w:val="20"/>
              </w:rPr>
              <w:t>, Makkah Hotel</w:t>
            </w:r>
          </w:p>
        </w:tc>
      </w:tr>
      <w:tr w:rsidR="00080A0D" w:rsidRPr="00DD7487" w14:paraId="262B97F0" w14:textId="77777777" w:rsidTr="00DD7487">
        <w:trPr>
          <w:trHeight w:val="689"/>
        </w:trPr>
        <w:tc>
          <w:tcPr>
            <w:tcW w:w="3397" w:type="dxa"/>
          </w:tcPr>
          <w:p w14:paraId="45822129" w14:textId="77777777" w:rsidR="00080A0D" w:rsidRPr="00DD7487" w:rsidRDefault="00080A0D" w:rsidP="00E946EA">
            <w:pPr>
              <w:rPr>
                <w:sz w:val="20"/>
                <w:lang w:val="fr-FR"/>
              </w:rPr>
            </w:pPr>
            <w:r w:rsidRPr="00DD7487">
              <w:rPr>
                <w:sz w:val="20"/>
                <w:lang w:val="fr-FR"/>
              </w:rPr>
              <w:t xml:space="preserve">Dot Matrix </w:t>
            </w:r>
            <w:proofErr w:type="spellStart"/>
            <w:r w:rsidRPr="00DD7487">
              <w:rPr>
                <w:sz w:val="20"/>
                <w:lang w:val="fr-FR"/>
              </w:rPr>
              <w:t>Invoice</w:t>
            </w:r>
            <w:proofErr w:type="spellEnd"/>
            <w:r w:rsidRPr="00DD7487">
              <w:rPr>
                <w:sz w:val="20"/>
                <w:lang w:val="fr-FR"/>
              </w:rPr>
              <w:t xml:space="preserve"> Printer Cabinet (2 </w:t>
            </w:r>
            <w:proofErr w:type="spellStart"/>
            <w:r w:rsidRPr="00DD7487">
              <w:rPr>
                <w:sz w:val="20"/>
                <w:lang w:val="fr-FR"/>
              </w:rPr>
              <w:t>Units</w:t>
            </w:r>
            <w:proofErr w:type="spellEnd"/>
            <w:r w:rsidRPr="00DD7487">
              <w:rPr>
                <w:sz w:val="20"/>
                <w:lang w:val="fr-FR"/>
              </w:rPr>
              <w:t>)</w:t>
            </w:r>
          </w:p>
        </w:tc>
        <w:tc>
          <w:tcPr>
            <w:tcW w:w="1418" w:type="dxa"/>
          </w:tcPr>
          <w:p w14:paraId="2C3EF750" w14:textId="77777777" w:rsidR="00080A0D" w:rsidRPr="00DD7487" w:rsidRDefault="00080A0D" w:rsidP="00DD7487">
            <w:pPr>
              <w:jc w:val="center"/>
              <w:rPr>
                <w:sz w:val="20"/>
              </w:rPr>
            </w:pPr>
            <w:r w:rsidRPr="00DD7487">
              <w:rPr>
                <w:sz w:val="20"/>
              </w:rPr>
              <w:t>Critical</w:t>
            </w:r>
          </w:p>
        </w:tc>
        <w:tc>
          <w:tcPr>
            <w:tcW w:w="4394" w:type="dxa"/>
          </w:tcPr>
          <w:p w14:paraId="06A2949A" w14:textId="77777777" w:rsidR="00080A0D" w:rsidRPr="00DD7487" w:rsidRDefault="00080A0D" w:rsidP="00E946EA">
            <w:pPr>
              <w:rPr>
                <w:sz w:val="20"/>
              </w:rPr>
            </w:pPr>
            <w:r w:rsidRPr="00DD7487">
              <w:rPr>
                <w:sz w:val="20"/>
              </w:rPr>
              <w:t>Information Technology and Management Department</w:t>
            </w:r>
          </w:p>
        </w:tc>
      </w:tr>
    </w:tbl>
    <w:p w14:paraId="71708A4E" w14:textId="1B18591C" w:rsidR="00080A0D" w:rsidRPr="00BB31F2" w:rsidRDefault="00FF0125" w:rsidP="00FF0125">
      <w:pPr>
        <w:pStyle w:val="Caption"/>
        <w:rPr>
          <w:rFonts w:cstheme="minorHAnsi"/>
        </w:rPr>
      </w:pPr>
      <w:bookmarkStart w:id="102" w:name="_Toc152154541"/>
      <w:r w:rsidRPr="002637F7">
        <w:t xml:space="preserve">Table </w:t>
      </w:r>
      <w:r w:rsidRPr="002637F7">
        <w:fldChar w:fldCharType="begin"/>
      </w:r>
      <w:r w:rsidRPr="002637F7">
        <w:instrText xml:space="preserve"> STYLEREF 1 \s </w:instrText>
      </w:r>
      <w:r w:rsidRPr="002637F7">
        <w:fldChar w:fldCharType="separate"/>
      </w:r>
      <w:r w:rsidR="00F003FF">
        <w:rPr>
          <w:noProof/>
        </w:rPr>
        <w:t>5</w:t>
      </w:r>
      <w:r w:rsidRPr="002637F7">
        <w:fldChar w:fldCharType="end"/>
      </w:r>
      <w:r w:rsidRPr="002637F7">
        <w:t>.</w:t>
      </w:r>
      <w:r w:rsidRPr="002637F7">
        <w:fldChar w:fldCharType="begin"/>
      </w:r>
      <w:r w:rsidRPr="002637F7">
        <w:instrText xml:space="preserve"> SEQ Table \* ARABIC \s 1 </w:instrText>
      </w:r>
      <w:r w:rsidRPr="002637F7">
        <w:fldChar w:fldCharType="separate"/>
      </w:r>
      <w:r w:rsidR="00F003FF">
        <w:rPr>
          <w:noProof/>
        </w:rPr>
        <w:t>4</w:t>
      </w:r>
      <w:r w:rsidRPr="002637F7">
        <w:fldChar w:fldCharType="end"/>
      </w:r>
      <w:r w:rsidRPr="002637F7">
        <w:t xml:space="preserve">: </w:t>
      </w:r>
      <w:r w:rsidR="00080A0D" w:rsidRPr="00BB31F2">
        <w:rPr>
          <w:rFonts w:cstheme="minorHAnsi"/>
        </w:rPr>
        <w:t>Proposed TA and investment measures</w:t>
      </w:r>
      <w:bookmarkEnd w:id="102"/>
    </w:p>
    <w:p w14:paraId="0576D46A" w14:textId="77777777" w:rsidR="00080A0D" w:rsidRPr="00BB31F2" w:rsidRDefault="00080A0D" w:rsidP="00080A0D">
      <w:pPr>
        <w:shd w:val="clear" w:color="auto" w:fill="FFFFFF"/>
        <w:spacing w:after="0"/>
        <w:rPr>
          <w:rFonts w:asciiTheme="minorBidi" w:hAnsiTheme="minorBidi"/>
          <w:b/>
          <w:bCs/>
        </w:rPr>
      </w:pPr>
    </w:p>
    <w:p w14:paraId="1100BF97" w14:textId="4DE997B4" w:rsidR="00080A0D" w:rsidRPr="00BB31F2" w:rsidRDefault="00080A0D" w:rsidP="003642DA">
      <w:pPr>
        <w:pStyle w:val="Heading1"/>
      </w:pPr>
      <w:r w:rsidRPr="00BB31F2">
        <w:lastRenderedPageBreak/>
        <w:t>Gender Cross Cutting Issues</w:t>
      </w:r>
      <w:r w:rsidRPr="00EE26C1">
        <w:rPr>
          <w:rStyle w:val="FootnoteReference"/>
          <w:rFonts w:eastAsia="Times New Roman" w:cstheme="minorHAnsi"/>
          <w:bCs w:val="0"/>
          <w:color w:val="1D2228"/>
          <w:sz w:val="24"/>
          <w:szCs w:val="24"/>
        </w:rPr>
        <w:footnoteReference w:id="20"/>
      </w:r>
    </w:p>
    <w:p w14:paraId="1E367B96" w14:textId="2D408BBE" w:rsidR="00080A0D" w:rsidRPr="00BB31F2" w:rsidRDefault="00080A0D" w:rsidP="00FF0125">
      <w:pPr>
        <w:pStyle w:val="Heading2"/>
        <w:rPr>
          <w:rFonts w:eastAsia="Times New Roman"/>
          <w:color w:val="1D2228"/>
        </w:rPr>
      </w:pPr>
      <w:bookmarkStart w:id="103" w:name="_Toc152531227"/>
      <w:r w:rsidRPr="00BB31F2">
        <w:t>Gender Issues within the Institution/Branch</w:t>
      </w:r>
      <w:bookmarkEnd w:id="103"/>
    </w:p>
    <w:p w14:paraId="68760E28" w14:textId="43234634" w:rsidR="00080A0D" w:rsidRPr="00BB31F2" w:rsidRDefault="00080A0D" w:rsidP="00FF0125">
      <w:pPr>
        <w:pStyle w:val="Heading3"/>
      </w:pPr>
      <w:bookmarkStart w:id="104" w:name="_Toc152531228"/>
      <w:r w:rsidRPr="00BB31F2">
        <w:t>Administrative and organizational status of gender</w:t>
      </w:r>
      <w:bookmarkEnd w:id="104"/>
    </w:p>
    <w:p w14:paraId="140A09F2" w14:textId="77777777" w:rsidR="00080A0D" w:rsidRPr="00BB31F2" w:rsidRDefault="00080A0D" w:rsidP="001B11DB">
      <w:pPr>
        <w:pStyle w:val="TEXT"/>
      </w:pPr>
      <w:r w:rsidRPr="00BB31F2">
        <w:t>The administrative and organizational status of the Women's Management within the water institution is as follows:</w:t>
      </w:r>
    </w:p>
    <w:p w14:paraId="602C5497" w14:textId="77777777" w:rsidR="00080A0D" w:rsidRPr="001B11DB" w:rsidRDefault="00080A0D" w:rsidP="001B11DB">
      <w:pPr>
        <w:pStyle w:val="Bullets"/>
        <w:spacing w:after="120" w:line="276" w:lineRule="auto"/>
        <w:ind w:left="363" w:hanging="357"/>
      </w:pPr>
      <w:r w:rsidRPr="001B11DB">
        <w:t>The organizational structure of the water institution includes a women's department.</w:t>
      </w:r>
    </w:p>
    <w:p w14:paraId="1FB6103B" w14:textId="77777777" w:rsidR="00080A0D" w:rsidRPr="001B11DB" w:rsidRDefault="00080A0D" w:rsidP="001B11DB">
      <w:pPr>
        <w:pStyle w:val="Bullets"/>
        <w:spacing w:after="120" w:line="276" w:lineRule="auto"/>
        <w:ind w:left="363" w:hanging="357"/>
      </w:pPr>
      <w:r w:rsidRPr="001B11DB">
        <w:t>There is a job description for positions within the women's department, and a copy is attached.</w:t>
      </w:r>
    </w:p>
    <w:p w14:paraId="26996613" w14:textId="77777777" w:rsidR="00080A0D" w:rsidRPr="001B11DB" w:rsidRDefault="00080A0D" w:rsidP="001B11DB">
      <w:pPr>
        <w:pStyle w:val="Bullets"/>
        <w:spacing w:after="120" w:line="276" w:lineRule="auto"/>
        <w:ind w:left="363" w:hanging="357"/>
      </w:pPr>
      <w:r w:rsidRPr="001B11DB">
        <w:t>The women's department is active, engaging in social events, handling complaints, managing media activities, and promoting awareness.</w:t>
      </w:r>
    </w:p>
    <w:p w14:paraId="65EDBB0B" w14:textId="77777777" w:rsidR="00080A0D" w:rsidRPr="001B11DB" w:rsidRDefault="00080A0D" w:rsidP="001B11DB">
      <w:pPr>
        <w:pStyle w:val="Bullets"/>
        <w:spacing w:after="120" w:line="276" w:lineRule="auto"/>
        <w:ind w:left="363" w:hanging="357"/>
      </w:pPr>
      <w:r w:rsidRPr="001B11DB">
        <w:t>The women's department actively participates in planning and updating strategic policies.</w:t>
      </w:r>
    </w:p>
    <w:p w14:paraId="6C2D9486" w14:textId="77777777" w:rsidR="00080A0D" w:rsidRPr="001B11DB" w:rsidRDefault="00080A0D" w:rsidP="001B11DB">
      <w:pPr>
        <w:pStyle w:val="Bullets"/>
        <w:spacing w:after="120" w:line="276" w:lineRule="auto"/>
        <w:ind w:left="363" w:hanging="357"/>
      </w:pPr>
      <w:r w:rsidRPr="001B11DB">
        <w:t>Female employees and managers in the women's department regularly participate in meetings of the water and environmental sanitation block and other women's networks.</w:t>
      </w:r>
    </w:p>
    <w:p w14:paraId="2BA7B85D" w14:textId="77777777" w:rsidR="00080A0D" w:rsidRPr="001B11DB" w:rsidRDefault="00080A0D" w:rsidP="001B11DB">
      <w:pPr>
        <w:pStyle w:val="Bullets"/>
        <w:spacing w:after="120" w:line="276" w:lineRule="auto"/>
        <w:ind w:left="363" w:hanging="357"/>
      </w:pPr>
      <w:r w:rsidRPr="001B11DB">
        <w:t>There are regular meetings between the women's department and female employees in other departments to discuss various matters.</w:t>
      </w:r>
    </w:p>
    <w:p w14:paraId="5C589FF9" w14:textId="77777777" w:rsidR="00080A0D" w:rsidRPr="001B11DB" w:rsidRDefault="00080A0D" w:rsidP="001B11DB">
      <w:pPr>
        <w:pStyle w:val="Bullets"/>
        <w:spacing w:after="120" w:line="276" w:lineRule="auto"/>
        <w:ind w:left="363" w:hanging="357"/>
      </w:pPr>
      <w:r w:rsidRPr="001B11DB">
        <w:t>The women's department prepares a specific action plan, and a copy is attached.</w:t>
      </w:r>
    </w:p>
    <w:p w14:paraId="4EFE0BA4" w14:textId="77777777" w:rsidR="00080A0D" w:rsidRPr="001B11DB" w:rsidRDefault="00080A0D" w:rsidP="001B11DB">
      <w:pPr>
        <w:pStyle w:val="Bullets"/>
        <w:spacing w:after="120" w:line="276" w:lineRule="auto"/>
        <w:ind w:left="363" w:hanging="357"/>
      </w:pPr>
      <w:r w:rsidRPr="001B11DB">
        <w:t>The head of the women's department focuses on her duties in that department without working in other departments.</w:t>
      </w:r>
    </w:p>
    <w:p w14:paraId="031179E9" w14:textId="77777777" w:rsidR="00080A0D" w:rsidRPr="001B11DB" w:rsidRDefault="00080A0D" w:rsidP="001B11DB">
      <w:pPr>
        <w:pStyle w:val="Bullets"/>
        <w:spacing w:after="120" w:line="276" w:lineRule="auto"/>
        <w:ind w:left="363" w:hanging="357"/>
      </w:pPr>
      <w:r w:rsidRPr="001B11DB">
        <w:t>The head of the women's department has not moved to other departments.</w:t>
      </w:r>
    </w:p>
    <w:p w14:paraId="507E7F43" w14:textId="77777777" w:rsidR="00080A0D" w:rsidRPr="001B11DB" w:rsidRDefault="00080A0D" w:rsidP="001B11DB">
      <w:pPr>
        <w:pStyle w:val="Bullets"/>
        <w:spacing w:after="120" w:line="276" w:lineRule="auto"/>
        <w:ind w:left="363" w:hanging="357"/>
      </w:pPr>
      <w:r w:rsidRPr="001B11DB">
        <w:t>There is a gender-classified database for female employees.</w:t>
      </w:r>
    </w:p>
    <w:p w14:paraId="1FE52036" w14:textId="77777777" w:rsidR="00080A0D" w:rsidRPr="001B11DB" w:rsidRDefault="00080A0D" w:rsidP="001B11DB">
      <w:pPr>
        <w:pStyle w:val="Bullets"/>
        <w:spacing w:after="120" w:line="276" w:lineRule="auto"/>
        <w:ind w:left="363" w:hanging="357"/>
      </w:pPr>
      <w:r w:rsidRPr="001B11DB">
        <w:t>There is no specific budget allocated to the women's department, and proposals submitted for funding are often rejected.</w:t>
      </w:r>
    </w:p>
    <w:p w14:paraId="022DEFA9" w14:textId="553B2F96" w:rsidR="00080A0D" w:rsidRPr="00BB31F2" w:rsidRDefault="00080A0D" w:rsidP="002264E7">
      <w:pPr>
        <w:pStyle w:val="Heading3"/>
        <w:rPr>
          <w:shd w:val="clear" w:color="auto" w:fill="F7F7F8"/>
        </w:rPr>
      </w:pPr>
      <w:bookmarkStart w:id="105" w:name="_Toc152531229"/>
      <w:r w:rsidRPr="00BB31F2">
        <w:t>Presence of Women in Decision-Making Positions in the Institution/Branch</w:t>
      </w:r>
      <w:bookmarkEnd w:id="105"/>
    </w:p>
    <w:p w14:paraId="0D3AF3A1" w14:textId="77777777" w:rsidR="00080A0D" w:rsidRPr="001E3755" w:rsidRDefault="00080A0D" w:rsidP="001E3755">
      <w:pPr>
        <w:pStyle w:val="TEXT"/>
      </w:pPr>
      <w:r w:rsidRPr="001E3755">
        <w:t>In terms of gender representation in decision-making positions within the institution or branch, the current scenario reflects a noticeable gender imbalance. There is a limited presence of women in key leadership roles. Specifically, there is one woman serving as the head of the IT department and another woman holding the position of secretary. However, in broader leadership positions such as General Manager, Department Manager, and Chief Accountant, women are currently underrepresented. This highlights the need for initiatives aimed at promoting gender diversity and ensuring equal opportunities for women to assume leadership roles within the organization.</w:t>
      </w:r>
    </w:p>
    <w:p w14:paraId="29A1229C" w14:textId="77777777" w:rsidR="00080A0D" w:rsidRPr="00BB31F2" w:rsidRDefault="00080A0D" w:rsidP="00080A0D">
      <w:pPr>
        <w:spacing w:after="0"/>
        <w:rPr>
          <w:rFonts w:cstheme="minorHAnsi"/>
          <w:sz w:val="24"/>
          <w:szCs w:val="24"/>
          <w:shd w:val="clear" w:color="auto" w:fill="F7F7F8"/>
        </w:rPr>
      </w:pPr>
    </w:p>
    <w:p w14:paraId="25B97A37" w14:textId="291B9383" w:rsidR="00080A0D" w:rsidRPr="00BB31F2" w:rsidRDefault="00080A0D" w:rsidP="002264E7">
      <w:pPr>
        <w:pStyle w:val="Heading3"/>
        <w:rPr>
          <w:shd w:val="clear" w:color="auto" w:fill="F7F7F8"/>
        </w:rPr>
      </w:pPr>
      <w:bookmarkStart w:id="106" w:name="_Toc152531230"/>
      <w:r w:rsidRPr="00BB31F2">
        <w:lastRenderedPageBreak/>
        <w:t>Special Services and Facilities for Women within the Institution/Branch</w:t>
      </w:r>
      <w:bookmarkEnd w:id="106"/>
    </w:p>
    <w:p w14:paraId="2160AF1C" w14:textId="77777777" w:rsidR="00080A0D" w:rsidRPr="002264E7" w:rsidRDefault="00080A0D" w:rsidP="002264E7">
      <w:pPr>
        <w:pStyle w:val="TEXT"/>
      </w:pPr>
      <w:r w:rsidRPr="002264E7">
        <w:t>The institution/branch dedicated separate bathrooms for female employees, while noting the absence of special bathrooms for individuals with special needs due to the current lack of cases requiring such facilities. There is no designated prayer room or nursery for the children of female employees during working hours. However, the institution/branch does have a complaints office specifically for female beneficiaries, ensuring a mechanism for addressing their concerns.</w:t>
      </w:r>
    </w:p>
    <w:p w14:paraId="1AEFF822" w14:textId="76CED2C2" w:rsidR="00080A0D" w:rsidRPr="002264E7" w:rsidRDefault="00080A0D" w:rsidP="002264E7">
      <w:pPr>
        <w:pStyle w:val="Heading3"/>
      </w:pPr>
      <w:bookmarkStart w:id="107" w:name="_Toc152531231"/>
      <w:r w:rsidRPr="002264E7">
        <w:rPr>
          <w:rStyle w:val="Strong"/>
          <w:b/>
          <w:bCs w:val="0"/>
        </w:rPr>
        <w:t>Women's Participation Procedures in Decision-Making</w:t>
      </w:r>
      <w:bookmarkEnd w:id="107"/>
    </w:p>
    <w:p w14:paraId="6E3882D2" w14:textId="77777777" w:rsidR="00080A0D" w:rsidRPr="00BB31F2" w:rsidRDefault="00080A0D" w:rsidP="001B11DB">
      <w:pPr>
        <w:pStyle w:val="Bullets"/>
        <w:spacing w:after="120" w:line="276" w:lineRule="auto"/>
        <w:ind w:left="363" w:hanging="357"/>
      </w:pPr>
      <w:r w:rsidRPr="00BB31F2">
        <w:t>There are no specific conditions/criteria for the appointment of female employees.</w:t>
      </w:r>
    </w:p>
    <w:p w14:paraId="08FFB126" w14:textId="77777777" w:rsidR="00080A0D" w:rsidRPr="00BB31F2" w:rsidRDefault="00080A0D" w:rsidP="001B11DB">
      <w:pPr>
        <w:pStyle w:val="Bullets"/>
        <w:spacing w:after="120" w:line="276" w:lineRule="auto"/>
        <w:ind w:left="363" w:hanging="357"/>
      </w:pPr>
      <w:r w:rsidRPr="00BB31F2">
        <w:t>There are no specific conditions/criteria for the appointment of female employees in decision-making positions.</w:t>
      </w:r>
    </w:p>
    <w:p w14:paraId="543BB6C6" w14:textId="77777777" w:rsidR="00080A0D" w:rsidRPr="00BB31F2" w:rsidRDefault="00080A0D" w:rsidP="001B11DB">
      <w:pPr>
        <w:pStyle w:val="Bullets"/>
        <w:spacing w:after="120" w:line="276" w:lineRule="auto"/>
        <w:ind w:left="363" w:hanging="357"/>
      </w:pPr>
      <w:r w:rsidRPr="00BB31F2">
        <w:t>There are no current mechanisms to ensure the participation of women in leadership positions in the institution/branch.</w:t>
      </w:r>
    </w:p>
    <w:p w14:paraId="11DFBE12" w14:textId="77777777" w:rsidR="00080A0D" w:rsidRPr="00BB31F2" w:rsidRDefault="00080A0D" w:rsidP="001B11DB">
      <w:pPr>
        <w:pStyle w:val="Bullets"/>
        <w:spacing w:after="120" w:line="276" w:lineRule="auto"/>
        <w:ind w:left="363" w:hanging="357"/>
      </w:pPr>
      <w:r w:rsidRPr="00BB31F2">
        <w:t>The institution/branch does not have published procedures that consider the gender perspective.</w:t>
      </w:r>
    </w:p>
    <w:p w14:paraId="4F8B80D8" w14:textId="77777777" w:rsidR="00080A0D" w:rsidRPr="00BB31F2" w:rsidRDefault="00080A0D" w:rsidP="001B11DB">
      <w:pPr>
        <w:pStyle w:val="Bullets"/>
        <w:spacing w:after="120" w:line="276" w:lineRule="auto"/>
        <w:ind w:left="363" w:hanging="357"/>
      </w:pPr>
      <w:r w:rsidRPr="00BB31F2">
        <w:t>There are reasons or obstacles facing women in reaching leadership positions in the institution/branch, including gender discrimination and management bias towards hiring males for leadership positions.</w:t>
      </w:r>
    </w:p>
    <w:p w14:paraId="35DAC32C" w14:textId="77777777" w:rsidR="00080A0D" w:rsidRPr="00BB31F2" w:rsidRDefault="00080A0D" w:rsidP="001B11DB">
      <w:pPr>
        <w:pStyle w:val="Bullets"/>
        <w:spacing w:after="120" w:line="276" w:lineRule="auto"/>
        <w:ind w:left="363" w:hanging="357"/>
      </w:pPr>
      <w:r w:rsidRPr="00BB31F2">
        <w:t>There are suggestions or policies that are supposed to contribute to increasing women's participation in leadership positions and have an effective role in the institution/branch, including the issuance of clear mandatory laws to involve qualified women in leadership positions without discrimination.</w:t>
      </w:r>
    </w:p>
    <w:p w14:paraId="1C74900D" w14:textId="54A03B65" w:rsidR="00080A0D" w:rsidRPr="00BB31F2" w:rsidRDefault="00080A0D" w:rsidP="002264E7">
      <w:pPr>
        <w:pStyle w:val="Heading3"/>
        <w:rPr>
          <w:rFonts w:eastAsia="Times New Roman"/>
        </w:rPr>
      </w:pPr>
      <w:bookmarkStart w:id="108" w:name="_Toc152531232"/>
      <w:r w:rsidRPr="00BB31F2">
        <w:t>Technical assistance needs to improve gender issues</w:t>
      </w:r>
      <w:bookmarkEnd w:id="108"/>
    </w:p>
    <w:tbl>
      <w:tblPr>
        <w:tblStyle w:val="TableGrid"/>
        <w:tblW w:w="9634" w:type="dxa"/>
        <w:tblLayout w:type="fixed"/>
        <w:tblLook w:val="04A0" w:firstRow="1" w:lastRow="0" w:firstColumn="1" w:lastColumn="0" w:noHBand="0" w:noVBand="1"/>
      </w:tblPr>
      <w:tblGrid>
        <w:gridCol w:w="3823"/>
        <w:gridCol w:w="992"/>
        <w:gridCol w:w="4819"/>
      </w:tblGrid>
      <w:tr w:rsidR="00080A0D" w:rsidRPr="00BB31F2" w14:paraId="16257E9C" w14:textId="77777777" w:rsidTr="00E946EA">
        <w:trPr>
          <w:trHeight w:val="268"/>
        </w:trPr>
        <w:tc>
          <w:tcPr>
            <w:tcW w:w="3823" w:type="dxa"/>
            <w:shd w:val="clear" w:color="auto" w:fill="FFC000"/>
          </w:tcPr>
          <w:p w14:paraId="72868CB2" w14:textId="77777777" w:rsidR="00080A0D" w:rsidRPr="00DD7487" w:rsidRDefault="00080A0D" w:rsidP="00DD7487">
            <w:pPr>
              <w:spacing w:before="60" w:after="60"/>
              <w:rPr>
                <w:rFonts w:eastAsia="Times New Roman" w:cstheme="minorHAnsi"/>
                <w:b/>
                <w:bCs/>
                <w:sz w:val="20"/>
              </w:rPr>
            </w:pPr>
            <w:r w:rsidRPr="00DD7487">
              <w:rPr>
                <w:b/>
                <w:bCs/>
                <w:sz w:val="20"/>
              </w:rPr>
              <w:t>Proposed Needs and Priorities</w:t>
            </w:r>
          </w:p>
        </w:tc>
        <w:tc>
          <w:tcPr>
            <w:tcW w:w="992" w:type="dxa"/>
            <w:shd w:val="clear" w:color="auto" w:fill="FFC000"/>
          </w:tcPr>
          <w:p w14:paraId="2ED07F94" w14:textId="77777777" w:rsidR="00080A0D" w:rsidRPr="00DD7487" w:rsidRDefault="00080A0D" w:rsidP="00DD7487">
            <w:pPr>
              <w:spacing w:before="60" w:after="60"/>
              <w:rPr>
                <w:rFonts w:eastAsia="Times New Roman" w:cstheme="minorHAnsi"/>
                <w:b/>
                <w:bCs/>
                <w:sz w:val="20"/>
              </w:rPr>
            </w:pPr>
            <w:r w:rsidRPr="00DD7487">
              <w:rPr>
                <w:b/>
                <w:bCs/>
                <w:sz w:val="20"/>
              </w:rPr>
              <w:t>Priority</w:t>
            </w:r>
          </w:p>
        </w:tc>
        <w:tc>
          <w:tcPr>
            <w:tcW w:w="4819" w:type="dxa"/>
            <w:shd w:val="clear" w:color="auto" w:fill="FFC000"/>
          </w:tcPr>
          <w:p w14:paraId="0FBB0E6F" w14:textId="77777777" w:rsidR="00080A0D" w:rsidRPr="00DD7487" w:rsidRDefault="00080A0D" w:rsidP="00DD7487">
            <w:pPr>
              <w:spacing w:before="60" w:after="60"/>
              <w:rPr>
                <w:b/>
                <w:bCs/>
                <w:sz w:val="20"/>
              </w:rPr>
            </w:pPr>
            <w:r w:rsidRPr="00DD7487">
              <w:rPr>
                <w:b/>
                <w:bCs/>
                <w:sz w:val="20"/>
              </w:rPr>
              <w:t>Target Categories and Details</w:t>
            </w:r>
          </w:p>
        </w:tc>
      </w:tr>
      <w:tr w:rsidR="00080A0D" w:rsidRPr="00BB31F2" w14:paraId="5B13F5AD" w14:textId="77777777" w:rsidTr="00E946EA">
        <w:trPr>
          <w:trHeight w:val="519"/>
        </w:trPr>
        <w:tc>
          <w:tcPr>
            <w:tcW w:w="3823" w:type="dxa"/>
          </w:tcPr>
          <w:p w14:paraId="3776E8AF" w14:textId="77777777" w:rsidR="00080A0D" w:rsidRPr="00DD7487" w:rsidRDefault="00080A0D" w:rsidP="00DD7487">
            <w:pPr>
              <w:spacing w:before="60" w:after="60"/>
              <w:rPr>
                <w:rFonts w:eastAsia="Times New Roman" w:cstheme="minorHAnsi"/>
                <w:sz w:val="20"/>
              </w:rPr>
            </w:pPr>
            <w:r w:rsidRPr="00DD7487">
              <w:rPr>
                <w:sz w:val="20"/>
              </w:rPr>
              <w:t>Establish an office for the management of women that accommodates its departments, sections, and committees.</w:t>
            </w:r>
          </w:p>
        </w:tc>
        <w:tc>
          <w:tcPr>
            <w:tcW w:w="992" w:type="dxa"/>
          </w:tcPr>
          <w:p w14:paraId="67C95C63" w14:textId="77777777" w:rsidR="00080A0D" w:rsidRPr="00DD7487" w:rsidRDefault="00080A0D" w:rsidP="00DD7487">
            <w:pPr>
              <w:spacing w:before="60" w:after="60"/>
              <w:rPr>
                <w:rFonts w:eastAsia="Times New Roman" w:cstheme="minorHAnsi"/>
                <w:sz w:val="20"/>
              </w:rPr>
            </w:pPr>
            <w:r w:rsidRPr="00DD7487">
              <w:rPr>
                <w:sz w:val="20"/>
              </w:rPr>
              <w:t>Critical</w:t>
            </w:r>
          </w:p>
        </w:tc>
        <w:tc>
          <w:tcPr>
            <w:tcW w:w="4819" w:type="dxa"/>
          </w:tcPr>
          <w:p w14:paraId="32EA2180" w14:textId="77777777" w:rsidR="00080A0D" w:rsidRPr="00DD7487" w:rsidRDefault="00080A0D" w:rsidP="00DD7487">
            <w:pPr>
              <w:spacing w:before="60" w:after="60"/>
              <w:rPr>
                <w:sz w:val="20"/>
              </w:rPr>
            </w:pPr>
            <w:r w:rsidRPr="00DD7487">
              <w:rPr>
                <w:sz w:val="20"/>
              </w:rPr>
              <w:t>Women's Management, Consumer Relations, Social Research Department, Information and Awareness Section, Awareness Committee, Complaints Committee, Training and Rehabilitation Committee.</w:t>
            </w:r>
          </w:p>
        </w:tc>
      </w:tr>
      <w:tr w:rsidR="00080A0D" w:rsidRPr="00BB31F2" w14:paraId="1EE2D79B" w14:textId="77777777" w:rsidTr="00E946EA">
        <w:trPr>
          <w:trHeight w:val="804"/>
        </w:trPr>
        <w:tc>
          <w:tcPr>
            <w:tcW w:w="3823" w:type="dxa"/>
          </w:tcPr>
          <w:p w14:paraId="27C4E74F" w14:textId="77777777" w:rsidR="00080A0D" w:rsidRPr="00DD7487" w:rsidRDefault="00080A0D" w:rsidP="00DD7487">
            <w:pPr>
              <w:spacing w:before="60" w:after="60"/>
              <w:rPr>
                <w:rFonts w:eastAsia="Times New Roman" w:cstheme="minorHAnsi"/>
                <w:sz w:val="20"/>
              </w:rPr>
            </w:pPr>
            <w:r w:rsidRPr="00DD7487">
              <w:rPr>
                <w:sz w:val="20"/>
              </w:rPr>
              <w:t>Create partnerships between women's departments in water institutions nationally and internationally for exchanging experiences and developing work for the benefit of women, the institution, and connecting them to international organizations.</w:t>
            </w:r>
          </w:p>
        </w:tc>
        <w:tc>
          <w:tcPr>
            <w:tcW w:w="992" w:type="dxa"/>
          </w:tcPr>
          <w:p w14:paraId="47EA8609" w14:textId="77777777" w:rsidR="00080A0D" w:rsidRPr="00DD7487" w:rsidRDefault="00080A0D" w:rsidP="00DD7487">
            <w:pPr>
              <w:spacing w:before="60" w:after="60"/>
              <w:rPr>
                <w:rFonts w:eastAsia="Times New Roman" w:cstheme="minorHAnsi"/>
                <w:sz w:val="20"/>
              </w:rPr>
            </w:pPr>
            <w:r w:rsidRPr="00DD7487">
              <w:rPr>
                <w:sz w:val="20"/>
              </w:rPr>
              <w:t>High</w:t>
            </w:r>
          </w:p>
        </w:tc>
        <w:tc>
          <w:tcPr>
            <w:tcW w:w="4819" w:type="dxa"/>
          </w:tcPr>
          <w:p w14:paraId="0B24D3ED" w14:textId="77777777" w:rsidR="00080A0D" w:rsidRPr="00DD7487" w:rsidRDefault="00080A0D" w:rsidP="00DD7487">
            <w:pPr>
              <w:spacing w:before="60" w:after="60"/>
              <w:rPr>
                <w:sz w:val="20"/>
              </w:rPr>
            </w:pPr>
            <w:r w:rsidRPr="00DD7487">
              <w:rPr>
                <w:sz w:val="20"/>
              </w:rPr>
              <w:t>Women's Management Staff, Women's Cadre in the Institution, Women's Management Committees.</w:t>
            </w:r>
          </w:p>
        </w:tc>
      </w:tr>
      <w:tr w:rsidR="00080A0D" w:rsidRPr="00BB31F2" w14:paraId="1A8AEC78" w14:textId="77777777" w:rsidTr="00E946EA">
        <w:trPr>
          <w:trHeight w:val="268"/>
        </w:trPr>
        <w:tc>
          <w:tcPr>
            <w:tcW w:w="3823" w:type="dxa"/>
          </w:tcPr>
          <w:p w14:paraId="7F762B19" w14:textId="77777777" w:rsidR="00080A0D" w:rsidRPr="00DD7487" w:rsidRDefault="00080A0D" w:rsidP="00DD7487">
            <w:pPr>
              <w:spacing w:before="60" w:after="60"/>
              <w:rPr>
                <w:rFonts w:eastAsia="Times New Roman" w:cstheme="minorHAnsi"/>
                <w:sz w:val="20"/>
              </w:rPr>
            </w:pPr>
            <w:r w:rsidRPr="00DD7487">
              <w:rPr>
                <w:sz w:val="20"/>
              </w:rPr>
              <w:t>Integrate the department's structure and sections in line with the department's strategies and plans.</w:t>
            </w:r>
          </w:p>
        </w:tc>
        <w:tc>
          <w:tcPr>
            <w:tcW w:w="992" w:type="dxa"/>
          </w:tcPr>
          <w:p w14:paraId="73605D75" w14:textId="77777777" w:rsidR="00080A0D" w:rsidRPr="00DD7487" w:rsidRDefault="00080A0D" w:rsidP="00DD7487">
            <w:pPr>
              <w:spacing w:before="60" w:after="60"/>
              <w:rPr>
                <w:rFonts w:eastAsia="Times New Roman" w:cstheme="minorHAnsi"/>
                <w:sz w:val="20"/>
              </w:rPr>
            </w:pPr>
            <w:r w:rsidRPr="00DD7487">
              <w:rPr>
                <w:sz w:val="20"/>
              </w:rPr>
              <w:t>Medium</w:t>
            </w:r>
          </w:p>
        </w:tc>
        <w:tc>
          <w:tcPr>
            <w:tcW w:w="4819" w:type="dxa"/>
          </w:tcPr>
          <w:p w14:paraId="52EE499D" w14:textId="77777777" w:rsidR="00080A0D" w:rsidRPr="00DD7487" w:rsidRDefault="00080A0D" w:rsidP="00DD7487">
            <w:pPr>
              <w:spacing w:before="60" w:after="60"/>
              <w:rPr>
                <w:sz w:val="20"/>
              </w:rPr>
            </w:pPr>
            <w:r w:rsidRPr="00DD7487">
              <w:rPr>
                <w:sz w:val="20"/>
              </w:rPr>
              <w:t>Women's Management, Social Research and Complaints Department, Information and Awareness Section.</w:t>
            </w:r>
          </w:p>
        </w:tc>
      </w:tr>
      <w:tr w:rsidR="00080A0D" w:rsidRPr="00BB31F2" w14:paraId="2181230D" w14:textId="77777777" w:rsidTr="00E946EA">
        <w:trPr>
          <w:trHeight w:val="519"/>
        </w:trPr>
        <w:tc>
          <w:tcPr>
            <w:tcW w:w="3823" w:type="dxa"/>
          </w:tcPr>
          <w:p w14:paraId="5E9E88AA" w14:textId="77777777" w:rsidR="00080A0D" w:rsidRPr="00DD7487" w:rsidRDefault="00080A0D" w:rsidP="00DD7487">
            <w:pPr>
              <w:spacing w:before="60" w:after="60"/>
              <w:rPr>
                <w:rFonts w:eastAsia="Times New Roman" w:cstheme="minorHAnsi"/>
                <w:sz w:val="20"/>
              </w:rPr>
            </w:pPr>
            <w:r w:rsidRPr="00DD7487">
              <w:rPr>
                <w:sz w:val="20"/>
              </w:rPr>
              <w:t>Allocate a room for the care of employees' children.</w:t>
            </w:r>
          </w:p>
        </w:tc>
        <w:tc>
          <w:tcPr>
            <w:tcW w:w="992" w:type="dxa"/>
          </w:tcPr>
          <w:p w14:paraId="02EDD022" w14:textId="77777777" w:rsidR="00080A0D" w:rsidRPr="00DD7487" w:rsidRDefault="00080A0D" w:rsidP="00DD7487">
            <w:pPr>
              <w:spacing w:before="60" w:after="60"/>
              <w:rPr>
                <w:rFonts w:eastAsia="Times New Roman" w:cstheme="minorHAnsi"/>
                <w:sz w:val="20"/>
              </w:rPr>
            </w:pPr>
            <w:r w:rsidRPr="00DD7487">
              <w:rPr>
                <w:sz w:val="20"/>
              </w:rPr>
              <w:t>Lowest</w:t>
            </w:r>
          </w:p>
        </w:tc>
        <w:tc>
          <w:tcPr>
            <w:tcW w:w="4819" w:type="dxa"/>
          </w:tcPr>
          <w:p w14:paraId="78564AD1" w14:textId="77777777" w:rsidR="00080A0D" w:rsidRPr="00DD7487" w:rsidRDefault="00080A0D" w:rsidP="00DD7487">
            <w:pPr>
              <w:spacing w:before="60" w:after="60"/>
              <w:rPr>
                <w:sz w:val="20"/>
              </w:rPr>
            </w:pPr>
            <w:r w:rsidRPr="00DD7487">
              <w:rPr>
                <w:sz w:val="20"/>
              </w:rPr>
              <w:t>Employees' children primarily, and employees whose mothers are working.</w:t>
            </w:r>
          </w:p>
        </w:tc>
      </w:tr>
    </w:tbl>
    <w:p w14:paraId="722A5C26" w14:textId="4A6B4ADD" w:rsidR="00080A0D" w:rsidRPr="00BB31F2" w:rsidRDefault="001E3755" w:rsidP="001E3755">
      <w:pPr>
        <w:pStyle w:val="Caption"/>
        <w:rPr>
          <w:rFonts w:cstheme="minorHAnsi"/>
        </w:rPr>
      </w:pPr>
      <w:bookmarkStart w:id="109" w:name="_Toc152154542"/>
      <w:r w:rsidRPr="002637F7">
        <w:t xml:space="preserve">Table </w:t>
      </w:r>
      <w:r w:rsidRPr="002637F7">
        <w:fldChar w:fldCharType="begin"/>
      </w:r>
      <w:r w:rsidRPr="002637F7">
        <w:instrText xml:space="preserve"> STYLEREF 1 \s </w:instrText>
      </w:r>
      <w:r w:rsidRPr="002637F7">
        <w:fldChar w:fldCharType="separate"/>
      </w:r>
      <w:r w:rsidR="00F003FF">
        <w:rPr>
          <w:noProof/>
        </w:rPr>
        <w:t>6</w:t>
      </w:r>
      <w:r w:rsidRPr="002637F7">
        <w:fldChar w:fldCharType="end"/>
      </w:r>
      <w:r w:rsidRPr="002637F7">
        <w:t>.</w:t>
      </w:r>
      <w:r w:rsidRPr="002637F7">
        <w:fldChar w:fldCharType="begin"/>
      </w:r>
      <w:r w:rsidRPr="002637F7">
        <w:instrText xml:space="preserve"> SEQ Table \* ARABIC \s 1 </w:instrText>
      </w:r>
      <w:r w:rsidRPr="002637F7">
        <w:fldChar w:fldCharType="separate"/>
      </w:r>
      <w:r w:rsidR="00F003FF">
        <w:rPr>
          <w:noProof/>
        </w:rPr>
        <w:t>1</w:t>
      </w:r>
      <w:r w:rsidRPr="002637F7">
        <w:fldChar w:fldCharType="end"/>
      </w:r>
      <w:r w:rsidRPr="002637F7">
        <w:t xml:space="preserve">: </w:t>
      </w:r>
      <w:r w:rsidR="00080A0D" w:rsidRPr="00BB31F2">
        <w:rPr>
          <w:rFonts w:cstheme="minorHAnsi"/>
        </w:rPr>
        <w:t>Proposed TA and investment measures for gender issues</w:t>
      </w:r>
      <w:bookmarkEnd w:id="109"/>
    </w:p>
    <w:p w14:paraId="40199673" w14:textId="3B27A508" w:rsidR="00080A0D" w:rsidRPr="00BB31F2" w:rsidRDefault="00080A0D" w:rsidP="002264E7">
      <w:pPr>
        <w:pStyle w:val="Heading2"/>
      </w:pPr>
      <w:bookmarkStart w:id="110" w:name="_Toc152531233"/>
      <w:r w:rsidRPr="00BB31F2">
        <w:lastRenderedPageBreak/>
        <w:t>Public water and sanitation services for individuals with special needs</w:t>
      </w:r>
      <w:bookmarkEnd w:id="110"/>
    </w:p>
    <w:p w14:paraId="30AD82C2" w14:textId="23BE9251" w:rsidR="00080A0D" w:rsidRPr="00BB31F2" w:rsidRDefault="00080A0D" w:rsidP="002264E7">
      <w:pPr>
        <w:pStyle w:val="Heading3"/>
      </w:pPr>
      <w:bookmarkStart w:id="111" w:name="_Toc152531234"/>
      <w:r w:rsidRPr="00BB31F2">
        <w:t>Water distribution points</w:t>
      </w:r>
      <w:bookmarkEnd w:id="111"/>
    </w:p>
    <w:p w14:paraId="0B7E232C" w14:textId="77777777" w:rsidR="00080A0D" w:rsidRPr="00DD7487" w:rsidRDefault="00080A0D" w:rsidP="00DD7487">
      <w:pPr>
        <w:pStyle w:val="Bullets"/>
        <w:spacing w:after="120" w:line="276" w:lineRule="auto"/>
        <w:ind w:left="363" w:hanging="357"/>
      </w:pPr>
      <w:r w:rsidRPr="00DD7487">
        <w:t>The average distance to water distribution points is not specified.</w:t>
      </w:r>
    </w:p>
    <w:p w14:paraId="01180889" w14:textId="77777777" w:rsidR="00080A0D" w:rsidRPr="00DD7487" w:rsidRDefault="00080A0D" w:rsidP="00DD7487">
      <w:pPr>
        <w:pStyle w:val="Bullets"/>
        <w:spacing w:after="120" w:line="276" w:lineRule="auto"/>
        <w:ind w:left="363" w:hanging="357"/>
      </w:pPr>
      <w:r w:rsidRPr="00DD7487">
        <w:t>The farthest distance to a distribution point is not specified.</w:t>
      </w:r>
    </w:p>
    <w:p w14:paraId="120C1011" w14:textId="77777777" w:rsidR="00080A0D" w:rsidRPr="00DD7487" w:rsidRDefault="00080A0D" w:rsidP="00DD7487">
      <w:pPr>
        <w:pStyle w:val="Bullets"/>
        <w:spacing w:after="120" w:line="276" w:lineRule="auto"/>
        <w:ind w:left="363" w:hanging="357"/>
      </w:pPr>
      <w:r w:rsidRPr="00DD7487">
        <w:t>Both the father and mother are considered the most concerned individuals responsible for collecting water for the family.</w:t>
      </w:r>
    </w:p>
    <w:p w14:paraId="73D11AAA" w14:textId="77777777" w:rsidR="00080A0D" w:rsidRPr="00DD7487" w:rsidRDefault="00080A0D" w:rsidP="00DD7487">
      <w:pPr>
        <w:pStyle w:val="Bullets"/>
        <w:spacing w:after="120" w:line="276" w:lineRule="auto"/>
        <w:ind w:left="363" w:hanging="357"/>
      </w:pPr>
      <w:r w:rsidRPr="00DD7487">
        <w:t>The time to fetch water varies depending on the regions and is specified in hours per day.</w:t>
      </w:r>
    </w:p>
    <w:p w14:paraId="37F8E3D5" w14:textId="77777777" w:rsidR="00080A0D" w:rsidRPr="00DD7487" w:rsidRDefault="00080A0D" w:rsidP="00DD7487">
      <w:pPr>
        <w:pStyle w:val="Bullets"/>
        <w:spacing w:after="120" w:line="276" w:lineRule="auto"/>
        <w:ind w:left="363" w:hanging="357"/>
      </w:pPr>
      <w:r w:rsidRPr="00DD7487">
        <w:t>Chlorine is added to water within permissible limits (0.1 mg/L - 0.5 mg/L) to eliminate germs causing diseases. The focus is on germ elimination rather than reducing salts or elements in the water.</w:t>
      </w:r>
    </w:p>
    <w:p w14:paraId="62492C2E" w14:textId="77777777" w:rsidR="00080A0D" w:rsidRPr="00DD7487" w:rsidRDefault="00080A0D" w:rsidP="00DD7487">
      <w:pPr>
        <w:pStyle w:val="Bullets"/>
        <w:spacing w:after="120" w:line="276" w:lineRule="auto"/>
        <w:ind w:left="363" w:hanging="357"/>
      </w:pPr>
      <w:r w:rsidRPr="00DD7487">
        <w:t>The public water distribution points are reservoir.</w:t>
      </w:r>
    </w:p>
    <w:p w14:paraId="2C30DDB1" w14:textId="77777777" w:rsidR="00080A0D" w:rsidRPr="00DD7487" w:rsidRDefault="00080A0D" w:rsidP="00DD7487">
      <w:pPr>
        <w:pStyle w:val="Bullets"/>
        <w:spacing w:after="120" w:line="276" w:lineRule="auto"/>
        <w:ind w:left="363" w:hanging="357"/>
      </w:pPr>
      <w:r w:rsidRPr="00DD7487">
        <w:t>The institution is responsible for operating public distribution points.</w:t>
      </w:r>
    </w:p>
    <w:p w14:paraId="2DE4F774" w14:textId="18508BAF" w:rsidR="00080A0D" w:rsidRPr="00BB31F2" w:rsidRDefault="00080A0D" w:rsidP="002264E7">
      <w:pPr>
        <w:pStyle w:val="Heading3"/>
      </w:pPr>
      <w:bookmarkStart w:id="112" w:name="_Toc152531235"/>
      <w:r w:rsidRPr="00BB31F2">
        <w:t>Public opinion about water and sanitation services</w:t>
      </w:r>
      <w:bookmarkEnd w:id="112"/>
    </w:p>
    <w:p w14:paraId="43F5E6F2" w14:textId="77777777" w:rsidR="00080A0D" w:rsidRPr="00BB31F2" w:rsidRDefault="00080A0D" w:rsidP="002264E7">
      <w:pPr>
        <w:pStyle w:val="TEXT"/>
        <w:rPr>
          <w:color w:val="374151"/>
          <w:shd w:val="clear" w:color="auto" w:fill="F7F7F8"/>
        </w:rPr>
      </w:pPr>
      <w:r w:rsidRPr="00BB31F2">
        <w:t xml:space="preserve">The public opinion regarding water services and sanitation is generally positive, with satisfaction reported in various aspects. In terms of water services provided by the institution or branch, there is a high level of trust and satisfaction with the quality and quantity of water. However, there are some concerns about the regularity of the service, rated as "good" rather than excellent. Additionally, the accessibility and equality aspects are considered somewhat well. In contrast, the private sector's water services are also generally rated positively, with trust, quality, quantity, and accessibility receiving positive feedback. However, the public perceives the private sector's pricing as high. It is noteworthy that the ratings are on a scale from 1 to 5, with 1 indicating excellent and 5 indicating extremely poor. Overall, both public and private sectors are viewed </w:t>
      </w:r>
      <w:proofErr w:type="spellStart"/>
      <w:r w:rsidRPr="00BB31F2">
        <w:t>favorably</w:t>
      </w:r>
      <w:proofErr w:type="spellEnd"/>
      <w:r w:rsidRPr="00BB31F2">
        <w:t xml:space="preserve"> in delivering water and sanitation services, though some improvement is suggested in specific areas</w:t>
      </w:r>
      <w:r w:rsidRPr="00BB31F2">
        <w:rPr>
          <w:color w:val="374151"/>
          <w:shd w:val="clear" w:color="auto" w:fill="F7F7F8"/>
        </w:rPr>
        <w:t>.</w:t>
      </w:r>
    </w:p>
    <w:p w14:paraId="7D900165" w14:textId="7E6923D0" w:rsidR="00080A0D" w:rsidRPr="00BB31F2" w:rsidRDefault="00080A0D" w:rsidP="002264E7">
      <w:pPr>
        <w:pStyle w:val="Heading3"/>
        <w:rPr>
          <w:shd w:val="clear" w:color="auto" w:fill="F7F7F8"/>
        </w:rPr>
      </w:pPr>
      <w:bookmarkStart w:id="113" w:name="_Toc152531236"/>
      <w:r w:rsidRPr="00BB31F2">
        <w:t>Status of Water and Sanitation Supplies in Public Places and Building</w:t>
      </w:r>
      <w:r w:rsidRPr="00BB31F2">
        <w:rPr>
          <w:shd w:val="clear" w:color="auto" w:fill="F7F7F8"/>
        </w:rPr>
        <w:t>s</w:t>
      </w:r>
      <w:bookmarkEnd w:id="113"/>
    </w:p>
    <w:p w14:paraId="45BA5787" w14:textId="77777777" w:rsidR="00080A0D" w:rsidRPr="00DD7487" w:rsidRDefault="00080A0D" w:rsidP="00DD7487">
      <w:pPr>
        <w:pStyle w:val="Bullets"/>
        <w:spacing w:after="120" w:line="276" w:lineRule="auto"/>
        <w:ind w:left="363" w:hanging="357"/>
      </w:pPr>
      <w:r w:rsidRPr="00DD7487">
        <w:t>There are no separate public toilets for displaced people and refugees based on gender.</w:t>
      </w:r>
    </w:p>
    <w:p w14:paraId="18BCA76B" w14:textId="77777777" w:rsidR="00080A0D" w:rsidRPr="00DD7487" w:rsidRDefault="00080A0D" w:rsidP="00DD7487">
      <w:pPr>
        <w:pStyle w:val="Bullets"/>
        <w:spacing w:after="120" w:line="276" w:lineRule="auto"/>
        <w:ind w:left="363" w:hanging="357"/>
      </w:pPr>
      <w:r w:rsidRPr="00DD7487">
        <w:t>There are no available public toilets.</w:t>
      </w:r>
    </w:p>
    <w:p w14:paraId="186F7164" w14:textId="77777777" w:rsidR="00080A0D" w:rsidRPr="00DD7487" w:rsidRDefault="00080A0D" w:rsidP="00DD7487">
      <w:pPr>
        <w:pStyle w:val="Bullets"/>
        <w:spacing w:after="120" w:line="276" w:lineRule="auto"/>
        <w:ind w:left="363" w:hanging="357"/>
      </w:pPr>
      <w:r w:rsidRPr="00DD7487">
        <w:t>Priorities are given to certain beneficiaries in providing water and sanitation services.</w:t>
      </w:r>
    </w:p>
    <w:p w14:paraId="065DC1AE" w14:textId="77777777" w:rsidR="00080A0D" w:rsidRPr="00DD7487" w:rsidRDefault="00080A0D" w:rsidP="00DD7487">
      <w:pPr>
        <w:pStyle w:val="Bullets"/>
        <w:spacing w:after="120" w:line="276" w:lineRule="auto"/>
        <w:ind w:left="363" w:hanging="357"/>
      </w:pPr>
      <w:r w:rsidRPr="00DD7487">
        <w:t>Water services in schools, hospitals, and displaced communities consider gender differences by allocating separate bathrooms for women and men.</w:t>
      </w:r>
    </w:p>
    <w:p w14:paraId="55DBD41A" w14:textId="77777777" w:rsidR="00080A0D" w:rsidRPr="00DD7487" w:rsidRDefault="00080A0D" w:rsidP="00DD7487">
      <w:pPr>
        <w:pStyle w:val="Bullets"/>
        <w:spacing w:after="120" w:line="276" w:lineRule="auto"/>
        <w:ind w:left="363" w:hanging="357"/>
      </w:pPr>
      <w:r w:rsidRPr="00DD7487">
        <w:t>Groups needing special support for water and sanitation access include the elderly and people with special needs, to some extent.</w:t>
      </w:r>
    </w:p>
    <w:p w14:paraId="6D64C382" w14:textId="77777777" w:rsidR="00080A0D" w:rsidRPr="00DD7487" w:rsidRDefault="00080A0D" w:rsidP="00DD7487">
      <w:pPr>
        <w:pStyle w:val="Bullets"/>
        <w:spacing w:after="120" w:line="276" w:lineRule="auto"/>
        <w:ind w:left="363" w:hanging="357"/>
      </w:pPr>
      <w:r w:rsidRPr="00DD7487">
        <w:t xml:space="preserve">In case of water interruption, people irrigate and purchase water from the private sector. Irrigation involves providing water containers distributed in </w:t>
      </w:r>
      <w:proofErr w:type="spellStart"/>
      <w:r w:rsidRPr="00DD7487">
        <w:t>neighborhoods</w:t>
      </w:r>
      <w:proofErr w:type="spellEnd"/>
      <w:r w:rsidRPr="00DD7487">
        <w:t xml:space="preserve"> for people to irrigate from.</w:t>
      </w:r>
    </w:p>
    <w:p w14:paraId="4DAD38CE" w14:textId="77777777" w:rsidR="00080A0D" w:rsidRPr="00BB31F2" w:rsidRDefault="00080A0D" w:rsidP="00080A0D">
      <w:pPr>
        <w:spacing w:after="0"/>
        <w:rPr>
          <w:rFonts w:eastAsia="Times New Roman" w:cstheme="minorHAnsi"/>
          <w:sz w:val="24"/>
          <w:szCs w:val="24"/>
        </w:rPr>
      </w:pPr>
    </w:p>
    <w:p w14:paraId="096903F1" w14:textId="39EE7B2E" w:rsidR="00080A0D" w:rsidRPr="00BB31F2" w:rsidRDefault="00080A0D" w:rsidP="00AA4EA6">
      <w:pPr>
        <w:pStyle w:val="Heading3"/>
      </w:pPr>
      <w:bookmarkStart w:id="114" w:name="_Toc152531237"/>
      <w:r w:rsidRPr="00BB31F2">
        <w:lastRenderedPageBreak/>
        <w:t>Problems of water supply and sanitation services</w:t>
      </w:r>
      <w:bookmarkEnd w:id="114"/>
    </w:p>
    <w:p w14:paraId="61F30C4B" w14:textId="77777777" w:rsidR="00080A0D" w:rsidRPr="00DD7487" w:rsidRDefault="00080A0D" w:rsidP="0093081E">
      <w:pPr>
        <w:spacing w:after="0"/>
        <w:ind w:left="6"/>
        <w:rPr>
          <w:rFonts w:eastAsia="Times New Roman" w:cstheme="minorHAnsi"/>
          <w:szCs w:val="22"/>
        </w:rPr>
      </w:pPr>
      <w:r w:rsidRPr="00DD7487">
        <w:rPr>
          <w:rFonts w:eastAsia="Times New Roman" w:cstheme="minorHAnsi"/>
          <w:b/>
          <w:bCs/>
          <w:szCs w:val="22"/>
        </w:rPr>
        <w:t>Schools:</w:t>
      </w:r>
    </w:p>
    <w:p w14:paraId="442B7482" w14:textId="77777777" w:rsidR="00080A0D" w:rsidRPr="0093081E" w:rsidRDefault="00080A0D" w:rsidP="0093081E">
      <w:pPr>
        <w:pStyle w:val="Bullets"/>
        <w:spacing w:after="120" w:line="276" w:lineRule="auto"/>
        <w:ind w:left="363" w:hanging="357"/>
        <w:contextualSpacing/>
      </w:pPr>
      <w:r w:rsidRPr="00DD7487">
        <w:rPr>
          <w:rFonts w:eastAsia="Times New Roman"/>
          <w:szCs w:val="22"/>
        </w:rPr>
        <w:t xml:space="preserve">Main </w:t>
      </w:r>
      <w:r w:rsidRPr="0093081E">
        <w:t>problems: Breakage and damage to water tools and installations.</w:t>
      </w:r>
    </w:p>
    <w:p w14:paraId="52218235" w14:textId="77777777" w:rsidR="00080A0D" w:rsidRPr="00DD7487" w:rsidRDefault="00080A0D" w:rsidP="0093081E">
      <w:pPr>
        <w:pStyle w:val="Bullets"/>
        <w:spacing w:after="120" w:line="276" w:lineRule="auto"/>
        <w:ind w:left="363" w:hanging="357"/>
        <w:contextualSpacing/>
        <w:rPr>
          <w:rFonts w:eastAsia="Times New Roman"/>
          <w:szCs w:val="22"/>
        </w:rPr>
      </w:pPr>
      <w:r w:rsidRPr="0093081E">
        <w:t>Action taken:</w:t>
      </w:r>
      <w:r w:rsidRPr="00DD7487">
        <w:rPr>
          <w:rFonts w:eastAsia="Times New Roman"/>
          <w:szCs w:val="22"/>
        </w:rPr>
        <w:t xml:space="preserve"> Rehabilitating facilities (bathrooms) in schools and educational complexes.</w:t>
      </w:r>
    </w:p>
    <w:p w14:paraId="6A8D0311"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 xml:space="preserve">Hospitals and Health </w:t>
      </w:r>
      <w:proofErr w:type="spellStart"/>
      <w:r w:rsidRPr="00DD7487">
        <w:rPr>
          <w:rFonts w:eastAsia="Times New Roman" w:cstheme="minorHAnsi"/>
          <w:b/>
          <w:bCs/>
          <w:szCs w:val="22"/>
        </w:rPr>
        <w:t>Centers</w:t>
      </w:r>
      <w:proofErr w:type="spellEnd"/>
      <w:r w:rsidRPr="00DD7487">
        <w:rPr>
          <w:rFonts w:eastAsia="Times New Roman" w:cstheme="minorHAnsi"/>
          <w:b/>
          <w:bCs/>
          <w:szCs w:val="22"/>
        </w:rPr>
        <w:t>:</w:t>
      </w:r>
    </w:p>
    <w:p w14:paraId="3EBB9EE2"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Main problems: Lack of cleanliness in bathrooms and damage to water tools and installations.</w:t>
      </w:r>
    </w:p>
    <w:p w14:paraId="3ECB19AC"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Action taken: Installing water tanks, constructing underground tanks, and rehabilitating sanitary facilities in hospitals.</w:t>
      </w:r>
    </w:p>
    <w:p w14:paraId="10A49F99"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Mosques:</w:t>
      </w:r>
    </w:p>
    <w:p w14:paraId="168B6855"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Main problems: Extravagance during ablution, damage to water tools and installations, particularly in mosques affiliated with the Endowments Authority.</w:t>
      </w:r>
    </w:p>
    <w:p w14:paraId="7D2E3DBF"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Action taken: Implementing comprehensive awareness programs through various media and posting informative materials in ablution areas.</w:t>
      </w:r>
    </w:p>
    <w:p w14:paraId="7203C36B"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Other Public Buildings:</w:t>
      </w:r>
    </w:p>
    <w:p w14:paraId="156CC39B"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No reported problems or actions needed.</w:t>
      </w:r>
    </w:p>
    <w:p w14:paraId="0898BBCC"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Public Bathrooms:</w:t>
      </w:r>
    </w:p>
    <w:p w14:paraId="66693435"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Main problems: Lack of funding from the local authority.</w:t>
      </w:r>
    </w:p>
    <w:p w14:paraId="6D04D0CF"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Action taken: Partnering with the local authority in the province to adopt an operational budget for these bathrooms.</w:t>
      </w:r>
    </w:p>
    <w:p w14:paraId="6CCB8331" w14:textId="77777777" w:rsidR="00080A0D" w:rsidRPr="00DD7487" w:rsidRDefault="00080A0D" w:rsidP="00080A0D">
      <w:pPr>
        <w:spacing w:after="0"/>
        <w:rPr>
          <w:rFonts w:eastAsia="Times New Roman" w:cstheme="minorHAnsi"/>
          <w:szCs w:val="22"/>
        </w:rPr>
      </w:pPr>
    </w:p>
    <w:p w14:paraId="5674E184" w14:textId="62F69D3A" w:rsidR="00080A0D" w:rsidRPr="00BB31F2" w:rsidRDefault="00080A0D" w:rsidP="00AA4EA6">
      <w:pPr>
        <w:pStyle w:val="Heading3"/>
        <w:rPr>
          <w:shd w:val="clear" w:color="auto" w:fill="F7F7F8"/>
        </w:rPr>
      </w:pPr>
      <w:bookmarkStart w:id="115" w:name="_Toc152531238"/>
      <w:r w:rsidRPr="00BB31F2">
        <w:t>Improvement of Water Supply and Sanitation</w:t>
      </w:r>
      <w:bookmarkEnd w:id="115"/>
    </w:p>
    <w:p w14:paraId="5CFC6263"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General Population:</w:t>
      </w:r>
    </w:p>
    <w:p w14:paraId="59575D36"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Rehabilitate wells and main/sub-transport pipes for water service.</w:t>
      </w:r>
    </w:p>
    <w:p w14:paraId="079FB404"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Expand and rehabilitate drainage systems, including main and sub-transport lines, transfer, and main stations for sanitation service.</w:t>
      </w:r>
    </w:p>
    <w:p w14:paraId="14C9B74D"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Women/Children:</w:t>
      </w:r>
    </w:p>
    <w:p w14:paraId="1989C125" w14:textId="77777777" w:rsidR="00080A0D" w:rsidRPr="0093081E"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 xml:space="preserve">Improve </w:t>
      </w:r>
      <w:r w:rsidRPr="0093081E">
        <w:rPr>
          <w:rFonts w:eastAsia="Times New Roman"/>
          <w:szCs w:val="22"/>
        </w:rPr>
        <w:t>service through families for both water and sanitation within the general population system.</w:t>
      </w:r>
    </w:p>
    <w:p w14:paraId="54C35672"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Internally Displaced Persons (IDPs):</w:t>
      </w:r>
    </w:p>
    <w:p w14:paraId="64D8417B"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Establish water delivery systems to displacement areas.</w:t>
      </w:r>
    </w:p>
    <w:p w14:paraId="5755055E"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Provide storage facilities for water.</w:t>
      </w:r>
    </w:p>
    <w:p w14:paraId="73BBC063"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Establish mobile bathrooms and appropriately rehabilitate existing ones for sanitation.</w:t>
      </w:r>
    </w:p>
    <w:p w14:paraId="04D07C9F"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Refugees:</w:t>
      </w:r>
    </w:p>
    <w:p w14:paraId="4D498D8B"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Similar measures as for IDPs: establish water delivery systems, provide storage, establish mobile bathrooms, and rehabilitate existing sanitation facilities.</w:t>
      </w:r>
    </w:p>
    <w:p w14:paraId="19C7E6AA" w14:textId="77777777" w:rsidR="00080A0D" w:rsidRPr="0093081E" w:rsidRDefault="00080A0D" w:rsidP="0093081E">
      <w:pPr>
        <w:spacing w:after="0"/>
        <w:ind w:left="6"/>
        <w:rPr>
          <w:rFonts w:eastAsia="Times New Roman" w:cstheme="minorHAnsi"/>
          <w:b/>
          <w:bCs/>
          <w:szCs w:val="22"/>
        </w:rPr>
      </w:pPr>
      <w:r w:rsidRPr="00DD7487">
        <w:rPr>
          <w:rFonts w:eastAsia="Times New Roman" w:cstheme="minorHAnsi"/>
          <w:b/>
          <w:bCs/>
          <w:szCs w:val="22"/>
        </w:rPr>
        <w:t>People with Disabilities:</w:t>
      </w:r>
    </w:p>
    <w:p w14:paraId="24E8C114"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Focus on schools, associations, and autism institutions for water service.</w:t>
      </w:r>
    </w:p>
    <w:p w14:paraId="1043F462" w14:textId="77777777" w:rsidR="00080A0D" w:rsidRPr="00DD7487" w:rsidRDefault="00080A0D" w:rsidP="0093081E">
      <w:pPr>
        <w:pStyle w:val="Bullets"/>
        <w:spacing w:after="120" w:line="276" w:lineRule="auto"/>
        <w:ind w:left="363" w:hanging="357"/>
        <w:contextualSpacing/>
        <w:rPr>
          <w:rFonts w:eastAsia="Times New Roman"/>
          <w:szCs w:val="22"/>
        </w:rPr>
      </w:pPr>
      <w:r w:rsidRPr="00DD7487">
        <w:rPr>
          <w:rFonts w:eastAsia="Times New Roman"/>
          <w:szCs w:val="22"/>
        </w:rPr>
        <w:t>Rehabilitate water facilities to be suitable for people with disabilities for sanitation.</w:t>
      </w:r>
    </w:p>
    <w:p w14:paraId="04B43397" w14:textId="7B94D236" w:rsidR="00080A0D" w:rsidRPr="00BB31F2" w:rsidRDefault="00080A0D" w:rsidP="00AA4EA6">
      <w:pPr>
        <w:pStyle w:val="Heading3"/>
      </w:pPr>
      <w:bookmarkStart w:id="116" w:name="_Toc152531239"/>
      <w:r w:rsidRPr="00BB31F2">
        <w:lastRenderedPageBreak/>
        <w:t>Women's effective participation in decision-making within the water and sanitation sector</w:t>
      </w:r>
      <w:bookmarkEnd w:id="116"/>
    </w:p>
    <w:p w14:paraId="102BED78" w14:textId="77777777" w:rsidR="00080A0D" w:rsidRPr="00BB31F2" w:rsidRDefault="00080A0D" w:rsidP="00AA4EA6">
      <w:pPr>
        <w:pStyle w:val="TEXT"/>
        <w:rPr>
          <w:shd w:val="clear" w:color="auto" w:fill="F7F7F8"/>
        </w:rPr>
      </w:pPr>
      <w:r w:rsidRPr="00BB31F2">
        <w:t>Women actively engage in raising awareness about emergency needs through self-awareness programs. However, challenges such as resource limitations hinder their involvement in installing new water distribution points. Despite these obstacles, women contribute significantly to public sanitation awareness through monthly campaigns in schools. On the flip side, there is a lack of communication with upper management regarding the allocation of investments and funding. Nevertheless, there is a recognized importance of direct intervention, leading to intensified efforts and long-term awareness programs related to water and sanitation services</w:t>
      </w:r>
      <w:r w:rsidRPr="00BB31F2">
        <w:rPr>
          <w:shd w:val="clear" w:color="auto" w:fill="F7F7F8"/>
        </w:rPr>
        <w:t>.</w:t>
      </w:r>
    </w:p>
    <w:p w14:paraId="752C9D26" w14:textId="35B6E4BB" w:rsidR="00080A0D" w:rsidRPr="00AA4EA6" w:rsidRDefault="00080A0D" w:rsidP="00AA4EA6">
      <w:pPr>
        <w:pStyle w:val="Heading3"/>
        <w:rPr>
          <w:rStyle w:val="Strong"/>
          <w:b/>
          <w:bCs w:val="0"/>
        </w:rPr>
      </w:pPr>
      <w:bookmarkStart w:id="117" w:name="_Toc152531240"/>
      <w:r w:rsidRPr="00AA4EA6">
        <w:rPr>
          <w:rStyle w:val="Strong"/>
          <w:b/>
          <w:bCs w:val="0"/>
        </w:rPr>
        <w:t>Considering Gender and Persons with Disabilities in the Design of Water and Sanitation Systems</w:t>
      </w:r>
      <w:bookmarkEnd w:id="117"/>
    </w:p>
    <w:p w14:paraId="4B95BD55" w14:textId="77777777" w:rsidR="00080A0D" w:rsidRPr="00BB31F2" w:rsidRDefault="00080A0D" w:rsidP="00AA4EA6">
      <w:pPr>
        <w:pStyle w:val="TEXT"/>
        <w:rPr>
          <w:rFonts w:eastAsia="Times New Roman"/>
          <w:b/>
          <w:bCs/>
        </w:rPr>
      </w:pPr>
      <w:r w:rsidRPr="00BB31F2">
        <w:t>Unfortunately, the designs of public buildings do not adequately meet the needs of women and persons with disabilities. Structural designs of water and sanitation sites also fall short of accommodating the number and specific needs of users. However, there is some consideration in the design of water distribution points, toilets, and sanitation facilities to ensure the privacy, safety, and protection of users. Nevertheless, the number and design of water collection points are not sufficient to meet the needs of women and persons with disabilities</w:t>
      </w:r>
      <w:r w:rsidRPr="00BB31F2">
        <w:rPr>
          <w:rFonts w:ascii="Segoe UI" w:hAnsi="Segoe UI" w:cs="Segoe UI"/>
          <w:color w:val="374151"/>
          <w:shd w:val="clear" w:color="auto" w:fill="F7F7F8"/>
        </w:rPr>
        <w:t>.</w:t>
      </w:r>
    </w:p>
    <w:p w14:paraId="26A1953A" w14:textId="71B09162" w:rsidR="00080A0D" w:rsidRPr="00AA4EA6" w:rsidRDefault="00080A0D" w:rsidP="00AA4EA6">
      <w:pPr>
        <w:pStyle w:val="TEXT"/>
        <w:rPr>
          <w:rStyle w:val="Strong"/>
          <w:b w:val="0"/>
          <w:bCs w:val="0"/>
        </w:rPr>
      </w:pPr>
      <w:r w:rsidRPr="00AA4EA6">
        <w:rPr>
          <w:rStyle w:val="Strong"/>
          <w:b w:val="0"/>
          <w:bCs w:val="0"/>
        </w:rPr>
        <w:t>Special Needs Related to Water and Sanitation Services</w:t>
      </w:r>
    </w:p>
    <w:tbl>
      <w:tblPr>
        <w:tblStyle w:val="TableGrid"/>
        <w:tblW w:w="9067" w:type="dxa"/>
        <w:tblLayout w:type="fixed"/>
        <w:tblLook w:val="04A0" w:firstRow="1" w:lastRow="0" w:firstColumn="1" w:lastColumn="0" w:noHBand="0" w:noVBand="1"/>
      </w:tblPr>
      <w:tblGrid>
        <w:gridCol w:w="1980"/>
        <w:gridCol w:w="2551"/>
        <w:gridCol w:w="2127"/>
        <w:gridCol w:w="2409"/>
      </w:tblGrid>
      <w:tr w:rsidR="00080A0D" w:rsidRPr="00037D75" w14:paraId="3BF8FF8B" w14:textId="77777777" w:rsidTr="00037D75">
        <w:trPr>
          <w:trHeight w:val="268"/>
        </w:trPr>
        <w:tc>
          <w:tcPr>
            <w:tcW w:w="1980" w:type="dxa"/>
            <w:shd w:val="clear" w:color="auto" w:fill="FFC000"/>
          </w:tcPr>
          <w:p w14:paraId="6BC604B3" w14:textId="77777777" w:rsidR="00080A0D" w:rsidRPr="00037D75" w:rsidRDefault="00080A0D" w:rsidP="00037D75">
            <w:pPr>
              <w:spacing w:before="60" w:after="60"/>
              <w:rPr>
                <w:rFonts w:eastAsia="Times New Roman" w:cstheme="minorHAnsi"/>
                <w:b/>
                <w:bCs/>
                <w:sz w:val="20"/>
              </w:rPr>
            </w:pPr>
            <w:r w:rsidRPr="00037D75">
              <w:rPr>
                <w:b/>
                <w:bCs/>
                <w:sz w:val="20"/>
              </w:rPr>
              <w:t>Special Needs</w:t>
            </w:r>
          </w:p>
        </w:tc>
        <w:tc>
          <w:tcPr>
            <w:tcW w:w="2551" w:type="dxa"/>
            <w:shd w:val="clear" w:color="auto" w:fill="FFC000"/>
          </w:tcPr>
          <w:p w14:paraId="26AF2ECE" w14:textId="77777777" w:rsidR="00080A0D" w:rsidRPr="00037D75" w:rsidRDefault="00080A0D" w:rsidP="00037D75">
            <w:pPr>
              <w:spacing w:before="60" w:after="60"/>
              <w:rPr>
                <w:rFonts w:eastAsia="Times New Roman" w:cstheme="minorHAnsi"/>
                <w:b/>
                <w:bCs/>
                <w:sz w:val="20"/>
              </w:rPr>
            </w:pPr>
            <w:r w:rsidRPr="00037D75">
              <w:rPr>
                <w:b/>
                <w:bCs/>
                <w:sz w:val="20"/>
              </w:rPr>
              <w:t>Women</w:t>
            </w:r>
          </w:p>
        </w:tc>
        <w:tc>
          <w:tcPr>
            <w:tcW w:w="2127" w:type="dxa"/>
            <w:shd w:val="clear" w:color="auto" w:fill="FFC000"/>
          </w:tcPr>
          <w:p w14:paraId="29A35E58" w14:textId="77777777" w:rsidR="00080A0D" w:rsidRPr="00037D75" w:rsidRDefault="00080A0D" w:rsidP="00037D75">
            <w:pPr>
              <w:spacing w:before="60" w:after="60"/>
              <w:rPr>
                <w:b/>
                <w:bCs/>
                <w:sz w:val="20"/>
              </w:rPr>
            </w:pPr>
            <w:r w:rsidRPr="00037D75">
              <w:rPr>
                <w:b/>
                <w:bCs/>
                <w:sz w:val="20"/>
              </w:rPr>
              <w:t>Girls</w:t>
            </w:r>
          </w:p>
        </w:tc>
        <w:tc>
          <w:tcPr>
            <w:tcW w:w="2409" w:type="dxa"/>
            <w:shd w:val="clear" w:color="auto" w:fill="FFC000"/>
          </w:tcPr>
          <w:p w14:paraId="7B6710B6" w14:textId="77777777" w:rsidR="00080A0D" w:rsidRPr="00037D75" w:rsidRDefault="00080A0D" w:rsidP="00037D75">
            <w:pPr>
              <w:spacing w:before="60" w:after="60"/>
              <w:rPr>
                <w:b/>
                <w:bCs/>
                <w:sz w:val="20"/>
              </w:rPr>
            </w:pPr>
            <w:r w:rsidRPr="00037D75">
              <w:rPr>
                <w:b/>
                <w:bCs/>
                <w:sz w:val="20"/>
              </w:rPr>
              <w:t>Internally Displaced Persons (IDPs)</w:t>
            </w:r>
          </w:p>
        </w:tc>
      </w:tr>
      <w:tr w:rsidR="00080A0D" w:rsidRPr="00037D75" w14:paraId="5A473ABA" w14:textId="77777777" w:rsidTr="00037D75">
        <w:trPr>
          <w:trHeight w:val="519"/>
        </w:trPr>
        <w:tc>
          <w:tcPr>
            <w:tcW w:w="1980" w:type="dxa"/>
          </w:tcPr>
          <w:p w14:paraId="5A7040D9" w14:textId="77777777" w:rsidR="00080A0D" w:rsidRPr="00037D75" w:rsidRDefault="00080A0D" w:rsidP="00037D75">
            <w:pPr>
              <w:spacing w:before="60" w:after="60"/>
              <w:rPr>
                <w:rFonts w:eastAsia="Times New Roman" w:cstheme="minorHAnsi"/>
                <w:sz w:val="20"/>
              </w:rPr>
            </w:pPr>
            <w:r w:rsidRPr="00037D75">
              <w:rPr>
                <w:sz w:val="20"/>
              </w:rPr>
              <w:t>Site Selection</w:t>
            </w:r>
          </w:p>
        </w:tc>
        <w:tc>
          <w:tcPr>
            <w:tcW w:w="2551" w:type="dxa"/>
          </w:tcPr>
          <w:p w14:paraId="1F74BE5E" w14:textId="77777777" w:rsidR="00080A0D" w:rsidRPr="00037D75" w:rsidRDefault="00080A0D" w:rsidP="00037D75">
            <w:pPr>
              <w:spacing w:before="60" w:after="60"/>
              <w:rPr>
                <w:rFonts w:eastAsia="Times New Roman" w:cstheme="minorHAnsi"/>
                <w:sz w:val="20"/>
              </w:rPr>
            </w:pPr>
            <w:r w:rsidRPr="00037D75">
              <w:rPr>
                <w:sz w:val="20"/>
              </w:rPr>
              <w:t>Women's gathering places</w:t>
            </w:r>
          </w:p>
        </w:tc>
        <w:tc>
          <w:tcPr>
            <w:tcW w:w="2127" w:type="dxa"/>
          </w:tcPr>
          <w:p w14:paraId="5CB7E773" w14:textId="77777777" w:rsidR="00080A0D" w:rsidRPr="00037D75" w:rsidRDefault="00080A0D" w:rsidP="00037D75">
            <w:pPr>
              <w:spacing w:before="60" w:after="60"/>
              <w:rPr>
                <w:sz w:val="20"/>
              </w:rPr>
            </w:pPr>
            <w:r w:rsidRPr="00037D75">
              <w:rPr>
                <w:sz w:val="20"/>
              </w:rPr>
              <w:t>Schools</w:t>
            </w:r>
          </w:p>
        </w:tc>
        <w:tc>
          <w:tcPr>
            <w:tcW w:w="2409" w:type="dxa"/>
          </w:tcPr>
          <w:p w14:paraId="163715AD" w14:textId="77777777" w:rsidR="00080A0D" w:rsidRPr="00037D75" w:rsidRDefault="00080A0D" w:rsidP="00037D75">
            <w:pPr>
              <w:spacing w:before="60" w:after="60"/>
              <w:rPr>
                <w:sz w:val="20"/>
              </w:rPr>
            </w:pPr>
            <w:r w:rsidRPr="00037D75">
              <w:rPr>
                <w:sz w:val="20"/>
              </w:rPr>
              <w:t>Informal settlements and marginalized areas</w:t>
            </w:r>
          </w:p>
        </w:tc>
      </w:tr>
      <w:tr w:rsidR="00080A0D" w:rsidRPr="00037D75" w14:paraId="49D5CCF8" w14:textId="77777777" w:rsidTr="00037D75">
        <w:trPr>
          <w:trHeight w:val="456"/>
        </w:trPr>
        <w:tc>
          <w:tcPr>
            <w:tcW w:w="1980" w:type="dxa"/>
          </w:tcPr>
          <w:p w14:paraId="79A4EA34" w14:textId="77777777" w:rsidR="00080A0D" w:rsidRPr="00037D75" w:rsidRDefault="00080A0D" w:rsidP="00037D75">
            <w:pPr>
              <w:spacing w:before="60" w:after="60"/>
              <w:rPr>
                <w:rFonts w:eastAsia="Times New Roman" w:cstheme="minorHAnsi"/>
                <w:sz w:val="20"/>
              </w:rPr>
            </w:pPr>
            <w:r w:rsidRPr="00037D75">
              <w:rPr>
                <w:sz w:val="20"/>
              </w:rPr>
              <w:t>Needs Assessment</w:t>
            </w:r>
          </w:p>
        </w:tc>
        <w:tc>
          <w:tcPr>
            <w:tcW w:w="2551" w:type="dxa"/>
          </w:tcPr>
          <w:p w14:paraId="46B9B7AA" w14:textId="77777777" w:rsidR="00080A0D" w:rsidRPr="00037D75" w:rsidRDefault="00080A0D" w:rsidP="00037D75">
            <w:pPr>
              <w:spacing w:before="60" w:after="60"/>
              <w:rPr>
                <w:rFonts w:eastAsia="Times New Roman" w:cstheme="minorHAnsi"/>
                <w:sz w:val="20"/>
              </w:rPr>
            </w:pPr>
            <w:r w:rsidRPr="00037D75">
              <w:rPr>
                <w:sz w:val="20"/>
              </w:rPr>
              <w:t>Surveys, field visits, and questionnaires</w:t>
            </w:r>
          </w:p>
        </w:tc>
        <w:tc>
          <w:tcPr>
            <w:tcW w:w="2127" w:type="dxa"/>
          </w:tcPr>
          <w:p w14:paraId="5DC7C874" w14:textId="77777777" w:rsidR="00080A0D" w:rsidRPr="00037D75" w:rsidRDefault="00080A0D" w:rsidP="00037D75">
            <w:pPr>
              <w:spacing w:before="60" w:after="60"/>
              <w:rPr>
                <w:sz w:val="20"/>
              </w:rPr>
            </w:pPr>
          </w:p>
        </w:tc>
        <w:tc>
          <w:tcPr>
            <w:tcW w:w="2409" w:type="dxa"/>
          </w:tcPr>
          <w:p w14:paraId="5461DFDC" w14:textId="77777777" w:rsidR="00080A0D" w:rsidRPr="00037D75" w:rsidRDefault="00080A0D" w:rsidP="00037D75">
            <w:pPr>
              <w:spacing w:before="60" w:after="60"/>
              <w:rPr>
                <w:sz w:val="20"/>
              </w:rPr>
            </w:pPr>
          </w:p>
        </w:tc>
      </w:tr>
      <w:tr w:rsidR="00080A0D" w:rsidRPr="00037D75" w14:paraId="768FF356" w14:textId="77777777" w:rsidTr="00037D75">
        <w:trPr>
          <w:trHeight w:val="268"/>
        </w:trPr>
        <w:tc>
          <w:tcPr>
            <w:tcW w:w="1980" w:type="dxa"/>
          </w:tcPr>
          <w:p w14:paraId="2A251BF7" w14:textId="77777777" w:rsidR="00080A0D" w:rsidRPr="00037D75" w:rsidRDefault="00080A0D" w:rsidP="00037D75">
            <w:pPr>
              <w:spacing w:before="60" w:after="60"/>
              <w:rPr>
                <w:rFonts w:eastAsia="Times New Roman" w:cstheme="minorHAnsi"/>
                <w:sz w:val="20"/>
              </w:rPr>
            </w:pPr>
            <w:r w:rsidRPr="00037D75">
              <w:rPr>
                <w:sz w:val="20"/>
              </w:rPr>
              <w:t>Planning</w:t>
            </w:r>
          </w:p>
        </w:tc>
        <w:tc>
          <w:tcPr>
            <w:tcW w:w="2551" w:type="dxa"/>
          </w:tcPr>
          <w:p w14:paraId="6CAE8C59" w14:textId="77777777" w:rsidR="00080A0D" w:rsidRPr="00037D75" w:rsidRDefault="00080A0D" w:rsidP="00037D75">
            <w:pPr>
              <w:spacing w:before="60" w:after="60"/>
              <w:rPr>
                <w:rFonts w:eastAsia="Times New Roman" w:cstheme="minorHAnsi"/>
                <w:sz w:val="20"/>
              </w:rPr>
            </w:pPr>
            <w:r w:rsidRPr="00037D75">
              <w:rPr>
                <w:sz w:val="20"/>
              </w:rPr>
              <w:t>Targeting 300 women</w:t>
            </w:r>
          </w:p>
        </w:tc>
        <w:tc>
          <w:tcPr>
            <w:tcW w:w="2127" w:type="dxa"/>
          </w:tcPr>
          <w:p w14:paraId="7F4B2651" w14:textId="77777777" w:rsidR="00080A0D" w:rsidRPr="00037D75" w:rsidRDefault="00080A0D" w:rsidP="00037D75">
            <w:pPr>
              <w:spacing w:before="60" w:after="60"/>
              <w:rPr>
                <w:sz w:val="20"/>
              </w:rPr>
            </w:pPr>
            <w:r w:rsidRPr="00037D75">
              <w:rPr>
                <w:sz w:val="20"/>
              </w:rPr>
              <w:t>Targeting 350 girls</w:t>
            </w:r>
          </w:p>
        </w:tc>
        <w:tc>
          <w:tcPr>
            <w:tcW w:w="2409" w:type="dxa"/>
          </w:tcPr>
          <w:p w14:paraId="0109F887" w14:textId="77777777" w:rsidR="00080A0D" w:rsidRPr="00037D75" w:rsidRDefault="00080A0D" w:rsidP="00037D75">
            <w:pPr>
              <w:spacing w:before="60" w:after="60"/>
              <w:rPr>
                <w:sz w:val="20"/>
              </w:rPr>
            </w:pPr>
            <w:r w:rsidRPr="00037D75">
              <w:rPr>
                <w:sz w:val="20"/>
              </w:rPr>
              <w:t>Targeting 1000 families</w:t>
            </w:r>
          </w:p>
        </w:tc>
      </w:tr>
      <w:tr w:rsidR="00080A0D" w:rsidRPr="00037D75" w14:paraId="2E8CC121" w14:textId="77777777" w:rsidTr="00037D75">
        <w:trPr>
          <w:trHeight w:val="519"/>
        </w:trPr>
        <w:tc>
          <w:tcPr>
            <w:tcW w:w="1980" w:type="dxa"/>
          </w:tcPr>
          <w:p w14:paraId="0B770F1A" w14:textId="77777777" w:rsidR="00080A0D" w:rsidRPr="00037D75" w:rsidRDefault="00080A0D" w:rsidP="00037D75">
            <w:pPr>
              <w:spacing w:before="60" w:after="60"/>
              <w:rPr>
                <w:rFonts w:eastAsia="Times New Roman" w:cstheme="minorHAnsi"/>
                <w:sz w:val="20"/>
              </w:rPr>
            </w:pPr>
            <w:r w:rsidRPr="00037D75">
              <w:rPr>
                <w:sz w:val="20"/>
              </w:rPr>
              <w:t>Training</w:t>
            </w:r>
          </w:p>
        </w:tc>
        <w:tc>
          <w:tcPr>
            <w:tcW w:w="2551" w:type="dxa"/>
          </w:tcPr>
          <w:p w14:paraId="718B03D3" w14:textId="77777777" w:rsidR="00080A0D" w:rsidRPr="00037D75" w:rsidRDefault="00080A0D" w:rsidP="00037D75">
            <w:pPr>
              <w:spacing w:before="60" w:after="60"/>
              <w:rPr>
                <w:rFonts w:eastAsia="Times New Roman" w:cstheme="minorHAnsi"/>
                <w:sz w:val="20"/>
              </w:rPr>
            </w:pPr>
            <w:r w:rsidRPr="00037D75">
              <w:rPr>
                <w:sz w:val="20"/>
              </w:rPr>
              <w:t>Raising awareness in families for optimal water use</w:t>
            </w:r>
          </w:p>
        </w:tc>
        <w:tc>
          <w:tcPr>
            <w:tcW w:w="2127" w:type="dxa"/>
          </w:tcPr>
          <w:p w14:paraId="7D1EBC5F" w14:textId="77777777" w:rsidR="00080A0D" w:rsidRPr="00037D75" w:rsidRDefault="00080A0D" w:rsidP="00037D75">
            <w:pPr>
              <w:spacing w:before="60" w:after="60"/>
              <w:rPr>
                <w:sz w:val="20"/>
              </w:rPr>
            </w:pPr>
            <w:r w:rsidRPr="00037D75">
              <w:rPr>
                <w:sz w:val="20"/>
              </w:rPr>
              <w:t>Raising awareness in families for optimal water use</w:t>
            </w:r>
          </w:p>
        </w:tc>
        <w:tc>
          <w:tcPr>
            <w:tcW w:w="2409" w:type="dxa"/>
          </w:tcPr>
          <w:p w14:paraId="1F2D7922" w14:textId="77777777" w:rsidR="00080A0D" w:rsidRPr="00037D75" w:rsidRDefault="00080A0D" w:rsidP="00037D75">
            <w:pPr>
              <w:spacing w:before="60" w:after="60"/>
              <w:rPr>
                <w:sz w:val="20"/>
              </w:rPr>
            </w:pPr>
            <w:r w:rsidRPr="00037D75">
              <w:rPr>
                <w:sz w:val="20"/>
              </w:rPr>
              <w:t>Awareness of waterborne disease risks</w:t>
            </w:r>
          </w:p>
        </w:tc>
      </w:tr>
      <w:tr w:rsidR="00080A0D" w:rsidRPr="00037D75" w14:paraId="58F734E5" w14:textId="77777777" w:rsidTr="00037D75">
        <w:trPr>
          <w:trHeight w:val="519"/>
        </w:trPr>
        <w:tc>
          <w:tcPr>
            <w:tcW w:w="1980" w:type="dxa"/>
          </w:tcPr>
          <w:p w14:paraId="68D9D62B" w14:textId="77777777" w:rsidR="00080A0D" w:rsidRPr="00037D75" w:rsidRDefault="00080A0D" w:rsidP="00037D75">
            <w:pPr>
              <w:spacing w:before="60" w:after="60"/>
              <w:rPr>
                <w:rFonts w:eastAsia="Times New Roman" w:cstheme="minorHAnsi"/>
                <w:sz w:val="20"/>
              </w:rPr>
            </w:pPr>
            <w:r w:rsidRPr="00037D75">
              <w:rPr>
                <w:sz w:val="20"/>
              </w:rPr>
              <w:t>Implementation</w:t>
            </w:r>
          </w:p>
        </w:tc>
        <w:tc>
          <w:tcPr>
            <w:tcW w:w="2551" w:type="dxa"/>
          </w:tcPr>
          <w:p w14:paraId="07FA1EE5" w14:textId="77777777" w:rsidR="00080A0D" w:rsidRPr="00037D75" w:rsidRDefault="00080A0D" w:rsidP="00037D75">
            <w:pPr>
              <w:spacing w:before="60" w:after="60"/>
              <w:rPr>
                <w:rFonts w:eastAsia="Times New Roman" w:cstheme="minorHAnsi"/>
                <w:sz w:val="20"/>
              </w:rPr>
            </w:pPr>
            <w:r w:rsidRPr="00037D75">
              <w:rPr>
                <w:sz w:val="20"/>
              </w:rPr>
              <w:t>Urban and rural areas of Al Mukalla</w:t>
            </w:r>
          </w:p>
        </w:tc>
        <w:tc>
          <w:tcPr>
            <w:tcW w:w="2127" w:type="dxa"/>
          </w:tcPr>
          <w:p w14:paraId="217FE08E" w14:textId="77777777" w:rsidR="00080A0D" w:rsidRPr="00037D75" w:rsidRDefault="00080A0D" w:rsidP="00037D75">
            <w:pPr>
              <w:spacing w:before="60" w:after="60"/>
              <w:rPr>
                <w:sz w:val="20"/>
              </w:rPr>
            </w:pPr>
          </w:p>
        </w:tc>
        <w:tc>
          <w:tcPr>
            <w:tcW w:w="2409" w:type="dxa"/>
          </w:tcPr>
          <w:p w14:paraId="41D66541" w14:textId="77777777" w:rsidR="00080A0D" w:rsidRPr="00037D75" w:rsidRDefault="00080A0D" w:rsidP="00037D75">
            <w:pPr>
              <w:spacing w:before="60" w:after="60"/>
              <w:rPr>
                <w:sz w:val="20"/>
              </w:rPr>
            </w:pPr>
          </w:p>
        </w:tc>
      </w:tr>
      <w:tr w:rsidR="00080A0D" w:rsidRPr="00037D75" w14:paraId="361501D1" w14:textId="77777777" w:rsidTr="00037D75">
        <w:trPr>
          <w:trHeight w:val="519"/>
        </w:trPr>
        <w:tc>
          <w:tcPr>
            <w:tcW w:w="1980" w:type="dxa"/>
          </w:tcPr>
          <w:p w14:paraId="1EB51D92" w14:textId="77777777" w:rsidR="00080A0D" w:rsidRPr="00037D75" w:rsidRDefault="00080A0D" w:rsidP="00037D75">
            <w:pPr>
              <w:spacing w:before="60" w:after="60"/>
              <w:rPr>
                <w:rFonts w:eastAsia="Times New Roman" w:cstheme="minorHAnsi"/>
                <w:sz w:val="20"/>
              </w:rPr>
            </w:pPr>
            <w:r w:rsidRPr="00037D75">
              <w:rPr>
                <w:sz w:val="20"/>
              </w:rPr>
              <w:t>Awareness</w:t>
            </w:r>
          </w:p>
        </w:tc>
        <w:tc>
          <w:tcPr>
            <w:tcW w:w="2551" w:type="dxa"/>
          </w:tcPr>
          <w:p w14:paraId="253C1E7E" w14:textId="77777777" w:rsidR="00080A0D" w:rsidRPr="00037D75" w:rsidRDefault="00080A0D" w:rsidP="00037D75">
            <w:pPr>
              <w:spacing w:before="60" w:after="60"/>
              <w:rPr>
                <w:rFonts w:eastAsia="Times New Roman" w:cstheme="minorHAnsi"/>
                <w:sz w:val="20"/>
              </w:rPr>
            </w:pPr>
            <w:r w:rsidRPr="00037D75">
              <w:rPr>
                <w:sz w:val="20"/>
              </w:rPr>
              <w:t>Awareness campaigns, workshops, intensive courses</w:t>
            </w:r>
          </w:p>
        </w:tc>
        <w:tc>
          <w:tcPr>
            <w:tcW w:w="2127" w:type="dxa"/>
          </w:tcPr>
          <w:p w14:paraId="0E6A80F2" w14:textId="77777777" w:rsidR="00080A0D" w:rsidRPr="00037D75" w:rsidRDefault="00080A0D" w:rsidP="00037D75">
            <w:pPr>
              <w:spacing w:before="60" w:after="60"/>
              <w:rPr>
                <w:sz w:val="20"/>
              </w:rPr>
            </w:pPr>
          </w:p>
        </w:tc>
        <w:tc>
          <w:tcPr>
            <w:tcW w:w="2409" w:type="dxa"/>
          </w:tcPr>
          <w:p w14:paraId="26E18E18" w14:textId="77777777" w:rsidR="00080A0D" w:rsidRPr="00037D75" w:rsidRDefault="00080A0D" w:rsidP="00037D75">
            <w:pPr>
              <w:spacing w:before="60" w:after="60"/>
              <w:rPr>
                <w:sz w:val="20"/>
              </w:rPr>
            </w:pPr>
          </w:p>
        </w:tc>
      </w:tr>
      <w:tr w:rsidR="00080A0D" w:rsidRPr="00037D75" w14:paraId="0D5C5FE4" w14:textId="77777777" w:rsidTr="00037D75">
        <w:trPr>
          <w:trHeight w:val="519"/>
        </w:trPr>
        <w:tc>
          <w:tcPr>
            <w:tcW w:w="1980" w:type="dxa"/>
          </w:tcPr>
          <w:p w14:paraId="5EF37342" w14:textId="77777777" w:rsidR="00080A0D" w:rsidRPr="00037D75" w:rsidRDefault="00080A0D" w:rsidP="00037D75">
            <w:pPr>
              <w:spacing w:before="60" w:after="60"/>
              <w:rPr>
                <w:rFonts w:eastAsia="Times New Roman" w:cstheme="minorHAnsi"/>
                <w:sz w:val="20"/>
              </w:rPr>
            </w:pPr>
            <w:r w:rsidRPr="00037D75">
              <w:rPr>
                <w:sz w:val="20"/>
              </w:rPr>
              <w:t>Participation</w:t>
            </w:r>
          </w:p>
        </w:tc>
        <w:tc>
          <w:tcPr>
            <w:tcW w:w="2551" w:type="dxa"/>
          </w:tcPr>
          <w:p w14:paraId="3C999DFE" w14:textId="77777777" w:rsidR="00080A0D" w:rsidRPr="00037D75" w:rsidRDefault="00080A0D" w:rsidP="00037D75">
            <w:pPr>
              <w:spacing w:before="60" w:after="60"/>
              <w:rPr>
                <w:rFonts w:eastAsia="Times New Roman" w:cstheme="minorHAnsi"/>
                <w:sz w:val="20"/>
              </w:rPr>
            </w:pPr>
            <w:r w:rsidRPr="00037D75">
              <w:rPr>
                <w:sz w:val="20"/>
              </w:rPr>
              <w:t>Civil society organizations, international organizations, others</w:t>
            </w:r>
          </w:p>
        </w:tc>
        <w:tc>
          <w:tcPr>
            <w:tcW w:w="2127" w:type="dxa"/>
          </w:tcPr>
          <w:p w14:paraId="6C4EEC24" w14:textId="77777777" w:rsidR="00080A0D" w:rsidRPr="00037D75" w:rsidRDefault="00080A0D" w:rsidP="00037D75">
            <w:pPr>
              <w:spacing w:before="60" w:after="60"/>
              <w:rPr>
                <w:sz w:val="20"/>
              </w:rPr>
            </w:pPr>
          </w:p>
        </w:tc>
        <w:tc>
          <w:tcPr>
            <w:tcW w:w="2409" w:type="dxa"/>
          </w:tcPr>
          <w:p w14:paraId="2AC61D3C" w14:textId="77777777" w:rsidR="00080A0D" w:rsidRPr="00037D75" w:rsidRDefault="00080A0D" w:rsidP="00037D75">
            <w:pPr>
              <w:spacing w:before="60" w:after="60"/>
              <w:rPr>
                <w:sz w:val="20"/>
              </w:rPr>
            </w:pPr>
          </w:p>
        </w:tc>
      </w:tr>
      <w:tr w:rsidR="00080A0D" w:rsidRPr="00037D75" w14:paraId="50A48E75" w14:textId="77777777" w:rsidTr="00037D75">
        <w:trPr>
          <w:trHeight w:val="519"/>
        </w:trPr>
        <w:tc>
          <w:tcPr>
            <w:tcW w:w="1980" w:type="dxa"/>
          </w:tcPr>
          <w:p w14:paraId="2BD7602E" w14:textId="77777777" w:rsidR="00080A0D" w:rsidRPr="00037D75" w:rsidRDefault="00080A0D" w:rsidP="00037D75">
            <w:pPr>
              <w:spacing w:before="60" w:after="60"/>
              <w:rPr>
                <w:rFonts w:eastAsia="Times New Roman" w:cstheme="minorHAnsi"/>
                <w:sz w:val="20"/>
              </w:rPr>
            </w:pPr>
            <w:r w:rsidRPr="00037D75">
              <w:rPr>
                <w:sz w:val="20"/>
              </w:rPr>
              <w:t>Impact Assessment</w:t>
            </w:r>
          </w:p>
        </w:tc>
        <w:tc>
          <w:tcPr>
            <w:tcW w:w="2551" w:type="dxa"/>
          </w:tcPr>
          <w:p w14:paraId="0091A0F4" w14:textId="77777777" w:rsidR="00080A0D" w:rsidRPr="00037D75" w:rsidRDefault="00080A0D" w:rsidP="00037D75">
            <w:pPr>
              <w:spacing w:before="60" w:after="60"/>
              <w:rPr>
                <w:rFonts w:eastAsia="Times New Roman" w:cstheme="minorHAnsi"/>
                <w:sz w:val="20"/>
              </w:rPr>
            </w:pPr>
            <w:r w:rsidRPr="00037D75">
              <w:rPr>
                <w:sz w:val="20"/>
              </w:rPr>
              <w:t>Raising awareness and assessing its impact on families</w:t>
            </w:r>
          </w:p>
        </w:tc>
        <w:tc>
          <w:tcPr>
            <w:tcW w:w="2127" w:type="dxa"/>
          </w:tcPr>
          <w:p w14:paraId="6DD854C1" w14:textId="77777777" w:rsidR="00080A0D" w:rsidRPr="00037D75" w:rsidRDefault="00080A0D" w:rsidP="00037D75">
            <w:pPr>
              <w:spacing w:before="60" w:after="60"/>
              <w:rPr>
                <w:sz w:val="20"/>
              </w:rPr>
            </w:pPr>
            <w:r w:rsidRPr="00037D75">
              <w:rPr>
                <w:sz w:val="20"/>
              </w:rPr>
              <w:t>Social awareness through social media platforms</w:t>
            </w:r>
          </w:p>
        </w:tc>
        <w:tc>
          <w:tcPr>
            <w:tcW w:w="2409" w:type="dxa"/>
          </w:tcPr>
          <w:p w14:paraId="1F385F16" w14:textId="77777777" w:rsidR="00080A0D" w:rsidRPr="00037D75" w:rsidRDefault="00080A0D" w:rsidP="00037D75">
            <w:pPr>
              <w:spacing w:before="60" w:after="60"/>
              <w:rPr>
                <w:sz w:val="20"/>
              </w:rPr>
            </w:pPr>
            <w:r w:rsidRPr="00037D75">
              <w:rPr>
                <w:sz w:val="20"/>
              </w:rPr>
              <w:t>Draining swamps and allocating specific areas for bathrooms</w:t>
            </w:r>
          </w:p>
        </w:tc>
      </w:tr>
    </w:tbl>
    <w:p w14:paraId="53F9F293" w14:textId="3BFAEAE9" w:rsidR="00037D75" w:rsidRDefault="00AA4EA6" w:rsidP="00AA4EA6">
      <w:pPr>
        <w:pStyle w:val="Caption"/>
        <w:rPr>
          <w:rStyle w:val="Strong"/>
          <w:b/>
          <w:bCs/>
        </w:rPr>
      </w:pPr>
      <w:bookmarkStart w:id="118" w:name="_Toc152154543"/>
      <w:r w:rsidRPr="00AA4EA6">
        <w:t xml:space="preserve">Table </w:t>
      </w:r>
      <w:r w:rsidRPr="00AA4EA6">
        <w:fldChar w:fldCharType="begin"/>
      </w:r>
      <w:r w:rsidRPr="00AA4EA6">
        <w:instrText xml:space="preserve"> STYLEREF 1 \s </w:instrText>
      </w:r>
      <w:r w:rsidRPr="00AA4EA6">
        <w:fldChar w:fldCharType="separate"/>
      </w:r>
      <w:r w:rsidR="00F003FF">
        <w:rPr>
          <w:noProof/>
        </w:rPr>
        <w:t>6</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2</w:t>
      </w:r>
      <w:r w:rsidRPr="00AA4EA6">
        <w:fldChar w:fldCharType="end"/>
      </w:r>
      <w:r w:rsidRPr="00AA4EA6">
        <w:t xml:space="preserve">: </w:t>
      </w:r>
      <w:r w:rsidR="00080A0D" w:rsidRPr="00AA4EA6">
        <w:rPr>
          <w:rStyle w:val="Strong"/>
          <w:b/>
          <w:bCs/>
        </w:rPr>
        <w:t>Special Needs Related to Water and Sanitation Services</w:t>
      </w:r>
      <w:bookmarkEnd w:id="118"/>
    </w:p>
    <w:p w14:paraId="004A9706" w14:textId="77777777" w:rsidR="00037D75" w:rsidRDefault="00037D75" w:rsidP="00037D75">
      <w:pPr>
        <w:rPr>
          <w:rStyle w:val="Strong"/>
          <w:sz w:val="20"/>
        </w:rPr>
      </w:pPr>
      <w:r>
        <w:rPr>
          <w:rStyle w:val="Strong"/>
          <w:b w:val="0"/>
          <w:bCs w:val="0"/>
        </w:rPr>
        <w:br w:type="page"/>
      </w:r>
    </w:p>
    <w:p w14:paraId="3C02A142" w14:textId="77777777" w:rsidR="00080A0D" w:rsidRPr="00AA4EA6" w:rsidRDefault="00080A0D" w:rsidP="00AA4EA6">
      <w:pPr>
        <w:pStyle w:val="Caption"/>
        <w:rPr>
          <w:rStyle w:val="Strong"/>
          <w:b/>
          <w:bCs/>
        </w:rPr>
      </w:pPr>
    </w:p>
    <w:p w14:paraId="27EBA863" w14:textId="36A91600" w:rsidR="00080A0D" w:rsidRPr="00AA4EA6" w:rsidRDefault="00080A0D" w:rsidP="00AA4EA6">
      <w:pPr>
        <w:pStyle w:val="Heading3"/>
        <w:rPr>
          <w:rStyle w:val="Strong"/>
          <w:b/>
          <w:bCs w:val="0"/>
        </w:rPr>
      </w:pPr>
      <w:bookmarkStart w:id="119" w:name="_Toc152531241"/>
      <w:r w:rsidRPr="00AA4EA6">
        <w:rPr>
          <w:rStyle w:val="Strong"/>
          <w:b/>
          <w:bCs w:val="0"/>
        </w:rPr>
        <w:t>Attention to Reuse Concepts</w:t>
      </w:r>
      <w:bookmarkEnd w:id="119"/>
    </w:p>
    <w:p w14:paraId="3AF2AF21" w14:textId="77777777" w:rsidR="00080A0D" w:rsidRPr="00BB31F2" w:rsidRDefault="00080A0D" w:rsidP="00AA4EA6">
      <w:pPr>
        <w:pStyle w:val="TEXT"/>
        <w:rPr>
          <w:rFonts w:ascii="Segoe UI" w:hAnsi="Segoe UI" w:cs="Segoe UI"/>
          <w:color w:val="374151"/>
          <w:shd w:val="clear" w:color="auto" w:fill="F7F7F8"/>
        </w:rPr>
      </w:pPr>
      <w:r w:rsidRPr="00BB31F2">
        <w:t>For the use of aerobic reactor technology "Biogas," there is no interest from both women and girls due to societal awareness limitations and resource constraints. However, there is interest in the use of treated organic waste in fertilization, with the organization having a dedicated station for organic waste treatment. Regarding the reuse of treated sewage water for irrigation, there is limited interest among women, and the organization faces challenges due to the lack of transport systems</w:t>
      </w:r>
      <w:r w:rsidRPr="00BB31F2">
        <w:rPr>
          <w:rFonts w:ascii="Segoe UI" w:hAnsi="Segoe UI" w:cs="Segoe UI"/>
          <w:color w:val="374151"/>
          <w:shd w:val="clear" w:color="auto" w:fill="F7F7F8"/>
        </w:rPr>
        <w:t>.</w:t>
      </w:r>
    </w:p>
    <w:p w14:paraId="197DFCF3" w14:textId="126E387F" w:rsidR="00080A0D" w:rsidRPr="00AA4EA6" w:rsidRDefault="00080A0D" w:rsidP="00AA4EA6">
      <w:pPr>
        <w:pStyle w:val="Heading3"/>
        <w:rPr>
          <w:rStyle w:val="Strong"/>
          <w:b/>
          <w:bCs w:val="0"/>
        </w:rPr>
      </w:pPr>
      <w:bookmarkStart w:id="120" w:name="_Toc152531242"/>
      <w:r w:rsidRPr="00AA4EA6">
        <w:rPr>
          <w:rStyle w:val="Strong"/>
          <w:b/>
          <w:bCs w:val="0"/>
        </w:rPr>
        <w:t>Donor Activities Related to Gender Issues</w:t>
      </w:r>
      <w:bookmarkEnd w:id="120"/>
    </w:p>
    <w:p w14:paraId="52711556" w14:textId="77777777" w:rsidR="00080A0D" w:rsidRPr="00BB31F2" w:rsidRDefault="00080A0D" w:rsidP="00AA4EA6">
      <w:pPr>
        <w:pStyle w:val="TEXT"/>
      </w:pPr>
      <w:r w:rsidRPr="00BB31F2">
        <w:t xml:space="preserve">The activities are funded by organizations such as GTZ, UNICEF, the Yemeni Women's Union, and the National Women's Committee. The focus is on female employees of the local water and sanitation institution in the </w:t>
      </w:r>
      <w:proofErr w:type="spellStart"/>
      <w:r w:rsidRPr="00BB31F2">
        <w:t>Hadramout</w:t>
      </w:r>
      <w:proofErr w:type="spellEnd"/>
      <w:r w:rsidRPr="00BB31F2">
        <w:t xml:space="preserve"> Coast region. The activities span the years 2020, 2018, and 2022.</w:t>
      </w:r>
    </w:p>
    <w:p w14:paraId="1D69EE70" w14:textId="77777777" w:rsidR="00080A0D" w:rsidRPr="00BB31F2" w:rsidRDefault="00080A0D" w:rsidP="00080A0D">
      <w:pPr>
        <w:spacing w:after="0"/>
        <w:rPr>
          <w:rFonts w:ascii="Segoe UI" w:hAnsi="Segoe UI" w:cs="Segoe UI"/>
          <w:color w:val="374151"/>
          <w:shd w:val="clear" w:color="auto" w:fill="F7F7F8"/>
        </w:rPr>
      </w:pPr>
    </w:p>
    <w:p w14:paraId="03ECF0BE" w14:textId="0435481A" w:rsidR="00080A0D" w:rsidRPr="00BB31F2" w:rsidRDefault="00080A0D" w:rsidP="003642DA">
      <w:pPr>
        <w:pStyle w:val="Heading1"/>
      </w:pPr>
      <w:r w:rsidRPr="00BB31F2">
        <w:lastRenderedPageBreak/>
        <w:t>Assessment of Water and Sanitation</w:t>
      </w:r>
    </w:p>
    <w:p w14:paraId="29C3D5EE" w14:textId="6BE4428E" w:rsidR="00080A0D" w:rsidRPr="00AA4EA6" w:rsidRDefault="00080A0D" w:rsidP="00AA4EA6">
      <w:pPr>
        <w:pStyle w:val="Heading2"/>
      </w:pPr>
      <w:bookmarkStart w:id="121" w:name="_Toc152531243"/>
      <w:r w:rsidRPr="00AA4EA6">
        <w:t>Water Supply and Infrastructure System</w:t>
      </w:r>
      <w:bookmarkEnd w:id="121"/>
    </w:p>
    <w:p w14:paraId="25CC3DAF" w14:textId="2DB57230" w:rsidR="007E1F08" w:rsidRPr="00BB31F2" w:rsidRDefault="007E1F08" w:rsidP="001A0578">
      <w:pPr>
        <w:pStyle w:val="Heading3"/>
      </w:pPr>
      <w:bookmarkStart w:id="122" w:name="_Toc152531244"/>
      <w:r w:rsidRPr="00BB31F2">
        <w:t>General Situation</w:t>
      </w:r>
      <w:bookmarkEnd w:id="122"/>
    </w:p>
    <w:p w14:paraId="7684ECF9" w14:textId="1B62510E" w:rsidR="00080A0D" w:rsidRPr="00BB31F2" w:rsidRDefault="00080A0D" w:rsidP="001A0578">
      <w:pPr>
        <w:pStyle w:val="TEXT"/>
        <w:rPr>
          <w:rFonts w:cstheme="minorHAnsi"/>
        </w:rPr>
      </w:pPr>
      <w:r w:rsidRPr="00BB31F2">
        <w:rPr>
          <w:rFonts w:cstheme="minorHAnsi"/>
        </w:rPr>
        <w:t xml:space="preserve">There are many indirect negative impacts caused by the crisis: power cuts, financial constraints (decrease in revenues), increase of the operation and maintenance cost and lack of materials due to the lack of an investment program granted from the national budget (Ministry of Finance) since 2015.  </w:t>
      </w:r>
    </w:p>
    <w:p w14:paraId="648406AA" w14:textId="77777777" w:rsidR="00080A0D" w:rsidRPr="00BB31F2" w:rsidRDefault="00080A0D" w:rsidP="001A0578">
      <w:pPr>
        <w:pStyle w:val="TEXT"/>
        <w:rPr>
          <w:rFonts w:cstheme="minorHAnsi"/>
        </w:rPr>
      </w:pPr>
      <w:r w:rsidRPr="00BB31F2">
        <w:rPr>
          <w:rFonts w:cstheme="minorHAnsi"/>
        </w:rPr>
        <w:t xml:space="preserve">The methodology for the data collection and assessment has been presented already in Chapter 1.3 in this report. The questionnaire forms for Part B, comprised questions regarding the technical condition, availability, parameters and physical status of the </w:t>
      </w:r>
      <w:proofErr w:type="gramStart"/>
      <w:r w:rsidRPr="00BB31F2">
        <w:rPr>
          <w:rFonts w:cstheme="minorHAnsi"/>
        </w:rPr>
        <w:t>utilities</w:t>
      </w:r>
      <w:proofErr w:type="gramEnd"/>
      <w:r w:rsidRPr="00BB31F2">
        <w:rPr>
          <w:rFonts w:cstheme="minorHAnsi"/>
        </w:rPr>
        <w:t xml:space="preserve"> infrastructure. The assessment focused on the following topics:</w:t>
      </w:r>
    </w:p>
    <w:p w14:paraId="07F40B30" w14:textId="0BEACE32" w:rsidR="00080A0D" w:rsidRPr="00037D75" w:rsidRDefault="00080A0D" w:rsidP="0015354A">
      <w:pPr>
        <w:pStyle w:val="ListParagraph"/>
        <w:numPr>
          <w:ilvl w:val="0"/>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Water Supply and Infrastructure System</w:t>
      </w:r>
    </w:p>
    <w:p w14:paraId="385DDC92" w14:textId="77777777" w:rsidR="00080A0D" w:rsidRPr="00037D75" w:rsidRDefault="00080A0D" w:rsidP="0015354A">
      <w:pPr>
        <w:pStyle w:val="ListParagraph"/>
        <w:numPr>
          <w:ilvl w:val="1"/>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Water Production and Distribution</w:t>
      </w:r>
    </w:p>
    <w:p w14:paraId="03E3A65C" w14:textId="77777777" w:rsidR="00080A0D" w:rsidRPr="00037D75" w:rsidRDefault="00080A0D" w:rsidP="0015354A">
      <w:pPr>
        <w:pStyle w:val="ListParagraph"/>
        <w:numPr>
          <w:ilvl w:val="1"/>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Infrastructure</w:t>
      </w:r>
    </w:p>
    <w:p w14:paraId="4F71B851" w14:textId="77777777" w:rsidR="00080A0D" w:rsidRPr="00037D75" w:rsidRDefault="00080A0D" w:rsidP="0015354A">
      <w:pPr>
        <w:pStyle w:val="ListParagraph"/>
        <w:numPr>
          <w:ilvl w:val="1"/>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Water Quality</w:t>
      </w:r>
    </w:p>
    <w:p w14:paraId="58B8CB4C" w14:textId="77777777" w:rsidR="00080A0D" w:rsidRPr="00037D75" w:rsidRDefault="00080A0D" w:rsidP="0015354A">
      <w:pPr>
        <w:pStyle w:val="ListParagraph"/>
        <w:numPr>
          <w:ilvl w:val="1"/>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Non-Revenue Water</w:t>
      </w:r>
    </w:p>
    <w:p w14:paraId="445C1493" w14:textId="77777777" w:rsidR="00080A0D" w:rsidRPr="00037D75" w:rsidRDefault="00080A0D" w:rsidP="00080A0D">
      <w:pPr>
        <w:shd w:val="clear" w:color="auto" w:fill="FFFFFF"/>
        <w:spacing w:after="0"/>
        <w:ind w:firstLine="360"/>
        <w:rPr>
          <w:rFonts w:eastAsia="Times New Roman" w:cs="Arial"/>
          <w:color w:val="1D2228"/>
          <w:szCs w:val="22"/>
        </w:rPr>
      </w:pPr>
    </w:p>
    <w:p w14:paraId="1B8E2FCF" w14:textId="77777777" w:rsidR="00080A0D" w:rsidRPr="00037D75" w:rsidRDefault="00080A0D" w:rsidP="0015354A">
      <w:pPr>
        <w:pStyle w:val="ListParagraph"/>
        <w:numPr>
          <w:ilvl w:val="0"/>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Sanitation System</w:t>
      </w:r>
    </w:p>
    <w:p w14:paraId="38CCDAF6" w14:textId="77777777" w:rsidR="00080A0D" w:rsidRPr="00037D75" w:rsidRDefault="00080A0D" w:rsidP="0015354A">
      <w:pPr>
        <w:pStyle w:val="ListParagraph"/>
        <w:numPr>
          <w:ilvl w:val="1"/>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Wastewater Collection</w:t>
      </w:r>
    </w:p>
    <w:p w14:paraId="25F8E324" w14:textId="77777777" w:rsidR="00080A0D" w:rsidRPr="00037D75" w:rsidRDefault="00080A0D" w:rsidP="0015354A">
      <w:pPr>
        <w:pStyle w:val="ListParagraph"/>
        <w:numPr>
          <w:ilvl w:val="1"/>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Wastewater Treatment</w:t>
      </w:r>
    </w:p>
    <w:p w14:paraId="582E9266" w14:textId="77777777" w:rsidR="00080A0D" w:rsidRPr="00037D75" w:rsidRDefault="00080A0D" w:rsidP="00080A0D">
      <w:pPr>
        <w:pStyle w:val="ListParagraph"/>
        <w:shd w:val="clear" w:color="auto" w:fill="FFFFFF"/>
        <w:spacing w:after="0" w:line="240" w:lineRule="auto"/>
        <w:ind w:left="360"/>
        <w:rPr>
          <w:rFonts w:ascii="Arial" w:eastAsia="Times New Roman" w:hAnsi="Arial" w:cs="Arial"/>
          <w:color w:val="1D2228"/>
        </w:rPr>
      </w:pPr>
    </w:p>
    <w:p w14:paraId="0DB34759" w14:textId="77777777" w:rsidR="00080A0D" w:rsidRPr="00037D75" w:rsidRDefault="00080A0D" w:rsidP="0015354A">
      <w:pPr>
        <w:pStyle w:val="ListParagraph"/>
        <w:numPr>
          <w:ilvl w:val="0"/>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 xml:space="preserve">Operation and Maintenance   </w:t>
      </w:r>
    </w:p>
    <w:p w14:paraId="31C4D136" w14:textId="77777777" w:rsidR="00080A0D" w:rsidRPr="00037D75" w:rsidRDefault="00080A0D" w:rsidP="00080A0D">
      <w:pPr>
        <w:pStyle w:val="ListParagraph"/>
        <w:shd w:val="clear" w:color="auto" w:fill="FFFFFF"/>
        <w:spacing w:after="0" w:line="240" w:lineRule="auto"/>
        <w:ind w:left="360"/>
        <w:rPr>
          <w:rFonts w:ascii="Arial" w:eastAsia="Times New Roman" w:hAnsi="Arial" w:cs="Arial"/>
          <w:color w:val="1D2228"/>
        </w:rPr>
      </w:pPr>
    </w:p>
    <w:p w14:paraId="669AE114" w14:textId="77777777" w:rsidR="00080A0D" w:rsidRPr="00037D75" w:rsidRDefault="00080A0D" w:rsidP="0015354A">
      <w:pPr>
        <w:pStyle w:val="ListParagraph"/>
        <w:numPr>
          <w:ilvl w:val="0"/>
          <w:numId w:val="15"/>
        </w:numPr>
        <w:shd w:val="clear" w:color="auto" w:fill="FFFFFF"/>
        <w:spacing w:after="0" w:line="240" w:lineRule="auto"/>
        <w:rPr>
          <w:rFonts w:ascii="Arial" w:eastAsia="Times New Roman" w:hAnsi="Arial" w:cs="Arial"/>
          <w:color w:val="1D2228"/>
        </w:rPr>
      </w:pPr>
      <w:r w:rsidRPr="00037D75">
        <w:rPr>
          <w:rFonts w:ascii="Arial" w:eastAsia="Times New Roman" w:hAnsi="Arial" w:cs="Arial"/>
          <w:color w:val="1D2228"/>
        </w:rPr>
        <w:t>Energy Supply</w:t>
      </w:r>
    </w:p>
    <w:p w14:paraId="5EB99BA6" w14:textId="77777777" w:rsidR="00080A0D" w:rsidRPr="00037D75" w:rsidRDefault="00080A0D" w:rsidP="00037D75">
      <w:pPr>
        <w:pStyle w:val="TEXT"/>
      </w:pPr>
    </w:p>
    <w:p w14:paraId="119511EA" w14:textId="77777777" w:rsidR="00080A0D" w:rsidRPr="00037D75" w:rsidRDefault="00080A0D" w:rsidP="00037D75">
      <w:pPr>
        <w:pStyle w:val="TEXT"/>
      </w:pPr>
      <w:r w:rsidRPr="00037D75">
        <w:t xml:space="preserve">Based on the provided data from the LCs, the site visit, direct discussions with the LC managers and through the feedback from the managers all the available information had been assessed and respective results are presented in the below Chapters 7.1 to 7.4. The subsequent requirements and investment needs for rehabilitation and restoration of services have been identified by the LC and were verified and completed by the Consultant. The comments from the LC on the draft investment plan were taken into consideration for the preparation of the final version as summarized in Chapter 8. </w:t>
      </w:r>
    </w:p>
    <w:p w14:paraId="1EDCF2FC" w14:textId="0B6DFFE5" w:rsidR="00080A0D" w:rsidRPr="002F715E" w:rsidRDefault="00080A0D" w:rsidP="002F715E">
      <w:pPr>
        <w:pStyle w:val="Heading3"/>
      </w:pPr>
      <w:bookmarkStart w:id="123" w:name="_Toc152531245"/>
      <w:bookmarkStart w:id="124" w:name="_Toc139524327"/>
      <w:r w:rsidRPr="002F715E">
        <w:t>Water production, distribution, supply system</w:t>
      </w:r>
      <w:r w:rsidRPr="00EE26C1">
        <w:rPr>
          <w:rStyle w:val="FootnoteReference"/>
        </w:rPr>
        <w:footnoteReference w:id="21"/>
      </w:r>
      <w:bookmarkEnd w:id="123"/>
      <w:r w:rsidRPr="002F715E">
        <w:t xml:space="preserve"> </w:t>
      </w:r>
      <w:bookmarkEnd w:id="124"/>
    </w:p>
    <w:p w14:paraId="1D627122" w14:textId="77777777" w:rsidR="00080A0D" w:rsidRPr="00BB31F2" w:rsidRDefault="00080A0D" w:rsidP="001A0578">
      <w:pPr>
        <w:pStyle w:val="TEXT"/>
      </w:pPr>
      <w:r w:rsidRPr="00BB31F2">
        <w:t xml:space="preserve">As of 2022, 49 of the 160 existing water wells are operational, the rest </w:t>
      </w:r>
      <w:r w:rsidRPr="00BB31F2">
        <w:rPr>
          <w:rFonts w:ascii="Segoe UI" w:hAnsi="Segoe UI" w:cs="Segoe UI"/>
          <w:color w:val="0F0F0F"/>
        </w:rPr>
        <w:t xml:space="preserve">(109) are an inactive well since 2017, with a production rate of 7 </w:t>
      </w:r>
      <w:proofErr w:type="spellStart"/>
      <w:r w:rsidRPr="00BB31F2">
        <w:rPr>
          <w:rFonts w:ascii="Segoe UI" w:hAnsi="Segoe UI" w:cs="Segoe UI"/>
          <w:color w:val="0F0F0F"/>
        </w:rPr>
        <w:t>liters</w:t>
      </w:r>
      <w:proofErr w:type="spellEnd"/>
      <w:r w:rsidRPr="00BB31F2">
        <w:rPr>
          <w:rFonts w:ascii="Segoe UI" w:hAnsi="Segoe UI" w:cs="Segoe UI"/>
          <w:color w:val="0F0F0F"/>
        </w:rPr>
        <w:t xml:space="preserve"> per second.</w:t>
      </w:r>
      <w:r w:rsidRPr="00BB31F2">
        <w:t xml:space="preserve"> Production data overall was consistent in the way it was provided in part B of the questionnaire forms. It does not reflect any effect caused by the crisis. On the contrary, the water produced quantity increased in 2022 by 17 % compared to 2017.</w:t>
      </w:r>
    </w:p>
    <w:p w14:paraId="28511714" w14:textId="1A8C9B48" w:rsidR="00080A0D" w:rsidRPr="0022312C" w:rsidRDefault="00080A0D" w:rsidP="0022312C">
      <w:pPr>
        <w:pStyle w:val="TEXT"/>
      </w:pPr>
      <w:r w:rsidRPr="0022312C">
        <w:lastRenderedPageBreak/>
        <w:t>Additionally, the nominal water production capacity ranged from 51,518 m3/d in 2017 to 62,239</w:t>
      </w:r>
      <w:r w:rsidR="00037D75" w:rsidRPr="0022312C">
        <w:t xml:space="preserve"> </w:t>
      </w:r>
      <w:r w:rsidRPr="0022312C">
        <w:t>m3/d in 2022 throughout the years. The average nominal water production capacity provided by the LC is 57,248 m3/d in the six evaluated years. Details on Wells information with its specifications can be found in Appendix A-2.</w:t>
      </w:r>
    </w:p>
    <w:p w14:paraId="7783CEED" w14:textId="77777777" w:rsidR="00080A0D" w:rsidRPr="00BB31F2" w:rsidRDefault="00080A0D" w:rsidP="001A0578">
      <w:pPr>
        <w:pStyle w:val="TEXT"/>
      </w:pPr>
      <w:r w:rsidRPr="00BB31F2">
        <w:t xml:space="preserve">The chart below demonstrates the increase in the actual/current water production over the years. </w:t>
      </w:r>
    </w:p>
    <w:p w14:paraId="16A66072" w14:textId="77777777" w:rsidR="00080A0D" w:rsidRPr="00BB31F2" w:rsidRDefault="00080A0D" w:rsidP="00080A0D">
      <w:pPr>
        <w:pStyle w:val="Caption"/>
      </w:pPr>
      <w:bookmarkStart w:id="125" w:name="_Toc514269872"/>
      <w:r w:rsidRPr="00BB31F2">
        <w:rPr>
          <w:noProof/>
          <w:lang w:val="en-US" w:eastAsia="en-US"/>
        </w:rPr>
        <w:drawing>
          <wp:inline distT="0" distB="0" distL="0" distR="0" wp14:anchorId="2E575F40" wp14:editId="701C41E0">
            <wp:extent cx="5153025" cy="27432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7CEC31E" w14:textId="1F255EAA" w:rsidR="00080A0D" w:rsidRPr="004F2940" w:rsidRDefault="00DF512F" w:rsidP="004F2940">
      <w:pPr>
        <w:pStyle w:val="FigCaption"/>
      </w:pPr>
      <w:bookmarkStart w:id="126" w:name="_Toc152154517"/>
      <w:r w:rsidRPr="004F2940">
        <w:t xml:space="preserve">Figure </w:t>
      </w:r>
      <w:r w:rsidRPr="004F2940">
        <w:fldChar w:fldCharType="begin"/>
      </w:r>
      <w:r w:rsidRPr="004F2940">
        <w:instrText xml:space="preserve"> STYLEREF 1 \s </w:instrText>
      </w:r>
      <w:r w:rsidRPr="004F2940">
        <w:fldChar w:fldCharType="separate"/>
      </w:r>
      <w:r w:rsidR="00F003FF">
        <w:rPr>
          <w:noProof/>
        </w:rPr>
        <w:t>7</w:t>
      </w:r>
      <w:r w:rsidRPr="004F2940">
        <w:fldChar w:fldCharType="end"/>
      </w:r>
      <w:r w:rsidRPr="004F2940">
        <w:t>.</w:t>
      </w:r>
      <w:r w:rsidRPr="004F2940">
        <w:fldChar w:fldCharType="begin"/>
      </w:r>
      <w:r w:rsidRPr="004F2940">
        <w:instrText xml:space="preserve"> SEQ Figure \* ARABIC \s 1 </w:instrText>
      </w:r>
      <w:r w:rsidRPr="004F2940">
        <w:fldChar w:fldCharType="separate"/>
      </w:r>
      <w:r w:rsidR="00F003FF">
        <w:rPr>
          <w:noProof/>
        </w:rPr>
        <w:t>1</w:t>
      </w:r>
      <w:r w:rsidRPr="004F2940">
        <w:fldChar w:fldCharType="end"/>
      </w:r>
      <w:r w:rsidRPr="004F2940">
        <w:t xml:space="preserve">: </w:t>
      </w:r>
      <w:r w:rsidR="00080A0D" w:rsidRPr="004F2940">
        <w:t>Average water production in m3/day for the years (2017 - 2022</w:t>
      </w:r>
      <w:bookmarkEnd w:id="125"/>
      <w:r w:rsidR="00080A0D" w:rsidRPr="004F2940">
        <w:t>)</w:t>
      </w:r>
      <w:bookmarkEnd w:id="126"/>
      <w:r w:rsidR="00080A0D" w:rsidRPr="004F2940">
        <w:t xml:space="preserve"> </w:t>
      </w:r>
    </w:p>
    <w:p w14:paraId="2220173D" w14:textId="77777777" w:rsidR="00080A0D" w:rsidRPr="00BB31F2" w:rsidRDefault="00080A0D" w:rsidP="001A0578">
      <w:pPr>
        <w:pStyle w:val="TEXT"/>
      </w:pPr>
      <w:r w:rsidRPr="00BB31F2">
        <w:t>There is one water laboratory available for the testing and control of water. However, the consumables/chemicals are available, but they will expire if not activated due to the absence of furnishings.</w:t>
      </w:r>
    </w:p>
    <w:p w14:paraId="4428419F" w14:textId="77777777" w:rsidR="00080A0D" w:rsidRPr="00BB31F2" w:rsidRDefault="00080A0D" w:rsidP="001A0578">
      <w:pPr>
        <w:pStyle w:val="TEXT"/>
        <w:rPr>
          <w:rFonts w:eastAsia="Times New Roman" w:cs="Arial"/>
          <w:b/>
          <w:bCs/>
        </w:rPr>
      </w:pPr>
      <w:r w:rsidRPr="00BB31F2">
        <w:t xml:space="preserve">There are 7 pumping station in </w:t>
      </w:r>
      <w:r w:rsidRPr="00BB31F2">
        <w:rPr>
          <w:iCs/>
        </w:rPr>
        <w:t>Al-Mukalla</w:t>
      </w:r>
      <w:r w:rsidRPr="00BB31F2">
        <w:t xml:space="preserve"> with </w:t>
      </w:r>
      <w:r w:rsidRPr="00BB31F2">
        <w:rPr>
          <w:rFonts w:ascii="Segoe UI" w:hAnsi="Segoe UI" w:cs="Segoe UI"/>
          <w:color w:val="0F0F0F"/>
        </w:rPr>
        <w:t xml:space="preserve">average capacity of water system pumping stations (pumping and booster stations) </w:t>
      </w:r>
      <w:r w:rsidRPr="00BB31F2">
        <w:t xml:space="preserve">of </w:t>
      </w:r>
      <w:r w:rsidRPr="00BB31F2">
        <w:rPr>
          <w:rFonts w:eastAsia="Times New Roman" w:cstheme="minorHAnsi"/>
        </w:rPr>
        <w:t>2,593</w:t>
      </w:r>
      <w:r w:rsidRPr="00BB31F2">
        <w:rPr>
          <w:rFonts w:eastAsia="Times New Roman" w:cs="Arial"/>
          <w:b/>
          <w:bCs/>
        </w:rPr>
        <w:t xml:space="preserve"> </w:t>
      </w:r>
      <w:r w:rsidRPr="00BB31F2">
        <w:rPr>
          <w:rFonts w:cstheme="minorHAnsi"/>
        </w:rPr>
        <w:t>m</w:t>
      </w:r>
      <w:r w:rsidRPr="00BB31F2">
        <w:rPr>
          <w:rFonts w:cstheme="minorHAnsi"/>
          <w:vertAlign w:val="superscript"/>
        </w:rPr>
        <w:t>3</w:t>
      </w:r>
      <w:r w:rsidRPr="00BB31F2">
        <w:rPr>
          <w:rFonts w:cstheme="minorHAnsi"/>
        </w:rPr>
        <w:t>/day.</w:t>
      </w:r>
    </w:p>
    <w:p w14:paraId="12D6177C" w14:textId="3437BC05" w:rsidR="001A0578" w:rsidRDefault="00080A0D" w:rsidP="001A0578">
      <w:pPr>
        <w:pStyle w:val="TEXT"/>
      </w:pPr>
      <w:r w:rsidRPr="00BB31F2">
        <w:t>The LC keeps regular records on water production, consumption and losses. Several water meters are installed at the wells and reservoirs. Furthermore, 7 bulk water meters are installed in the network.</w:t>
      </w:r>
    </w:p>
    <w:p w14:paraId="5934CCA1" w14:textId="074A225E" w:rsidR="001A0578" w:rsidRDefault="001A0578" w:rsidP="001A0578">
      <w:pPr>
        <w:pStyle w:val="TEXT"/>
      </w:pPr>
    </w:p>
    <w:p w14:paraId="42151A7C" w14:textId="77777777" w:rsidR="001A0578" w:rsidRDefault="001A0578" w:rsidP="001A0578">
      <w:pPr>
        <w:pStyle w:val="TEXT"/>
        <w:sectPr w:rsidR="001A0578" w:rsidSect="00AA7470">
          <w:headerReference w:type="default" r:id="rId39"/>
          <w:footerReference w:type="default" r:id="rId40"/>
          <w:pgSz w:w="11906" w:h="16838" w:code="9"/>
          <w:pgMar w:top="1418" w:right="1418" w:bottom="1559" w:left="1418" w:header="851" w:footer="567" w:gutter="0"/>
          <w:cols w:space="720"/>
          <w:docGrid w:linePitch="360"/>
        </w:sectPr>
      </w:pPr>
    </w:p>
    <w:p w14:paraId="615DAC85" w14:textId="40B6BA32" w:rsidR="007E1F08" w:rsidRPr="00780A7B" w:rsidRDefault="00080A0D" w:rsidP="00780A7B">
      <w:pPr>
        <w:pStyle w:val="Heading3"/>
      </w:pPr>
      <w:bookmarkStart w:id="127" w:name="_Toc152531246"/>
      <w:r w:rsidRPr="00780A7B">
        <w:lastRenderedPageBreak/>
        <w:t>Infrastructure</w:t>
      </w:r>
      <w:bookmarkEnd w:id="127"/>
    </w:p>
    <w:p w14:paraId="4424CDD4" w14:textId="52F9275D" w:rsidR="007E1F08" w:rsidRPr="00780A7B" w:rsidRDefault="007E1F08" w:rsidP="00780A7B">
      <w:pPr>
        <w:pStyle w:val="TEXT"/>
        <w:rPr>
          <w:b/>
          <w:bCs/>
          <w:lang w:eastAsia="en-US"/>
        </w:rPr>
      </w:pPr>
      <w:r w:rsidRPr="00780A7B">
        <w:rPr>
          <w:b/>
          <w:bCs/>
        </w:rPr>
        <w:t>Buildings, administrative and technical facilities</w:t>
      </w:r>
    </w:p>
    <w:tbl>
      <w:tblPr>
        <w:tblW w:w="5081" w:type="pct"/>
        <w:tblLayout w:type="fixed"/>
        <w:tblCellMar>
          <w:top w:w="28" w:type="dxa"/>
          <w:bottom w:w="28" w:type="dxa"/>
        </w:tblCellMar>
        <w:tblLook w:val="04A0" w:firstRow="1" w:lastRow="0" w:firstColumn="1" w:lastColumn="0" w:noHBand="0" w:noVBand="1"/>
      </w:tblPr>
      <w:tblGrid>
        <w:gridCol w:w="1841"/>
        <w:gridCol w:w="988"/>
        <w:gridCol w:w="1320"/>
        <w:gridCol w:w="1703"/>
        <w:gridCol w:w="850"/>
        <w:gridCol w:w="991"/>
        <w:gridCol w:w="1039"/>
        <w:gridCol w:w="1233"/>
        <w:gridCol w:w="1278"/>
        <w:gridCol w:w="2832"/>
      </w:tblGrid>
      <w:tr w:rsidR="00365C93" w:rsidRPr="00D52F45" w14:paraId="7512AF62" w14:textId="77777777" w:rsidTr="00365C93">
        <w:trPr>
          <w:trHeight w:val="20"/>
          <w:tblHeader/>
        </w:trPr>
        <w:tc>
          <w:tcPr>
            <w:tcW w:w="654" w:type="pct"/>
            <w:tcBorders>
              <w:top w:val="single" w:sz="4" w:space="0" w:color="auto"/>
              <w:left w:val="single" w:sz="4" w:space="0" w:color="auto"/>
              <w:bottom w:val="single" w:sz="4" w:space="0" w:color="auto"/>
              <w:right w:val="single" w:sz="4" w:space="0" w:color="auto"/>
            </w:tcBorders>
            <w:shd w:val="clear" w:color="000000" w:fill="FFC000"/>
            <w:noWrap/>
          </w:tcPr>
          <w:p w14:paraId="57C9890E" w14:textId="77777777" w:rsidR="00080A0D" w:rsidRPr="00D52F45" w:rsidRDefault="00080A0D" w:rsidP="00D52F45">
            <w:pPr>
              <w:spacing w:before="0" w:after="0"/>
              <w:rPr>
                <w:rFonts w:eastAsia="Times New Roman" w:cs="Arial"/>
                <w:b/>
                <w:bCs/>
                <w:sz w:val="20"/>
              </w:rPr>
            </w:pPr>
            <w:r w:rsidRPr="00D52F45">
              <w:rPr>
                <w:rFonts w:cs="Arial"/>
                <w:b/>
                <w:bCs/>
                <w:sz w:val="20"/>
              </w:rPr>
              <w:t>Purpose/Description of Building</w:t>
            </w:r>
          </w:p>
        </w:tc>
        <w:tc>
          <w:tcPr>
            <w:tcW w:w="351" w:type="pct"/>
            <w:tcBorders>
              <w:top w:val="single" w:sz="4" w:space="0" w:color="auto"/>
              <w:left w:val="nil"/>
              <w:bottom w:val="single" w:sz="4" w:space="0" w:color="auto"/>
              <w:right w:val="single" w:sz="4" w:space="0" w:color="auto"/>
            </w:tcBorders>
            <w:shd w:val="clear" w:color="000000" w:fill="FFC000"/>
          </w:tcPr>
          <w:p w14:paraId="699BBA65" w14:textId="77777777" w:rsidR="00080A0D" w:rsidRPr="00D52F45" w:rsidRDefault="00080A0D" w:rsidP="00D52F45">
            <w:pPr>
              <w:spacing w:before="0" w:after="0"/>
              <w:rPr>
                <w:rFonts w:eastAsia="Times New Roman" w:cs="Arial"/>
                <w:b/>
                <w:bCs/>
                <w:sz w:val="20"/>
              </w:rPr>
            </w:pPr>
            <w:r w:rsidRPr="00D52F45">
              <w:rPr>
                <w:rFonts w:cs="Arial"/>
                <w:b/>
                <w:bCs/>
                <w:sz w:val="20"/>
              </w:rPr>
              <w:t>Location/Address</w:t>
            </w:r>
          </w:p>
        </w:tc>
        <w:tc>
          <w:tcPr>
            <w:tcW w:w="469" w:type="pct"/>
            <w:tcBorders>
              <w:top w:val="single" w:sz="4" w:space="0" w:color="auto"/>
              <w:left w:val="nil"/>
              <w:bottom w:val="single" w:sz="4" w:space="0" w:color="auto"/>
              <w:right w:val="single" w:sz="4" w:space="0" w:color="auto"/>
            </w:tcBorders>
            <w:shd w:val="clear" w:color="000000" w:fill="FFC000"/>
          </w:tcPr>
          <w:p w14:paraId="164AAC81" w14:textId="77777777" w:rsidR="00080A0D" w:rsidRPr="00D52F45" w:rsidRDefault="00080A0D" w:rsidP="00D52F45">
            <w:pPr>
              <w:spacing w:before="0" w:after="0"/>
              <w:rPr>
                <w:rFonts w:eastAsia="Times New Roman" w:cs="Arial"/>
                <w:b/>
                <w:bCs/>
                <w:sz w:val="20"/>
              </w:rPr>
            </w:pPr>
            <w:r w:rsidRPr="00D52F45">
              <w:rPr>
                <w:rFonts w:cs="Arial"/>
                <w:b/>
                <w:bCs/>
                <w:sz w:val="20"/>
              </w:rPr>
              <w:t>Ownership</w:t>
            </w:r>
          </w:p>
        </w:tc>
        <w:tc>
          <w:tcPr>
            <w:tcW w:w="605" w:type="pct"/>
            <w:tcBorders>
              <w:top w:val="single" w:sz="4" w:space="0" w:color="auto"/>
              <w:left w:val="nil"/>
              <w:bottom w:val="single" w:sz="4" w:space="0" w:color="auto"/>
              <w:right w:val="single" w:sz="4" w:space="0" w:color="auto"/>
            </w:tcBorders>
            <w:shd w:val="clear" w:color="000000" w:fill="FFC000"/>
          </w:tcPr>
          <w:p w14:paraId="49C89559" w14:textId="77777777" w:rsidR="00080A0D" w:rsidRPr="00D52F45" w:rsidRDefault="00080A0D" w:rsidP="00D52F45">
            <w:pPr>
              <w:spacing w:before="0" w:after="0"/>
              <w:rPr>
                <w:rFonts w:eastAsia="Times New Roman" w:cs="Arial"/>
                <w:b/>
                <w:bCs/>
                <w:sz w:val="20"/>
              </w:rPr>
            </w:pPr>
            <w:r w:rsidRPr="00D52F45">
              <w:rPr>
                <w:rFonts w:cs="Arial"/>
                <w:b/>
                <w:bCs/>
                <w:sz w:val="20"/>
              </w:rPr>
              <w:t>Construction Material</w:t>
            </w:r>
          </w:p>
        </w:tc>
        <w:tc>
          <w:tcPr>
            <w:tcW w:w="302" w:type="pct"/>
            <w:tcBorders>
              <w:top w:val="single" w:sz="4" w:space="0" w:color="auto"/>
              <w:left w:val="nil"/>
              <w:bottom w:val="single" w:sz="4" w:space="0" w:color="auto"/>
              <w:right w:val="single" w:sz="4" w:space="0" w:color="auto"/>
            </w:tcBorders>
            <w:shd w:val="clear" w:color="000000" w:fill="FFC000"/>
          </w:tcPr>
          <w:p w14:paraId="2F1651EC" w14:textId="77777777" w:rsidR="00080A0D" w:rsidRPr="00D52F45" w:rsidRDefault="00080A0D" w:rsidP="00D52F45">
            <w:pPr>
              <w:spacing w:before="0" w:after="0"/>
              <w:rPr>
                <w:rFonts w:eastAsia="Times New Roman" w:cs="Arial"/>
                <w:b/>
                <w:bCs/>
                <w:sz w:val="20"/>
              </w:rPr>
            </w:pPr>
            <w:r w:rsidRPr="00D52F45">
              <w:rPr>
                <w:rFonts w:cs="Arial"/>
                <w:b/>
                <w:bCs/>
                <w:sz w:val="20"/>
              </w:rPr>
              <w:t>Area (m</w:t>
            </w:r>
            <w:r w:rsidRPr="00D52F45">
              <w:rPr>
                <w:rFonts w:cs="Arial"/>
                <w:b/>
                <w:bCs/>
                <w:sz w:val="20"/>
                <w:vertAlign w:val="superscript"/>
              </w:rPr>
              <w:t>2</w:t>
            </w:r>
            <w:r w:rsidRPr="00D52F45">
              <w:rPr>
                <w:rFonts w:cs="Arial"/>
                <w:b/>
                <w:bCs/>
                <w:sz w:val="20"/>
              </w:rPr>
              <w:t>)</w:t>
            </w:r>
          </w:p>
        </w:tc>
        <w:tc>
          <w:tcPr>
            <w:tcW w:w="352" w:type="pct"/>
            <w:tcBorders>
              <w:top w:val="single" w:sz="4" w:space="0" w:color="auto"/>
              <w:left w:val="nil"/>
              <w:bottom w:val="single" w:sz="4" w:space="0" w:color="auto"/>
              <w:right w:val="single" w:sz="4" w:space="0" w:color="auto"/>
            </w:tcBorders>
            <w:shd w:val="clear" w:color="000000" w:fill="FFC000"/>
          </w:tcPr>
          <w:p w14:paraId="0651955E" w14:textId="77777777" w:rsidR="00080A0D" w:rsidRPr="00D52F45" w:rsidRDefault="00080A0D" w:rsidP="00D52F45">
            <w:pPr>
              <w:spacing w:before="0" w:after="0"/>
              <w:rPr>
                <w:rFonts w:eastAsia="Times New Roman" w:cs="Arial"/>
                <w:b/>
                <w:bCs/>
                <w:sz w:val="20"/>
              </w:rPr>
            </w:pPr>
            <w:r w:rsidRPr="00D52F45">
              <w:rPr>
                <w:rFonts w:cs="Arial"/>
                <w:b/>
                <w:bCs/>
                <w:sz w:val="20"/>
              </w:rPr>
              <w:t>Number of Floors</w:t>
            </w:r>
          </w:p>
        </w:tc>
        <w:tc>
          <w:tcPr>
            <w:tcW w:w="369" w:type="pct"/>
            <w:tcBorders>
              <w:top w:val="single" w:sz="4" w:space="0" w:color="auto"/>
              <w:left w:val="nil"/>
              <w:bottom w:val="single" w:sz="4" w:space="0" w:color="auto"/>
              <w:right w:val="single" w:sz="4" w:space="0" w:color="auto"/>
            </w:tcBorders>
            <w:shd w:val="clear" w:color="000000" w:fill="FFC000"/>
          </w:tcPr>
          <w:p w14:paraId="02DBE755" w14:textId="77777777" w:rsidR="00080A0D" w:rsidRPr="00D52F45" w:rsidRDefault="00080A0D" w:rsidP="00D52F45">
            <w:pPr>
              <w:spacing w:before="0" w:after="0"/>
              <w:rPr>
                <w:rFonts w:eastAsia="Times New Roman" w:cs="Arial"/>
                <w:b/>
                <w:bCs/>
                <w:sz w:val="20"/>
              </w:rPr>
            </w:pPr>
            <w:r w:rsidRPr="00D52F45">
              <w:rPr>
                <w:rFonts w:cs="Arial"/>
                <w:b/>
                <w:bCs/>
                <w:sz w:val="20"/>
              </w:rPr>
              <w:t>Number of Offices</w:t>
            </w:r>
          </w:p>
        </w:tc>
        <w:tc>
          <w:tcPr>
            <w:tcW w:w="438" w:type="pct"/>
            <w:tcBorders>
              <w:top w:val="single" w:sz="4" w:space="0" w:color="auto"/>
              <w:left w:val="nil"/>
              <w:bottom w:val="single" w:sz="4" w:space="0" w:color="auto"/>
              <w:right w:val="single" w:sz="4" w:space="0" w:color="auto"/>
            </w:tcBorders>
            <w:shd w:val="clear" w:color="000000" w:fill="FFC000"/>
          </w:tcPr>
          <w:p w14:paraId="4946537D" w14:textId="77777777" w:rsidR="00080A0D" w:rsidRPr="00D52F45" w:rsidRDefault="00080A0D" w:rsidP="00D52F45">
            <w:pPr>
              <w:spacing w:before="0" w:after="0"/>
              <w:rPr>
                <w:rFonts w:eastAsia="Times New Roman" w:cs="Arial"/>
                <w:b/>
                <w:bCs/>
                <w:sz w:val="20"/>
              </w:rPr>
            </w:pPr>
            <w:r w:rsidRPr="00D52F45">
              <w:rPr>
                <w:rFonts w:cs="Arial"/>
                <w:b/>
                <w:bCs/>
                <w:sz w:val="20"/>
              </w:rPr>
              <w:t>Operational Status</w:t>
            </w:r>
          </w:p>
        </w:tc>
        <w:tc>
          <w:tcPr>
            <w:tcW w:w="454" w:type="pct"/>
            <w:tcBorders>
              <w:top w:val="single" w:sz="4" w:space="0" w:color="auto"/>
              <w:left w:val="nil"/>
              <w:bottom w:val="single" w:sz="4" w:space="0" w:color="auto"/>
              <w:right w:val="single" w:sz="4" w:space="0" w:color="auto"/>
            </w:tcBorders>
            <w:shd w:val="clear" w:color="000000" w:fill="FFC000"/>
          </w:tcPr>
          <w:p w14:paraId="29FDB150" w14:textId="77777777" w:rsidR="00080A0D" w:rsidRPr="00D52F45" w:rsidRDefault="00080A0D" w:rsidP="00D52F45">
            <w:pPr>
              <w:spacing w:before="0" w:after="0"/>
              <w:rPr>
                <w:rFonts w:eastAsia="Times New Roman" w:cs="Arial"/>
                <w:b/>
                <w:bCs/>
                <w:sz w:val="20"/>
              </w:rPr>
            </w:pPr>
            <w:r w:rsidRPr="00D52F45">
              <w:rPr>
                <w:rFonts w:cs="Arial"/>
                <w:b/>
                <w:bCs/>
                <w:sz w:val="20"/>
              </w:rPr>
              <w:t>Current Condition</w:t>
            </w:r>
          </w:p>
        </w:tc>
        <w:tc>
          <w:tcPr>
            <w:tcW w:w="1006" w:type="pct"/>
            <w:tcBorders>
              <w:top w:val="single" w:sz="4" w:space="0" w:color="auto"/>
              <w:left w:val="nil"/>
              <w:bottom w:val="single" w:sz="4" w:space="0" w:color="auto"/>
              <w:right w:val="single" w:sz="4" w:space="0" w:color="auto"/>
            </w:tcBorders>
            <w:shd w:val="clear" w:color="000000" w:fill="FFC000"/>
          </w:tcPr>
          <w:p w14:paraId="04881ECF" w14:textId="77777777" w:rsidR="00080A0D" w:rsidRPr="00D52F45" w:rsidRDefault="00080A0D" w:rsidP="00D52F45">
            <w:pPr>
              <w:spacing w:before="0" w:after="0"/>
              <w:rPr>
                <w:rFonts w:cs="Arial"/>
                <w:b/>
                <w:bCs/>
                <w:sz w:val="20"/>
              </w:rPr>
            </w:pPr>
            <w:r w:rsidRPr="00D52F45">
              <w:rPr>
                <w:rFonts w:cs="Arial"/>
                <w:b/>
                <w:bCs/>
                <w:color w:val="111827"/>
                <w:sz w:val="20"/>
              </w:rPr>
              <w:t>Brief Explanation of Damaged Elements</w:t>
            </w:r>
          </w:p>
        </w:tc>
      </w:tr>
      <w:tr w:rsidR="00365C93" w:rsidRPr="00D52F45" w14:paraId="6943EBBC" w14:textId="77777777" w:rsidTr="00365C93">
        <w:trPr>
          <w:trHeight w:val="20"/>
        </w:trPr>
        <w:tc>
          <w:tcPr>
            <w:tcW w:w="654" w:type="pct"/>
            <w:tcBorders>
              <w:top w:val="nil"/>
              <w:left w:val="single" w:sz="4" w:space="0" w:color="auto"/>
              <w:bottom w:val="single" w:sz="4" w:space="0" w:color="auto"/>
              <w:right w:val="single" w:sz="4" w:space="0" w:color="auto"/>
            </w:tcBorders>
            <w:shd w:val="clear" w:color="auto" w:fill="auto"/>
          </w:tcPr>
          <w:p w14:paraId="68DF27AD" w14:textId="77777777" w:rsidR="00080A0D" w:rsidRPr="00D52F45" w:rsidRDefault="00080A0D" w:rsidP="00D52F45">
            <w:pPr>
              <w:spacing w:before="0" w:after="0"/>
              <w:rPr>
                <w:rFonts w:eastAsia="Times New Roman" w:cs="Arial"/>
                <w:sz w:val="20"/>
              </w:rPr>
            </w:pPr>
            <w:r w:rsidRPr="00D52F45">
              <w:rPr>
                <w:rFonts w:cs="Arial"/>
                <w:sz w:val="20"/>
              </w:rPr>
              <w:t>Shared Offices Building</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4021966" w14:textId="77777777" w:rsidR="00080A0D" w:rsidRPr="00D52F45" w:rsidRDefault="00080A0D" w:rsidP="00D52F45">
            <w:pPr>
              <w:spacing w:before="0" w:after="0"/>
              <w:rPr>
                <w:rFonts w:cs="Arial"/>
                <w:color w:val="FF0000"/>
                <w:sz w:val="20"/>
              </w:rPr>
            </w:pPr>
            <w:r w:rsidRPr="00D52F45">
              <w:rPr>
                <w:rFonts w:cs="Arial"/>
                <w:sz w:val="20"/>
              </w:rPr>
              <w:t>General Administration</w:t>
            </w:r>
          </w:p>
        </w:tc>
        <w:tc>
          <w:tcPr>
            <w:tcW w:w="469" w:type="pct"/>
            <w:tcBorders>
              <w:top w:val="single" w:sz="4" w:space="0" w:color="000000"/>
              <w:left w:val="single" w:sz="4" w:space="0" w:color="000000"/>
              <w:bottom w:val="single" w:sz="4" w:space="0" w:color="000000"/>
              <w:right w:val="single" w:sz="4" w:space="0" w:color="000000"/>
            </w:tcBorders>
            <w:shd w:val="clear" w:color="auto" w:fill="auto"/>
          </w:tcPr>
          <w:p w14:paraId="6F953A10" w14:textId="77777777" w:rsidR="00080A0D" w:rsidRPr="00D52F45" w:rsidRDefault="00080A0D" w:rsidP="00D52F45">
            <w:pPr>
              <w:spacing w:before="0" w:after="0"/>
              <w:rPr>
                <w:rFonts w:eastAsia="Times New Roman" w:cs="Arial"/>
                <w:color w:val="FF0000"/>
                <w:sz w:val="20"/>
              </w:rPr>
            </w:pPr>
            <w:r w:rsidRPr="00D52F45">
              <w:rPr>
                <w:rFonts w:cs="Arial"/>
                <w:sz w:val="20"/>
              </w:rPr>
              <w:t>Owned</w:t>
            </w:r>
          </w:p>
        </w:tc>
        <w:tc>
          <w:tcPr>
            <w:tcW w:w="605" w:type="pct"/>
            <w:tcBorders>
              <w:top w:val="single" w:sz="4" w:space="0" w:color="000000"/>
              <w:left w:val="single" w:sz="4" w:space="0" w:color="000000"/>
              <w:bottom w:val="single" w:sz="4" w:space="0" w:color="000000"/>
              <w:right w:val="single" w:sz="4" w:space="0" w:color="000000"/>
            </w:tcBorders>
            <w:shd w:val="clear" w:color="auto" w:fill="auto"/>
          </w:tcPr>
          <w:p w14:paraId="4AE17A1D" w14:textId="77777777" w:rsidR="00080A0D" w:rsidRPr="00D52F45" w:rsidRDefault="00080A0D" w:rsidP="00D52F45">
            <w:pPr>
              <w:spacing w:before="0" w:after="0"/>
              <w:rPr>
                <w:rFonts w:eastAsia="Times New Roman" w:cs="Arial"/>
                <w:color w:val="FF0000"/>
                <w:sz w:val="20"/>
              </w:rPr>
            </w:pPr>
            <w:r w:rsidRPr="00D52F45">
              <w:rPr>
                <w:rFonts w:cs="Arial"/>
                <w:sz w:val="20"/>
              </w:rPr>
              <w:t>Iron Structure</w:t>
            </w:r>
          </w:p>
        </w:tc>
        <w:tc>
          <w:tcPr>
            <w:tcW w:w="302" w:type="pct"/>
            <w:tcBorders>
              <w:top w:val="single" w:sz="4" w:space="0" w:color="000000"/>
              <w:left w:val="single" w:sz="4" w:space="0" w:color="000000"/>
              <w:bottom w:val="single" w:sz="4" w:space="0" w:color="000000"/>
              <w:right w:val="single" w:sz="4" w:space="0" w:color="auto"/>
            </w:tcBorders>
            <w:shd w:val="clear" w:color="auto" w:fill="auto"/>
          </w:tcPr>
          <w:p w14:paraId="47167F94" w14:textId="77777777" w:rsidR="00080A0D" w:rsidRPr="00D52F45" w:rsidRDefault="00080A0D" w:rsidP="00D52F45">
            <w:pPr>
              <w:spacing w:before="0" w:after="0"/>
              <w:rPr>
                <w:rFonts w:eastAsia="Times New Roman" w:cs="Arial"/>
                <w:color w:val="FF0000"/>
                <w:sz w:val="20"/>
              </w:rPr>
            </w:pPr>
            <w:r w:rsidRPr="00D52F45">
              <w:rPr>
                <w:rFonts w:cs="Arial"/>
                <w:sz w:val="20"/>
              </w:rPr>
              <w:t>413</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452930D3" w14:textId="77777777" w:rsidR="00080A0D" w:rsidRPr="00D52F45" w:rsidRDefault="00080A0D" w:rsidP="00D52F45">
            <w:pPr>
              <w:spacing w:before="0" w:after="0"/>
              <w:rPr>
                <w:rFonts w:cs="Arial"/>
                <w:color w:val="FF0000"/>
                <w:sz w:val="20"/>
              </w:rPr>
            </w:pPr>
            <w:r w:rsidRPr="00D52F45">
              <w:rPr>
                <w:rFonts w:cs="Arial"/>
                <w:sz w:val="20"/>
              </w:rPr>
              <w:t>1</w:t>
            </w:r>
          </w:p>
        </w:tc>
        <w:tc>
          <w:tcPr>
            <w:tcW w:w="369" w:type="pct"/>
            <w:tcBorders>
              <w:top w:val="single" w:sz="4" w:space="0" w:color="auto"/>
              <w:left w:val="single" w:sz="4" w:space="0" w:color="auto"/>
              <w:bottom w:val="single" w:sz="4" w:space="0" w:color="auto"/>
              <w:right w:val="single" w:sz="4" w:space="0" w:color="auto"/>
            </w:tcBorders>
            <w:shd w:val="clear" w:color="000000" w:fill="FFFFFF"/>
          </w:tcPr>
          <w:p w14:paraId="5842E33F" w14:textId="77777777" w:rsidR="00080A0D" w:rsidRPr="00D52F45" w:rsidRDefault="00080A0D" w:rsidP="00D52F45">
            <w:pPr>
              <w:spacing w:before="0" w:after="0"/>
              <w:rPr>
                <w:rFonts w:cs="Arial"/>
                <w:color w:val="FF0000"/>
                <w:sz w:val="20"/>
              </w:rPr>
            </w:pPr>
            <w:r w:rsidRPr="00D52F45">
              <w:rPr>
                <w:rFonts w:cs="Arial"/>
                <w:sz w:val="20"/>
              </w:rPr>
              <w:t>20</w:t>
            </w:r>
          </w:p>
        </w:tc>
        <w:tc>
          <w:tcPr>
            <w:tcW w:w="438" w:type="pct"/>
            <w:tcBorders>
              <w:top w:val="single" w:sz="4" w:space="0" w:color="auto"/>
              <w:left w:val="single" w:sz="4" w:space="0" w:color="auto"/>
              <w:bottom w:val="single" w:sz="4" w:space="0" w:color="auto"/>
              <w:right w:val="single" w:sz="4" w:space="0" w:color="auto"/>
            </w:tcBorders>
            <w:shd w:val="clear" w:color="000000" w:fill="FFFFFF"/>
          </w:tcPr>
          <w:p w14:paraId="1914C480" w14:textId="77777777" w:rsidR="00080A0D" w:rsidRPr="00D52F45" w:rsidRDefault="00080A0D" w:rsidP="00D52F45">
            <w:pPr>
              <w:spacing w:before="0" w:after="0"/>
              <w:rPr>
                <w:rFonts w:cs="Arial"/>
                <w:color w:val="FF0000"/>
                <w:sz w:val="20"/>
              </w:rPr>
            </w:pPr>
            <w:r w:rsidRPr="00D52F45">
              <w:rPr>
                <w:rFonts w:cs="Arial"/>
                <w:sz w:val="20"/>
              </w:rPr>
              <w:t>Regularly used</w:t>
            </w:r>
          </w:p>
        </w:tc>
        <w:tc>
          <w:tcPr>
            <w:tcW w:w="454" w:type="pct"/>
            <w:tcBorders>
              <w:top w:val="single" w:sz="4" w:space="0" w:color="auto"/>
              <w:left w:val="single" w:sz="4" w:space="0" w:color="auto"/>
              <w:bottom w:val="single" w:sz="4" w:space="0" w:color="auto"/>
              <w:right w:val="single" w:sz="4" w:space="0" w:color="auto"/>
            </w:tcBorders>
            <w:shd w:val="clear" w:color="000000" w:fill="FFFFFF"/>
          </w:tcPr>
          <w:p w14:paraId="4CC32975" w14:textId="77777777" w:rsidR="00080A0D" w:rsidRPr="00D52F45" w:rsidRDefault="00080A0D" w:rsidP="00D52F45">
            <w:pPr>
              <w:spacing w:before="0" w:after="0"/>
              <w:rPr>
                <w:rFonts w:cs="Arial"/>
                <w:color w:val="FF0000"/>
                <w:sz w:val="20"/>
              </w:rPr>
            </w:pPr>
            <w:r w:rsidRPr="00D52F45">
              <w:rPr>
                <w:rFonts w:cs="Arial"/>
                <w:color w:val="0F0F0F"/>
                <w:sz w:val="20"/>
              </w:rPr>
              <w:t>partially destroyed</w:t>
            </w:r>
          </w:p>
        </w:tc>
        <w:tc>
          <w:tcPr>
            <w:tcW w:w="1006" w:type="pct"/>
            <w:tcBorders>
              <w:top w:val="single" w:sz="4" w:space="0" w:color="auto"/>
              <w:left w:val="single" w:sz="4" w:space="0" w:color="auto"/>
              <w:bottom w:val="single" w:sz="4" w:space="0" w:color="auto"/>
              <w:right w:val="single" w:sz="4" w:space="0" w:color="auto"/>
            </w:tcBorders>
            <w:shd w:val="clear" w:color="000000" w:fill="FFFFFF"/>
          </w:tcPr>
          <w:p w14:paraId="761A47DD" w14:textId="77777777" w:rsidR="00080A0D" w:rsidRPr="00D52F45" w:rsidRDefault="00080A0D" w:rsidP="00D52F45">
            <w:pPr>
              <w:spacing w:before="0" w:after="0"/>
              <w:rPr>
                <w:rFonts w:cs="Arial"/>
                <w:color w:val="FF0000"/>
                <w:sz w:val="20"/>
              </w:rPr>
            </w:pPr>
            <w:r w:rsidRPr="00D52F45">
              <w:rPr>
                <w:rFonts w:cs="Arial"/>
                <w:sz w:val="20"/>
              </w:rPr>
              <w:t>Iron hangar contains some completely destroyed offices and some with cracks in the iron roofs.</w:t>
            </w:r>
          </w:p>
        </w:tc>
      </w:tr>
      <w:tr w:rsidR="00365C93" w:rsidRPr="00D52F45" w14:paraId="0EA93DBA" w14:textId="77777777" w:rsidTr="00365C93">
        <w:trPr>
          <w:trHeight w:val="20"/>
        </w:trPr>
        <w:tc>
          <w:tcPr>
            <w:tcW w:w="654" w:type="pct"/>
            <w:tcBorders>
              <w:top w:val="nil"/>
              <w:left w:val="single" w:sz="4" w:space="0" w:color="auto"/>
              <w:bottom w:val="single" w:sz="4" w:space="0" w:color="auto"/>
              <w:right w:val="single" w:sz="4" w:space="0" w:color="auto"/>
            </w:tcBorders>
            <w:shd w:val="clear" w:color="auto" w:fill="auto"/>
          </w:tcPr>
          <w:p w14:paraId="6DB76E46" w14:textId="77777777" w:rsidR="00080A0D" w:rsidRPr="00D52F45" w:rsidRDefault="00080A0D" w:rsidP="00D52F45">
            <w:pPr>
              <w:spacing w:before="0" w:after="0"/>
              <w:rPr>
                <w:rFonts w:eastAsia="Times New Roman" w:cs="Arial"/>
                <w:sz w:val="20"/>
              </w:rPr>
            </w:pPr>
            <w:r w:rsidRPr="00D52F45">
              <w:rPr>
                <w:rFonts w:cs="Arial"/>
                <w:sz w:val="20"/>
              </w:rPr>
              <w:t>General Administration Building</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10E719C" w14:textId="77777777" w:rsidR="00080A0D" w:rsidRPr="00D52F45" w:rsidRDefault="00080A0D" w:rsidP="00D52F45">
            <w:pPr>
              <w:spacing w:before="0" w:after="0"/>
              <w:rPr>
                <w:rFonts w:eastAsia="Times New Roman" w:cs="Arial"/>
                <w:color w:val="FF0000"/>
                <w:sz w:val="20"/>
              </w:rPr>
            </w:pPr>
            <w:r w:rsidRPr="00D52F45">
              <w:rPr>
                <w:rFonts w:cs="Arial"/>
                <w:sz w:val="20"/>
              </w:rPr>
              <w:t>General Administration</w:t>
            </w:r>
          </w:p>
        </w:tc>
        <w:tc>
          <w:tcPr>
            <w:tcW w:w="469" w:type="pct"/>
            <w:tcBorders>
              <w:top w:val="single" w:sz="4" w:space="0" w:color="000000"/>
              <w:left w:val="single" w:sz="4" w:space="0" w:color="000000"/>
              <w:bottom w:val="single" w:sz="4" w:space="0" w:color="000000"/>
              <w:right w:val="single" w:sz="4" w:space="0" w:color="000000"/>
            </w:tcBorders>
            <w:shd w:val="clear" w:color="auto" w:fill="auto"/>
          </w:tcPr>
          <w:p w14:paraId="12294305" w14:textId="77777777" w:rsidR="00080A0D" w:rsidRPr="00D52F45" w:rsidRDefault="00080A0D" w:rsidP="00D52F45">
            <w:pPr>
              <w:spacing w:before="0" w:after="0"/>
              <w:rPr>
                <w:rFonts w:eastAsia="Times New Roman" w:cs="Arial"/>
                <w:color w:val="FF0000"/>
                <w:sz w:val="20"/>
              </w:rPr>
            </w:pPr>
            <w:r w:rsidRPr="00D52F45">
              <w:rPr>
                <w:rFonts w:cs="Arial"/>
                <w:sz w:val="20"/>
              </w:rPr>
              <w:t>Owned</w:t>
            </w:r>
          </w:p>
        </w:tc>
        <w:tc>
          <w:tcPr>
            <w:tcW w:w="605" w:type="pct"/>
            <w:tcBorders>
              <w:top w:val="single" w:sz="4" w:space="0" w:color="000000"/>
              <w:left w:val="single" w:sz="4" w:space="0" w:color="000000"/>
              <w:bottom w:val="single" w:sz="4" w:space="0" w:color="000000"/>
              <w:right w:val="single" w:sz="4" w:space="0" w:color="000000"/>
            </w:tcBorders>
            <w:shd w:val="clear" w:color="auto" w:fill="auto"/>
          </w:tcPr>
          <w:p w14:paraId="53FCC605" w14:textId="77777777" w:rsidR="00080A0D" w:rsidRPr="00D52F45" w:rsidRDefault="00080A0D" w:rsidP="00D52F45">
            <w:pPr>
              <w:spacing w:before="0" w:after="0"/>
              <w:rPr>
                <w:rFonts w:eastAsia="Times New Roman" w:cs="Arial"/>
                <w:color w:val="FF0000"/>
                <w:sz w:val="20"/>
              </w:rPr>
            </w:pPr>
            <w:r w:rsidRPr="00D52F45">
              <w:rPr>
                <w:rFonts w:cs="Arial"/>
                <w:sz w:val="20"/>
              </w:rPr>
              <w:t xml:space="preserve">Stone + </w:t>
            </w:r>
            <w:proofErr w:type="spellStart"/>
            <w:r w:rsidRPr="00D52F45">
              <w:rPr>
                <w:rFonts w:cs="Arial"/>
                <w:sz w:val="20"/>
              </w:rPr>
              <w:t>Damok</w:t>
            </w:r>
            <w:proofErr w:type="spellEnd"/>
          </w:p>
        </w:tc>
        <w:tc>
          <w:tcPr>
            <w:tcW w:w="302" w:type="pct"/>
            <w:tcBorders>
              <w:top w:val="single" w:sz="4" w:space="0" w:color="000000"/>
              <w:left w:val="single" w:sz="4" w:space="0" w:color="000000"/>
              <w:bottom w:val="single" w:sz="4" w:space="0" w:color="000000"/>
              <w:right w:val="single" w:sz="4" w:space="0" w:color="auto"/>
            </w:tcBorders>
            <w:shd w:val="clear" w:color="auto" w:fill="auto"/>
          </w:tcPr>
          <w:p w14:paraId="2345984B" w14:textId="77777777" w:rsidR="00080A0D" w:rsidRPr="00D52F45" w:rsidRDefault="00080A0D" w:rsidP="00D52F45">
            <w:pPr>
              <w:spacing w:before="0" w:after="0"/>
              <w:rPr>
                <w:rFonts w:eastAsia="Times New Roman" w:cs="Arial"/>
                <w:color w:val="FF0000"/>
                <w:sz w:val="20"/>
              </w:rPr>
            </w:pPr>
            <w:r w:rsidRPr="00D52F45">
              <w:rPr>
                <w:rFonts w:cs="Arial"/>
                <w:sz w:val="20"/>
              </w:rPr>
              <w:t>1100</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FF02CFE" w14:textId="77777777" w:rsidR="00080A0D" w:rsidRPr="00D52F45" w:rsidRDefault="00080A0D" w:rsidP="00D52F45">
            <w:pPr>
              <w:spacing w:before="0" w:after="0"/>
              <w:rPr>
                <w:rFonts w:cs="Arial"/>
                <w:color w:val="FF0000"/>
                <w:sz w:val="20"/>
              </w:rPr>
            </w:pPr>
            <w:r w:rsidRPr="00D52F45">
              <w:rPr>
                <w:rFonts w:cs="Arial"/>
                <w:sz w:val="20"/>
              </w:rPr>
              <w:t>4</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7BFAEB81" w14:textId="77777777" w:rsidR="00080A0D" w:rsidRPr="00D52F45" w:rsidRDefault="00080A0D" w:rsidP="00D52F45">
            <w:pPr>
              <w:spacing w:before="0" w:after="0"/>
              <w:rPr>
                <w:rFonts w:cs="Arial"/>
                <w:color w:val="FF0000"/>
                <w:sz w:val="20"/>
              </w:rPr>
            </w:pPr>
            <w:r w:rsidRPr="00D52F45">
              <w:rPr>
                <w:rFonts w:cs="Arial"/>
                <w:sz w:val="20"/>
              </w:rPr>
              <w:t>22</w:t>
            </w:r>
          </w:p>
        </w:tc>
        <w:tc>
          <w:tcPr>
            <w:tcW w:w="438" w:type="pct"/>
            <w:tcBorders>
              <w:top w:val="single" w:sz="4" w:space="0" w:color="auto"/>
              <w:left w:val="single" w:sz="4" w:space="0" w:color="auto"/>
              <w:bottom w:val="single" w:sz="4" w:space="0" w:color="auto"/>
              <w:right w:val="single" w:sz="4" w:space="0" w:color="auto"/>
            </w:tcBorders>
          </w:tcPr>
          <w:p w14:paraId="6429AEE5" w14:textId="77777777" w:rsidR="00080A0D" w:rsidRPr="00D52F45" w:rsidRDefault="00080A0D" w:rsidP="00D52F45">
            <w:pPr>
              <w:spacing w:before="0" w:after="0"/>
              <w:rPr>
                <w:rFonts w:cs="Arial"/>
                <w:color w:val="FF0000"/>
                <w:sz w:val="20"/>
              </w:rPr>
            </w:pPr>
            <w:r w:rsidRPr="00D52F45">
              <w:rPr>
                <w:rFonts w:cs="Arial"/>
                <w:sz w:val="20"/>
              </w:rPr>
              <w:t>Partially used</w:t>
            </w:r>
          </w:p>
        </w:tc>
        <w:tc>
          <w:tcPr>
            <w:tcW w:w="454" w:type="pct"/>
            <w:tcBorders>
              <w:top w:val="single" w:sz="4" w:space="0" w:color="auto"/>
              <w:left w:val="single" w:sz="4" w:space="0" w:color="auto"/>
              <w:bottom w:val="single" w:sz="4" w:space="0" w:color="auto"/>
              <w:right w:val="single" w:sz="4" w:space="0" w:color="auto"/>
            </w:tcBorders>
          </w:tcPr>
          <w:p w14:paraId="2E276AEC" w14:textId="77777777" w:rsidR="00080A0D" w:rsidRPr="00D52F45" w:rsidRDefault="00080A0D" w:rsidP="00D52F45">
            <w:pPr>
              <w:spacing w:before="0" w:after="0"/>
              <w:rPr>
                <w:rFonts w:cs="Arial"/>
                <w:color w:val="FF0000"/>
                <w:sz w:val="20"/>
              </w:rPr>
            </w:pPr>
            <w:r w:rsidRPr="00D52F45">
              <w:rPr>
                <w:rFonts w:cs="Arial"/>
                <w:color w:val="0F0F0F"/>
                <w:sz w:val="20"/>
              </w:rPr>
              <w:t>intact</w:t>
            </w:r>
          </w:p>
        </w:tc>
        <w:tc>
          <w:tcPr>
            <w:tcW w:w="1006" w:type="pct"/>
            <w:tcBorders>
              <w:top w:val="single" w:sz="4" w:space="0" w:color="auto"/>
              <w:left w:val="single" w:sz="4" w:space="0" w:color="auto"/>
              <w:bottom w:val="single" w:sz="4" w:space="0" w:color="auto"/>
              <w:right w:val="single" w:sz="4" w:space="0" w:color="auto"/>
            </w:tcBorders>
          </w:tcPr>
          <w:p w14:paraId="393DB082" w14:textId="77777777" w:rsidR="00080A0D" w:rsidRPr="00D52F45" w:rsidRDefault="00080A0D" w:rsidP="00D52F45">
            <w:pPr>
              <w:spacing w:before="0" w:after="0"/>
              <w:rPr>
                <w:rFonts w:cs="Arial"/>
                <w:color w:val="FF0000"/>
                <w:sz w:val="20"/>
              </w:rPr>
            </w:pPr>
            <w:r w:rsidRPr="00D52F45">
              <w:rPr>
                <w:rFonts w:cs="Arial"/>
                <w:sz w:val="20"/>
              </w:rPr>
              <w:t>Two floors are unfinished due to rain damage in Al-Mukalla city.</w:t>
            </w:r>
          </w:p>
        </w:tc>
      </w:tr>
      <w:tr w:rsidR="00365C93" w:rsidRPr="00D52F45" w14:paraId="7FAD405F" w14:textId="77777777" w:rsidTr="00365C93">
        <w:trPr>
          <w:trHeight w:val="20"/>
        </w:trPr>
        <w:tc>
          <w:tcPr>
            <w:tcW w:w="654" w:type="pct"/>
            <w:tcBorders>
              <w:top w:val="nil"/>
              <w:left w:val="single" w:sz="4" w:space="0" w:color="auto"/>
              <w:bottom w:val="single" w:sz="4" w:space="0" w:color="auto"/>
              <w:right w:val="single" w:sz="4" w:space="0" w:color="auto"/>
            </w:tcBorders>
            <w:shd w:val="clear" w:color="auto" w:fill="auto"/>
          </w:tcPr>
          <w:p w14:paraId="0DB1BB86" w14:textId="77777777" w:rsidR="00080A0D" w:rsidRPr="00D52F45" w:rsidRDefault="00080A0D" w:rsidP="00D52F45">
            <w:pPr>
              <w:spacing w:before="0" w:after="0"/>
              <w:rPr>
                <w:rFonts w:eastAsia="Times New Roman" w:cs="Arial"/>
                <w:sz w:val="20"/>
              </w:rPr>
            </w:pPr>
            <w:r w:rsidRPr="00D52F45">
              <w:rPr>
                <w:rFonts w:cs="Arial"/>
                <w:sz w:val="20"/>
              </w:rPr>
              <w:t>Collection Offices Building</w:t>
            </w:r>
          </w:p>
        </w:tc>
        <w:tc>
          <w:tcPr>
            <w:tcW w:w="351" w:type="pct"/>
            <w:tcBorders>
              <w:top w:val="single" w:sz="4" w:space="0" w:color="auto"/>
              <w:left w:val="single" w:sz="4" w:space="0" w:color="auto"/>
              <w:bottom w:val="single" w:sz="4" w:space="0" w:color="auto"/>
              <w:right w:val="single" w:sz="4" w:space="0" w:color="auto"/>
            </w:tcBorders>
            <w:shd w:val="clear" w:color="000000" w:fill="FFFFFF"/>
            <w:noWrap/>
          </w:tcPr>
          <w:p w14:paraId="7673CAEF" w14:textId="77777777" w:rsidR="00080A0D" w:rsidRPr="00D52F45" w:rsidRDefault="00080A0D" w:rsidP="00D52F45">
            <w:pPr>
              <w:spacing w:before="0" w:after="0"/>
              <w:rPr>
                <w:rFonts w:eastAsia="Times New Roman" w:cs="Arial"/>
                <w:sz w:val="20"/>
              </w:rPr>
            </w:pPr>
            <w:r w:rsidRPr="00D52F45">
              <w:rPr>
                <w:rFonts w:cs="Arial"/>
                <w:sz w:val="20"/>
              </w:rPr>
              <w:t>General Administration</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533D290F" w14:textId="77777777" w:rsidR="00080A0D" w:rsidRPr="00D52F45" w:rsidRDefault="00080A0D" w:rsidP="00D52F45">
            <w:pPr>
              <w:spacing w:before="0" w:after="0"/>
              <w:rPr>
                <w:rFonts w:eastAsia="Times New Roman" w:cs="Arial"/>
                <w:sz w:val="20"/>
              </w:rPr>
            </w:pPr>
            <w:r w:rsidRPr="00D52F45">
              <w:rPr>
                <w:rFonts w:cs="Arial"/>
                <w:sz w:val="20"/>
              </w:rPr>
              <w:t>Owned</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6C5D1690" w14:textId="77777777" w:rsidR="00080A0D" w:rsidRPr="00D52F45" w:rsidRDefault="00080A0D" w:rsidP="00D52F45">
            <w:pPr>
              <w:spacing w:before="0" w:after="0"/>
              <w:rPr>
                <w:rFonts w:eastAsia="Times New Roman" w:cs="Arial"/>
                <w:sz w:val="20"/>
              </w:rPr>
            </w:pPr>
            <w:r w:rsidRPr="00D52F45">
              <w:rPr>
                <w:rFonts w:cs="Arial"/>
                <w:sz w:val="20"/>
              </w:rPr>
              <w:t xml:space="preserve">Stone + </w:t>
            </w:r>
            <w:proofErr w:type="spellStart"/>
            <w:r w:rsidRPr="00D52F45">
              <w:rPr>
                <w:rFonts w:cs="Arial"/>
                <w:sz w:val="20"/>
              </w:rPr>
              <w:t>Damok</w:t>
            </w:r>
            <w:proofErr w:type="spellEnd"/>
          </w:p>
        </w:tc>
        <w:tc>
          <w:tcPr>
            <w:tcW w:w="302" w:type="pct"/>
            <w:tcBorders>
              <w:top w:val="single" w:sz="4" w:space="0" w:color="auto"/>
              <w:left w:val="single" w:sz="4" w:space="0" w:color="auto"/>
              <w:bottom w:val="single" w:sz="4" w:space="0" w:color="auto"/>
              <w:right w:val="single" w:sz="4" w:space="0" w:color="auto"/>
            </w:tcBorders>
            <w:shd w:val="clear" w:color="auto" w:fill="auto"/>
            <w:noWrap/>
          </w:tcPr>
          <w:p w14:paraId="4A3784A7" w14:textId="77777777" w:rsidR="00080A0D" w:rsidRPr="00D52F45" w:rsidRDefault="00080A0D" w:rsidP="00D52F45">
            <w:pPr>
              <w:spacing w:before="0" w:after="0"/>
              <w:rPr>
                <w:rFonts w:eastAsia="Times New Roman" w:cs="Arial"/>
                <w:sz w:val="20"/>
              </w:rPr>
            </w:pPr>
            <w:r w:rsidRPr="00D52F45">
              <w:rPr>
                <w:rFonts w:cs="Arial"/>
                <w:sz w:val="20"/>
              </w:rPr>
              <w:t>98</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4EE8DBB3" w14:textId="77777777" w:rsidR="00080A0D" w:rsidRPr="00D52F45" w:rsidRDefault="00080A0D" w:rsidP="00D52F45">
            <w:pPr>
              <w:spacing w:before="0" w:after="0"/>
              <w:rPr>
                <w:rFonts w:cs="Arial"/>
                <w:sz w:val="20"/>
              </w:rPr>
            </w:pPr>
            <w:r w:rsidRPr="00D52F45">
              <w:rPr>
                <w:rFonts w:cs="Arial"/>
                <w:sz w:val="20"/>
              </w:rPr>
              <w:t>1</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5641447B" w14:textId="77777777" w:rsidR="00080A0D" w:rsidRPr="00D52F45" w:rsidRDefault="00080A0D" w:rsidP="00D52F45">
            <w:pPr>
              <w:spacing w:before="0" w:after="0"/>
              <w:rPr>
                <w:rFonts w:cs="Arial"/>
                <w:sz w:val="20"/>
              </w:rPr>
            </w:pPr>
            <w:r w:rsidRPr="00D52F45">
              <w:rPr>
                <w:rFonts w:cs="Arial"/>
                <w:sz w:val="20"/>
              </w:rPr>
              <w:t>4</w:t>
            </w:r>
          </w:p>
        </w:tc>
        <w:tc>
          <w:tcPr>
            <w:tcW w:w="438" w:type="pct"/>
            <w:tcBorders>
              <w:top w:val="single" w:sz="4" w:space="0" w:color="auto"/>
              <w:left w:val="single" w:sz="4" w:space="0" w:color="auto"/>
              <w:bottom w:val="single" w:sz="4" w:space="0" w:color="auto"/>
              <w:right w:val="single" w:sz="4" w:space="0" w:color="auto"/>
            </w:tcBorders>
          </w:tcPr>
          <w:p w14:paraId="20ED1673" w14:textId="77777777" w:rsidR="00080A0D" w:rsidRPr="00D52F45" w:rsidRDefault="00080A0D" w:rsidP="00D52F45">
            <w:pPr>
              <w:spacing w:before="0" w:after="0"/>
              <w:rPr>
                <w:rFonts w:cs="Arial"/>
                <w:sz w:val="20"/>
              </w:rPr>
            </w:pPr>
            <w:r w:rsidRPr="00D52F45">
              <w:rPr>
                <w:rFonts w:cs="Arial"/>
                <w:sz w:val="20"/>
              </w:rPr>
              <w:t>Regularly used</w:t>
            </w:r>
          </w:p>
        </w:tc>
        <w:tc>
          <w:tcPr>
            <w:tcW w:w="454" w:type="pct"/>
            <w:tcBorders>
              <w:top w:val="single" w:sz="4" w:space="0" w:color="auto"/>
              <w:left w:val="single" w:sz="4" w:space="0" w:color="auto"/>
              <w:bottom w:val="single" w:sz="4" w:space="0" w:color="auto"/>
              <w:right w:val="single" w:sz="4" w:space="0" w:color="auto"/>
            </w:tcBorders>
          </w:tcPr>
          <w:p w14:paraId="4283059B" w14:textId="77777777" w:rsidR="00080A0D" w:rsidRPr="00D52F45" w:rsidRDefault="00080A0D" w:rsidP="00D52F45">
            <w:pPr>
              <w:spacing w:before="0" w:after="0"/>
              <w:rPr>
                <w:rFonts w:cs="Arial"/>
                <w:sz w:val="20"/>
              </w:rPr>
            </w:pPr>
            <w:r w:rsidRPr="00D52F45">
              <w:rPr>
                <w:rFonts w:cs="Arial"/>
                <w:color w:val="0F0F0F"/>
                <w:sz w:val="20"/>
              </w:rPr>
              <w:t>intact and in good condition</w:t>
            </w:r>
          </w:p>
        </w:tc>
        <w:tc>
          <w:tcPr>
            <w:tcW w:w="1006" w:type="pct"/>
            <w:tcBorders>
              <w:top w:val="single" w:sz="4" w:space="0" w:color="auto"/>
              <w:left w:val="single" w:sz="4" w:space="0" w:color="auto"/>
              <w:bottom w:val="single" w:sz="4" w:space="0" w:color="auto"/>
              <w:right w:val="single" w:sz="4" w:space="0" w:color="auto"/>
            </w:tcBorders>
          </w:tcPr>
          <w:p w14:paraId="377ADE41" w14:textId="77777777" w:rsidR="00080A0D" w:rsidRPr="00D52F45" w:rsidRDefault="00080A0D" w:rsidP="00D52F45">
            <w:pPr>
              <w:spacing w:before="0" w:after="0"/>
              <w:rPr>
                <w:rFonts w:cs="Arial"/>
                <w:sz w:val="20"/>
              </w:rPr>
            </w:pPr>
            <w:r w:rsidRPr="00D52F45">
              <w:rPr>
                <w:rFonts w:cs="Arial"/>
                <w:sz w:val="20"/>
              </w:rPr>
              <w:t>Some offices are in good condition.</w:t>
            </w:r>
          </w:p>
        </w:tc>
      </w:tr>
      <w:tr w:rsidR="00365C93" w:rsidRPr="00D52F45" w14:paraId="37820F5A" w14:textId="77777777" w:rsidTr="00365C93">
        <w:trPr>
          <w:trHeight w:val="20"/>
        </w:trPr>
        <w:tc>
          <w:tcPr>
            <w:tcW w:w="654" w:type="pct"/>
            <w:tcBorders>
              <w:top w:val="single" w:sz="4" w:space="0" w:color="auto"/>
              <w:left w:val="single" w:sz="4" w:space="0" w:color="auto"/>
              <w:bottom w:val="single" w:sz="4" w:space="0" w:color="auto"/>
              <w:right w:val="single" w:sz="4" w:space="0" w:color="auto"/>
            </w:tcBorders>
            <w:shd w:val="clear" w:color="auto" w:fill="auto"/>
          </w:tcPr>
          <w:p w14:paraId="348B77C5" w14:textId="77777777" w:rsidR="00080A0D" w:rsidRPr="00D52F45" w:rsidRDefault="00080A0D" w:rsidP="00D52F45">
            <w:pPr>
              <w:spacing w:before="0" w:after="0"/>
              <w:rPr>
                <w:rFonts w:eastAsia="Times New Roman" w:cs="Arial"/>
                <w:sz w:val="20"/>
              </w:rPr>
            </w:pPr>
            <w:r w:rsidRPr="00D52F45">
              <w:rPr>
                <w:rFonts w:cs="Arial"/>
                <w:sz w:val="20"/>
              </w:rPr>
              <w:t>Systems and Information Management Building</w:t>
            </w:r>
          </w:p>
        </w:tc>
        <w:tc>
          <w:tcPr>
            <w:tcW w:w="351" w:type="pct"/>
            <w:tcBorders>
              <w:top w:val="single" w:sz="4" w:space="0" w:color="auto"/>
              <w:left w:val="single" w:sz="4" w:space="0" w:color="auto"/>
              <w:bottom w:val="single" w:sz="4" w:space="0" w:color="auto"/>
              <w:right w:val="single" w:sz="4" w:space="0" w:color="auto"/>
            </w:tcBorders>
            <w:shd w:val="clear" w:color="000000" w:fill="FFFFFF"/>
            <w:noWrap/>
          </w:tcPr>
          <w:p w14:paraId="657E92C3" w14:textId="77777777" w:rsidR="00080A0D" w:rsidRPr="00D52F45" w:rsidRDefault="00080A0D" w:rsidP="00D52F45">
            <w:pPr>
              <w:spacing w:before="0" w:after="0"/>
              <w:rPr>
                <w:rFonts w:eastAsia="Times New Roman" w:cs="Arial"/>
                <w:sz w:val="20"/>
              </w:rPr>
            </w:pPr>
            <w:r w:rsidRPr="00D52F45">
              <w:rPr>
                <w:rFonts w:cs="Arial"/>
                <w:sz w:val="20"/>
              </w:rPr>
              <w:t>General Administration</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43D126A5" w14:textId="77777777" w:rsidR="00080A0D" w:rsidRPr="00D52F45" w:rsidRDefault="00080A0D" w:rsidP="00D52F45">
            <w:pPr>
              <w:spacing w:before="0" w:after="0"/>
              <w:rPr>
                <w:rFonts w:eastAsia="Times New Roman" w:cs="Arial"/>
                <w:sz w:val="20"/>
              </w:rPr>
            </w:pPr>
            <w:r w:rsidRPr="00D52F45">
              <w:rPr>
                <w:rFonts w:cs="Arial"/>
                <w:sz w:val="20"/>
              </w:rPr>
              <w:t>Owned</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49C45FAF" w14:textId="77777777" w:rsidR="00080A0D" w:rsidRPr="00D52F45" w:rsidRDefault="00080A0D" w:rsidP="00D52F45">
            <w:pPr>
              <w:spacing w:before="0" w:after="0"/>
              <w:rPr>
                <w:rFonts w:eastAsia="Times New Roman" w:cs="Arial"/>
                <w:sz w:val="20"/>
              </w:rPr>
            </w:pPr>
            <w:r w:rsidRPr="00D52F45">
              <w:rPr>
                <w:rFonts w:cs="Arial"/>
                <w:sz w:val="20"/>
              </w:rPr>
              <w:t xml:space="preserve">Stone + </w:t>
            </w:r>
            <w:proofErr w:type="spellStart"/>
            <w:r w:rsidRPr="00D52F45">
              <w:rPr>
                <w:rFonts w:cs="Arial"/>
                <w:sz w:val="20"/>
              </w:rPr>
              <w:t>Damok</w:t>
            </w:r>
            <w:proofErr w:type="spellEnd"/>
          </w:p>
        </w:tc>
        <w:tc>
          <w:tcPr>
            <w:tcW w:w="302" w:type="pct"/>
            <w:tcBorders>
              <w:top w:val="single" w:sz="4" w:space="0" w:color="auto"/>
              <w:left w:val="single" w:sz="4" w:space="0" w:color="auto"/>
              <w:bottom w:val="single" w:sz="4" w:space="0" w:color="auto"/>
              <w:right w:val="single" w:sz="4" w:space="0" w:color="auto"/>
            </w:tcBorders>
            <w:shd w:val="clear" w:color="auto" w:fill="auto"/>
            <w:noWrap/>
          </w:tcPr>
          <w:p w14:paraId="0D978AF4" w14:textId="77777777" w:rsidR="00080A0D" w:rsidRPr="00D52F45" w:rsidRDefault="00080A0D" w:rsidP="00D52F45">
            <w:pPr>
              <w:spacing w:before="0" w:after="0"/>
              <w:rPr>
                <w:rFonts w:eastAsia="Times New Roman" w:cs="Arial"/>
                <w:sz w:val="20"/>
              </w:rPr>
            </w:pPr>
            <w:r w:rsidRPr="00D52F45">
              <w:rPr>
                <w:rFonts w:cs="Arial"/>
                <w:sz w:val="20"/>
              </w:rPr>
              <w:t>153</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09BA65F8" w14:textId="77777777" w:rsidR="00080A0D" w:rsidRPr="00D52F45" w:rsidRDefault="00080A0D" w:rsidP="00D52F45">
            <w:pPr>
              <w:spacing w:before="0" w:after="0"/>
              <w:rPr>
                <w:rFonts w:cs="Arial"/>
                <w:sz w:val="20"/>
              </w:rPr>
            </w:pPr>
            <w:r w:rsidRPr="00D52F45">
              <w:rPr>
                <w:rFonts w:cs="Arial"/>
                <w:sz w:val="20"/>
              </w:rPr>
              <w:t>2</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4EE69ED4" w14:textId="77777777" w:rsidR="00080A0D" w:rsidRPr="00D52F45" w:rsidRDefault="00080A0D" w:rsidP="00D52F45">
            <w:pPr>
              <w:spacing w:before="0" w:after="0"/>
              <w:rPr>
                <w:rFonts w:cs="Arial"/>
                <w:sz w:val="20"/>
              </w:rPr>
            </w:pPr>
            <w:r w:rsidRPr="00D52F45">
              <w:rPr>
                <w:rFonts w:cs="Arial"/>
                <w:sz w:val="20"/>
              </w:rPr>
              <w:t>8</w:t>
            </w:r>
          </w:p>
        </w:tc>
        <w:tc>
          <w:tcPr>
            <w:tcW w:w="438" w:type="pct"/>
            <w:tcBorders>
              <w:top w:val="single" w:sz="4" w:space="0" w:color="auto"/>
              <w:left w:val="single" w:sz="4" w:space="0" w:color="auto"/>
              <w:bottom w:val="single" w:sz="4" w:space="0" w:color="auto"/>
              <w:right w:val="single" w:sz="4" w:space="0" w:color="auto"/>
            </w:tcBorders>
          </w:tcPr>
          <w:p w14:paraId="00680CA7" w14:textId="77777777" w:rsidR="00080A0D" w:rsidRPr="00D52F45" w:rsidRDefault="00080A0D" w:rsidP="00D52F45">
            <w:pPr>
              <w:spacing w:before="0" w:after="0"/>
              <w:rPr>
                <w:rFonts w:cs="Arial"/>
                <w:sz w:val="20"/>
              </w:rPr>
            </w:pPr>
            <w:r w:rsidRPr="00D52F45">
              <w:rPr>
                <w:rFonts w:cs="Arial"/>
                <w:sz w:val="20"/>
              </w:rPr>
              <w:t>Regularly used</w:t>
            </w:r>
          </w:p>
        </w:tc>
        <w:tc>
          <w:tcPr>
            <w:tcW w:w="454" w:type="pct"/>
            <w:tcBorders>
              <w:top w:val="single" w:sz="4" w:space="0" w:color="auto"/>
              <w:left w:val="single" w:sz="4" w:space="0" w:color="auto"/>
              <w:bottom w:val="single" w:sz="4" w:space="0" w:color="auto"/>
              <w:right w:val="single" w:sz="4" w:space="0" w:color="auto"/>
            </w:tcBorders>
          </w:tcPr>
          <w:p w14:paraId="32BA09C8" w14:textId="77777777" w:rsidR="00080A0D" w:rsidRPr="00D52F45" w:rsidRDefault="00080A0D" w:rsidP="00D52F45">
            <w:pPr>
              <w:spacing w:before="0" w:after="0"/>
              <w:rPr>
                <w:rFonts w:cs="Arial"/>
                <w:sz w:val="20"/>
              </w:rPr>
            </w:pPr>
            <w:r w:rsidRPr="00D52F45">
              <w:rPr>
                <w:rFonts w:cs="Arial"/>
                <w:color w:val="0F0F0F"/>
                <w:sz w:val="20"/>
              </w:rPr>
              <w:t>intact</w:t>
            </w:r>
          </w:p>
        </w:tc>
        <w:tc>
          <w:tcPr>
            <w:tcW w:w="1006" w:type="pct"/>
            <w:tcBorders>
              <w:top w:val="single" w:sz="4" w:space="0" w:color="auto"/>
              <w:left w:val="single" w:sz="4" w:space="0" w:color="auto"/>
              <w:bottom w:val="single" w:sz="4" w:space="0" w:color="auto"/>
              <w:right w:val="single" w:sz="4" w:space="0" w:color="auto"/>
            </w:tcBorders>
          </w:tcPr>
          <w:p w14:paraId="26161075" w14:textId="77777777" w:rsidR="00080A0D" w:rsidRPr="00D52F45" w:rsidRDefault="00080A0D" w:rsidP="00D52F45">
            <w:pPr>
              <w:spacing w:before="0" w:after="0"/>
              <w:rPr>
                <w:rFonts w:cs="Arial"/>
                <w:sz w:val="20"/>
              </w:rPr>
            </w:pPr>
            <w:r w:rsidRPr="00D52F45">
              <w:rPr>
                <w:rFonts w:cs="Arial"/>
                <w:sz w:val="20"/>
              </w:rPr>
              <w:t>Requires maintenance and renovation due to rain damage in Al-Mukalla city.</w:t>
            </w:r>
          </w:p>
        </w:tc>
      </w:tr>
      <w:tr w:rsidR="00365C93" w:rsidRPr="00D52F45" w14:paraId="6B8FB7B3" w14:textId="77777777" w:rsidTr="00365C93">
        <w:trPr>
          <w:trHeight w:val="20"/>
        </w:trPr>
        <w:tc>
          <w:tcPr>
            <w:tcW w:w="654" w:type="pct"/>
            <w:tcBorders>
              <w:top w:val="single" w:sz="4" w:space="0" w:color="auto"/>
              <w:left w:val="single" w:sz="4" w:space="0" w:color="auto"/>
              <w:bottom w:val="single" w:sz="4" w:space="0" w:color="auto"/>
              <w:right w:val="single" w:sz="4" w:space="0" w:color="auto"/>
            </w:tcBorders>
            <w:shd w:val="clear" w:color="auto" w:fill="auto"/>
          </w:tcPr>
          <w:p w14:paraId="1393C80A" w14:textId="77777777" w:rsidR="00080A0D" w:rsidRPr="00D52F45" w:rsidRDefault="00080A0D" w:rsidP="00D52F45">
            <w:pPr>
              <w:spacing w:before="0" w:after="0"/>
              <w:rPr>
                <w:rFonts w:eastAsia="Times New Roman" w:cs="Arial"/>
                <w:sz w:val="20"/>
              </w:rPr>
            </w:pPr>
            <w:r w:rsidRPr="00D52F45">
              <w:rPr>
                <w:rFonts w:cs="Arial"/>
                <w:sz w:val="20"/>
              </w:rPr>
              <w:t>East Al-Mukalla Sewer Networks Administration Building</w:t>
            </w:r>
          </w:p>
        </w:tc>
        <w:tc>
          <w:tcPr>
            <w:tcW w:w="351" w:type="pct"/>
            <w:tcBorders>
              <w:top w:val="single" w:sz="4" w:space="0" w:color="auto"/>
              <w:left w:val="single" w:sz="4" w:space="0" w:color="auto"/>
              <w:bottom w:val="single" w:sz="4" w:space="0" w:color="auto"/>
              <w:right w:val="single" w:sz="4" w:space="0" w:color="auto"/>
            </w:tcBorders>
            <w:shd w:val="clear" w:color="000000" w:fill="FFFFFF"/>
            <w:noWrap/>
          </w:tcPr>
          <w:p w14:paraId="276DE108" w14:textId="77777777" w:rsidR="00080A0D" w:rsidRPr="00D52F45" w:rsidRDefault="00080A0D" w:rsidP="00D52F45">
            <w:pPr>
              <w:spacing w:before="0" w:after="0"/>
              <w:rPr>
                <w:rFonts w:eastAsia="Times New Roman" w:cs="Arial"/>
                <w:sz w:val="20"/>
              </w:rPr>
            </w:pPr>
            <w:r w:rsidRPr="00D52F45">
              <w:rPr>
                <w:rFonts w:cs="Arial"/>
                <w:sz w:val="20"/>
              </w:rPr>
              <w:t>General Administration</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3D5EA8A1" w14:textId="77777777" w:rsidR="00080A0D" w:rsidRPr="00D52F45" w:rsidRDefault="00080A0D" w:rsidP="00D52F45">
            <w:pPr>
              <w:spacing w:before="0" w:after="0"/>
              <w:rPr>
                <w:rFonts w:eastAsia="Times New Roman" w:cs="Arial"/>
                <w:sz w:val="20"/>
              </w:rPr>
            </w:pPr>
            <w:r w:rsidRPr="00D52F45">
              <w:rPr>
                <w:rFonts w:cs="Arial"/>
                <w:sz w:val="20"/>
              </w:rPr>
              <w:t>Owned</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7377EF38" w14:textId="77777777" w:rsidR="00080A0D" w:rsidRPr="00D52F45" w:rsidRDefault="00080A0D" w:rsidP="00D52F45">
            <w:pPr>
              <w:spacing w:before="0" w:after="0"/>
              <w:rPr>
                <w:rFonts w:eastAsia="Times New Roman" w:cs="Arial"/>
                <w:sz w:val="20"/>
              </w:rPr>
            </w:pPr>
            <w:r w:rsidRPr="00D52F45">
              <w:rPr>
                <w:rFonts w:cs="Arial"/>
                <w:sz w:val="20"/>
              </w:rPr>
              <w:t xml:space="preserve">Stone + </w:t>
            </w:r>
            <w:proofErr w:type="spellStart"/>
            <w:r w:rsidRPr="00D52F45">
              <w:rPr>
                <w:rFonts w:cs="Arial"/>
                <w:sz w:val="20"/>
              </w:rPr>
              <w:t>Damok</w:t>
            </w:r>
            <w:proofErr w:type="spellEnd"/>
          </w:p>
        </w:tc>
        <w:tc>
          <w:tcPr>
            <w:tcW w:w="302" w:type="pct"/>
            <w:tcBorders>
              <w:top w:val="single" w:sz="4" w:space="0" w:color="auto"/>
              <w:left w:val="single" w:sz="4" w:space="0" w:color="auto"/>
              <w:bottom w:val="single" w:sz="4" w:space="0" w:color="auto"/>
              <w:right w:val="single" w:sz="4" w:space="0" w:color="auto"/>
            </w:tcBorders>
            <w:shd w:val="clear" w:color="auto" w:fill="auto"/>
            <w:noWrap/>
          </w:tcPr>
          <w:p w14:paraId="5B21232A" w14:textId="77777777" w:rsidR="00080A0D" w:rsidRPr="00D52F45" w:rsidRDefault="00080A0D" w:rsidP="00D52F45">
            <w:pPr>
              <w:spacing w:before="0" w:after="0"/>
              <w:rPr>
                <w:rFonts w:eastAsia="Times New Roman" w:cs="Arial"/>
                <w:sz w:val="20"/>
              </w:rPr>
            </w:pPr>
            <w:r w:rsidRPr="00D52F45">
              <w:rPr>
                <w:rFonts w:cs="Arial"/>
                <w:sz w:val="20"/>
              </w:rPr>
              <w:t>115</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214EEAC9" w14:textId="77777777" w:rsidR="00080A0D" w:rsidRPr="00D52F45" w:rsidRDefault="00080A0D" w:rsidP="00D52F45">
            <w:pPr>
              <w:spacing w:before="0" w:after="0"/>
              <w:rPr>
                <w:rFonts w:cs="Arial"/>
                <w:sz w:val="20"/>
              </w:rPr>
            </w:pPr>
            <w:r w:rsidRPr="00D52F45">
              <w:rPr>
                <w:rFonts w:cs="Arial"/>
                <w:sz w:val="20"/>
              </w:rPr>
              <w:t>2</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6B91E367" w14:textId="77777777" w:rsidR="00080A0D" w:rsidRPr="00D52F45" w:rsidRDefault="00080A0D" w:rsidP="00D52F45">
            <w:pPr>
              <w:spacing w:before="0" w:after="0"/>
              <w:rPr>
                <w:rFonts w:cs="Arial"/>
                <w:sz w:val="20"/>
              </w:rPr>
            </w:pPr>
            <w:r w:rsidRPr="00D52F45">
              <w:rPr>
                <w:rFonts w:cs="Arial"/>
                <w:sz w:val="20"/>
              </w:rPr>
              <w:t>6</w:t>
            </w:r>
          </w:p>
        </w:tc>
        <w:tc>
          <w:tcPr>
            <w:tcW w:w="438" w:type="pct"/>
            <w:tcBorders>
              <w:top w:val="single" w:sz="4" w:space="0" w:color="auto"/>
              <w:left w:val="single" w:sz="4" w:space="0" w:color="auto"/>
              <w:bottom w:val="single" w:sz="4" w:space="0" w:color="auto"/>
              <w:right w:val="single" w:sz="4" w:space="0" w:color="auto"/>
            </w:tcBorders>
          </w:tcPr>
          <w:p w14:paraId="56CDE412" w14:textId="77777777" w:rsidR="00080A0D" w:rsidRPr="00D52F45" w:rsidRDefault="00080A0D" w:rsidP="00D52F45">
            <w:pPr>
              <w:spacing w:before="0" w:after="0"/>
              <w:rPr>
                <w:rFonts w:cs="Arial"/>
                <w:sz w:val="20"/>
              </w:rPr>
            </w:pPr>
            <w:r w:rsidRPr="00D52F45">
              <w:rPr>
                <w:rFonts w:cs="Arial"/>
                <w:sz w:val="20"/>
              </w:rPr>
              <w:t>Regularly used</w:t>
            </w:r>
          </w:p>
        </w:tc>
        <w:tc>
          <w:tcPr>
            <w:tcW w:w="454" w:type="pct"/>
            <w:tcBorders>
              <w:top w:val="single" w:sz="4" w:space="0" w:color="auto"/>
              <w:left w:val="single" w:sz="4" w:space="0" w:color="auto"/>
              <w:bottom w:val="single" w:sz="4" w:space="0" w:color="auto"/>
              <w:right w:val="single" w:sz="4" w:space="0" w:color="auto"/>
            </w:tcBorders>
          </w:tcPr>
          <w:p w14:paraId="33B377E8" w14:textId="77777777" w:rsidR="00080A0D" w:rsidRPr="00D52F45" w:rsidRDefault="00080A0D" w:rsidP="00D52F45">
            <w:pPr>
              <w:spacing w:before="0" w:after="0"/>
              <w:rPr>
                <w:rFonts w:cs="Arial"/>
                <w:sz w:val="20"/>
              </w:rPr>
            </w:pPr>
            <w:r w:rsidRPr="00D52F45">
              <w:rPr>
                <w:rFonts w:cs="Arial"/>
                <w:sz w:val="20"/>
              </w:rPr>
              <w:t>intact</w:t>
            </w:r>
          </w:p>
        </w:tc>
        <w:tc>
          <w:tcPr>
            <w:tcW w:w="1006" w:type="pct"/>
            <w:tcBorders>
              <w:top w:val="single" w:sz="4" w:space="0" w:color="auto"/>
              <w:left w:val="single" w:sz="4" w:space="0" w:color="auto"/>
              <w:bottom w:val="single" w:sz="4" w:space="0" w:color="auto"/>
              <w:right w:val="single" w:sz="4" w:space="0" w:color="auto"/>
            </w:tcBorders>
          </w:tcPr>
          <w:p w14:paraId="070BD24E" w14:textId="77777777" w:rsidR="00080A0D" w:rsidRPr="00D52F45" w:rsidRDefault="00080A0D" w:rsidP="00D52F45">
            <w:pPr>
              <w:spacing w:before="0" w:after="0"/>
              <w:rPr>
                <w:rFonts w:cs="Arial"/>
                <w:sz w:val="20"/>
              </w:rPr>
            </w:pPr>
            <w:r w:rsidRPr="00D52F45">
              <w:rPr>
                <w:rFonts w:cs="Arial"/>
                <w:sz w:val="20"/>
              </w:rPr>
              <w:t>Requires maintenance and renovation due to rain damage in Al-Mukalla city.</w:t>
            </w:r>
          </w:p>
        </w:tc>
      </w:tr>
      <w:tr w:rsidR="00365C93" w:rsidRPr="00D52F45" w14:paraId="350402D5" w14:textId="77777777" w:rsidTr="00365C93">
        <w:trPr>
          <w:trHeight w:val="20"/>
        </w:trPr>
        <w:tc>
          <w:tcPr>
            <w:tcW w:w="654" w:type="pct"/>
            <w:tcBorders>
              <w:top w:val="single" w:sz="4" w:space="0" w:color="auto"/>
              <w:left w:val="single" w:sz="4" w:space="0" w:color="auto"/>
              <w:bottom w:val="single" w:sz="4" w:space="0" w:color="auto"/>
              <w:right w:val="single" w:sz="4" w:space="0" w:color="auto"/>
            </w:tcBorders>
            <w:shd w:val="clear" w:color="auto" w:fill="auto"/>
          </w:tcPr>
          <w:p w14:paraId="0387452B" w14:textId="77777777" w:rsidR="00080A0D" w:rsidRPr="00D52F45" w:rsidRDefault="00080A0D" w:rsidP="00D52F45">
            <w:pPr>
              <w:spacing w:before="0" w:after="0"/>
              <w:rPr>
                <w:rFonts w:eastAsia="Times New Roman" w:cs="Arial"/>
                <w:sz w:val="20"/>
              </w:rPr>
            </w:pPr>
            <w:r w:rsidRPr="00D52F45">
              <w:rPr>
                <w:rFonts w:cs="Arial"/>
                <w:sz w:val="20"/>
              </w:rPr>
              <w:t>Projects Execution Management Building (Externally Funded)</w:t>
            </w:r>
          </w:p>
        </w:tc>
        <w:tc>
          <w:tcPr>
            <w:tcW w:w="351" w:type="pct"/>
            <w:tcBorders>
              <w:top w:val="single" w:sz="4" w:space="0" w:color="auto"/>
              <w:left w:val="single" w:sz="4" w:space="0" w:color="auto"/>
              <w:bottom w:val="single" w:sz="4" w:space="0" w:color="auto"/>
              <w:right w:val="single" w:sz="4" w:space="0" w:color="auto"/>
            </w:tcBorders>
            <w:shd w:val="clear" w:color="000000" w:fill="FFFFFF"/>
            <w:noWrap/>
          </w:tcPr>
          <w:p w14:paraId="77752EE7" w14:textId="77777777" w:rsidR="00080A0D" w:rsidRPr="00D52F45" w:rsidRDefault="00080A0D" w:rsidP="00D52F45">
            <w:pPr>
              <w:spacing w:before="0" w:after="0"/>
              <w:rPr>
                <w:rFonts w:eastAsia="Times New Roman" w:cs="Arial"/>
                <w:sz w:val="20"/>
              </w:rPr>
            </w:pPr>
            <w:r w:rsidRPr="00D52F45">
              <w:rPr>
                <w:rFonts w:cs="Arial"/>
                <w:sz w:val="20"/>
              </w:rPr>
              <w:t>Al-</w:t>
            </w:r>
            <w:proofErr w:type="spellStart"/>
            <w:r w:rsidRPr="00D52F45">
              <w:rPr>
                <w:rFonts w:cs="Arial"/>
                <w:sz w:val="20"/>
              </w:rPr>
              <w:t>Ma'awas</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65953B2B" w14:textId="77777777" w:rsidR="00080A0D" w:rsidRPr="00D52F45" w:rsidRDefault="00080A0D" w:rsidP="00D52F45">
            <w:pPr>
              <w:spacing w:before="0" w:after="0"/>
              <w:rPr>
                <w:rFonts w:eastAsia="Times New Roman" w:cs="Arial"/>
                <w:sz w:val="20"/>
              </w:rPr>
            </w:pPr>
            <w:r w:rsidRPr="00D52F45">
              <w:rPr>
                <w:rFonts w:cs="Arial"/>
                <w:sz w:val="20"/>
              </w:rPr>
              <w:t>Owned</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290BC627" w14:textId="77777777" w:rsidR="00080A0D" w:rsidRPr="00D52F45" w:rsidRDefault="00080A0D" w:rsidP="00D52F45">
            <w:pPr>
              <w:spacing w:before="0" w:after="0"/>
              <w:rPr>
                <w:rFonts w:eastAsia="Times New Roman" w:cs="Arial"/>
                <w:sz w:val="20"/>
              </w:rPr>
            </w:pPr>
            <w:r w:rsidRPr="00D52F45">
              <w:rPr>
                <w:rFonts w:cs="Arial"/>
                <w:sz w:val="20"/>
              </w:rPr>
              <w:t xml:space="preserve">Stone + </w:t>
            </w:r>
            <w:proofErr w:type="spellStart"/>
            <w:r w:rsidRPr="00D52F45">
              <w:rPr>
                <w:rFonts w:cs="Arial"/>
                <w:sz w:val="20"/>
              </w:rPr>
              <w:t>Damok</w:t>
            </w:r>
            <w:proofErr w:type="spellEnd"/>
          </w:p>
        </w:tc>
        <w:tc>
          <w:tcPr>
            <w:tcW w:w="302" w:type="pct"/>
            <w:tcBorders>
              <w:top w:val="single" w:sz="4" w:space="0" w:color="auto"/>
              <w:left w:val="single" w:sz="4" w:space="0" w:color="auto"/>
              <w:bottom w:val="single" w:sz="4" w:space="0" w:color="auto"/>
              <w:right w:val="single" w:sz="4" w:space="0" w:color="auto"/>
            </w:tcBorders>
            <w:shd w:val="clear" w:color="auto" w:fill="auto"/>
            <w:noWrap/>
          </w:tcPr>
          <w:p w14:paraId="43BD7E5D" w14:textId="77777777" w:rsidR="00080A0D" w:rsidRPr="00D52F45" w:rsidRDefault="00080A0D" w:rsidP="00D52F45">
            <w:pPr>
              <w:spacing w:before="0" w:after="0"/>
              <w:rPr>
                <w:rFonts w:eastAsia="Times New Roman" w:cs="Arial"/>
                <w:sz w:val="20"/>
              </w:rPr>
            </w:pPr>
            <w:r w:rsidRPr="00D52F45">
              <w:rPr>
                <w:rFonts w:cs="Arial"/>
                <w:sz w:val="20"/>
              </w:rPr>
              <w:t>831</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57A59877" w14:textId="77777777" w:rsidR="00080A0D" w:rsidRPr="00D52F45" w:rsidRDefault="00080A0D" w:rsidP="00D52F45">
            <w:pPr>
              <w:spacing w:before="0" w:after="0"/>
              <w:rPr>
                <w:rFonts w:cs="Arial"/>
                <w:sz w:val="20"/>
              </w:rPr>
            </w:pPr>
            <w:r w:rsidRPr="00D52F45">
              <w:rPr>
                <w:rFonts w:cs="Arial"/>
                <w:sz w:val="20"/>
              </w:rPr>
              <w:t>1</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06D6EF8A" w14:textId="77777777" w:rsidR="00080A0D" w:rsidRPr="00D52F45" w:rsidRDefault="00080A0D" w:rsidP="00D52F45">
            <w:pPr>
              <w:spacing w:before="0" w:after="0"/>
              <w:rPr>
                <w:rFonts w:cs="Arial"/>
                <w:sz w:val="20"/>
              </w:rPr>
            </w:pPr>
            <w:r w:rsidRPr="00D52F45">
              <w:rPr>
                <w:rFonts w:cs="Arial"/>
                <w:sz w:val="20"/>
              </w:rPr>
              <w:t>6</w:t>
            </w:r>
          </w:p>
        </w:tc>
        <w:tc>
          <w:tcPr>
            <w:tcW w:w="438" w:type="pct"/>
            <w:tcBorders>
              <w:top w:val="single" w:sz="4" w:space="0" w:color="auto"/>
              <w:left w:val="single" w:sz="4" w:space="0" w:color="auto"/>
              <w:bottom w:val="single" w:sz="4" w:space="0" w:color="auto"/>
              <w:right w:val="single" w:sz="4" w:space="0" w:color="auto"/>
            </w:tcBorders>
          </w:tcPr>
          <w:p w14:paraId="7EB04098" w14:textId="77777777" w:rsidR="00080A0D" w:rsidRPr="00D52F45" w:rsidRDefault="00080A0D" w:rsidP="00D52F45">
            <w:pPr>
              <w:spacing w:before="0" w:after="0"/>
              <w:rPr>
                <w:rFonts w:cs="Arial"/>
                <w:sz w:val="20"/>
              </w:rPr>
            </w:pPr>
            <w:r w:rsidRPr="00D52F45">
              <w:rPr>
                <w:rFonts w:cs="Arial"/>
                <w:sz w:val="20"/>
              </w:rPr>
              <w:t>Partially used</w:t>
            </w:r>
          </w:p>
        </w:tc>
        <w:tc>
          <w:tcPr>
            <w:tcW w:w="454" w:type="pct"/>
            <w:tcBorders>
              <w:top w:val="single" w:sz="4" w:space="0" w:color="auto"/>
              <w:left w:val="single" w:sz="4" w:space="0" w:color="auto"/>
              <w:bottom w:val="single" w:sz="4" w:space="0" w:color="auto"/>
              <w:right w:val="single" w:sz="4" w:space="0" w:color="auto"/>
            </w:tcBorders>
          </w:tcPr>
          <w:p w14:paraId="4AAB01A7" w14:textId="77777777" w:rsidR="00080A0D" w:rsidRPr="00D52F45" w:rsidRDefault="00080A0D" w:rsidP="00D52F45">
            <w:pPr>
              <w:spacing w:before="0" w:after="0"/>
              <w:rPr>
                <w:rFonts w:cs="Arial"/>
                <w:sz w:val="20"/>
              </w:rPr>
            </w:pPr>
            <w:r w:rsidRPr="00D52F45">
              <w:rPr>
                <w:rFonts w:cs="Arial"/>
                <w:sz w:val="20"/>
              </w:rPr>
              <w:t>intact</w:t>
            </w:r>
          </w:p>
        </w:tc>
        <w:tc>
          <w:tcPr>
            <w:tcW w:w="1006" w:type="pct"/>
            <w:tcBorders>
              <w:top w:val="single" w:sz="4" w:space="0" w:color="auto"/>
              <w:left w:val="single" w:sz="4" w:space="0" w:color="auto"/>
              <w:bottom w:val="single" w:sz="4" w:space="0" w:color="auto"/>
              <w:right w:val="single" w:sz="4" w:space="0" w:color="auto"/>
            </w:tcBorders>
          </w:tcPr>
          <w:p w14:paraId="1D6B3604" w14:textId="77777777" w:rsidR="00080A0D" w:rsidRPr="00D52F45" w:rsidRDefault="00080A0D" w:rsidP="00D52F45">
            <w:pPr>
              <w:spacing w:before="0" w:after="0"/>
              <w:rPr>
                <w:rFonts w:cs="Arial"/>
                <w:sz w:val="20"/>
              </w:rPr>
            </w:pPr>
            <w:r w:rsidRPr="00D52F45">
              <w:rPr>
                <w:rFonts w:cs="Arial"/>
                <w:sz w:val="20"/>
              </w:rPr>
              <w:t>Requires maintenance and renovation due to rain damage in Al-Mukalla city.</w:t>
            </w:r>
          </w:p>
        </w:tc>
      </w:tr>
      <w:tr w:rsidR="00365C93" w:rsidRPr="00D52F45" w14:paraId="1A6385D5" w14:textId="77777777" w:rsidTr="00365C93">
        <w:trPr>
          <w:trHeight w:val="20"/>
        </w:trPr>
        <w:tc>
          <w:tcPr>
            <w:tcW w:w="654" w:type="pct"/>
            <w:tcBorders>
              <w:top w:val="single" w:sz="4" w:space="0" w:color="auto"/>
              <w:left w:val="single" w:sz="4" w:space="0" w:color="auto"/>
              <w:bottom w:val="single" w:sz="4" w:space="0" w:color="auto"/>
              <w:right w:val="single" w:sz="4" w:space="0" w:color="auto"/>
            </w:tcBorders>
            <w:shd w:val="clear" w:color="auto" w:fill="auto"/>
          </w:tcPr>
          <w:p w14:paraId="75ED74E0" w14:textId="77777777" w:rsidR="00080A0D" w:rsidRPr="00D52F45" w:rsidRDefault="00080A0D" w:rsidP="00D52F45">
            <w:pPr>
              <w:spacing w:before="0" w:after="0"/>
              <w:rPr>
                <w:rFonts w:eastAsia="Times New Roman" w:cs="Arial"/>
                <w:sz w:val="20"/>
              </w:rPr>
            </w:pPr>
            <w:r w:rsidRPr="00D52F45">
              <w:rPr>
                <w:rFonts w:cs="Arial"/>
                <w:sz w:val="20"/>
              </w:rPr>
              <w:lastRenderedPageBreak/>
              <w:t xml:space="preserve">Water Training </w:t>
            </w:r>
            <w:proofErr w:type="spellStart"/>
            <w:r w:rsidRPr="00D52F45">
              <w:rPr>
                <w:rFonts w:cs="Arial"/>
                <w:sz w:val="20"/>
              </w:rPr>
              <w:t>Center</w:t>
            </w:r>
            <w:proofErr w:type="spellEnd"/>
            <w:r w:rsidRPr="00D52F45">
              <w:rPr>
                <w:rFonts w:cs="Arial"/>
                <w:sz w:val="20"/>
              </w:rPr>
              <w:t xml:space="preserve"> Building</w:t>
            </w:r>
          </w:p>
        </w:tc>
        <w:tc>
          <w:tcPr>
            <w:tcW w:w="351" w:type="pct"/>
            <w:tcBorders>
              <w:top w:val="single" w:sz="4" w:space="0" w:color="auto"/>
              <w:left w:val="single" w:sz="4" w:space="0" w:color="auto"/>
              <w:bottom w:val="single" w:sz="4" w:space="0" w:color="auto"/>
              <w:right w:val="single" w:sz="4" w:space="0" w:color="auto"/>
            </w:tcBorders>
            <w:shd w:val="clear" w:color="000000" w:fill="FFFFFF"/>
            <w:noWrap/>
          </w:tcPr>
          <w:p w14:paraId="31A9AADD" w14:textId="77777777" w:rsidR="00080A0D" w:rsidRPr="00D52F45" w:rsidRDefault="00080A0D" w:rsidP="00D52F45">
            <w:pPr>
              <w:spacing w:before="0" w:after="0"/>
              <w:rPr>
                <w:rFonts w:eastAsia="Times New Roman" w:cs="Arial"/>
                <w:sz w:val="20"/>
              </w:rPr>
            </w:pPr>
            <w:r w:rsidRPr="00D52F45">
              <w:rPr>
                <w:rFonts w:cs="Arial"/>
                <w:sz w:val="20"/>
              </w:rPr>
              <w:t>Al-</w:t>
            </w:r>
            <w:proofErr w:type="spellStart"/>
            <w:r w:rsidRPr="00D52F45">
              <w:rPr>
                <w:rFonts w:cs="Arial"/>
                <w:sz w:val="20"/>
              </w:rPr>
              <w:t>Harshiyyat</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550CB2EE" w14:textId="77777777" w:rsidR="00080A0D" w:rsidRPr="00D52F45" w:rsidRDefault="00080A0D" w:rsidP="00D52F45">
            <w:pPr>
              <w:spacing w:before="0" w:after="0"/>
              <w:rPr>
                <w:rFonts w:eastAsia="Times New Roman" w:cs="Arial"/>
                <w:sz w:val="20"/>
              </w:rPr>
            </w:pPr>
            <w:r w:rsidRPr="00D52F45">
              <w:rPr>
                <w:rFonts w:cs="Arial"/>
                <w:sz w:val="20"/>
              </w:rPr>
              <w:t>Owned</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63393BB6" w14:textId="77777777" w:rsidR="00080A0D" w:rsidRPr="00D52F45" w:rsidRDefault="00080A0D" w:rsidP="00D52F45">
            <w:pPr>
              <w:spacing w:before="0" w:after="0"/>
              <w:rPr>
                <w:rFonts w:eastAsia="Times New Roman" w:cs="Arial"/>
                <w:sz w:val="20"/>
              </w:rPr>
            </w:pPr>
            <w:r w:rsidRPr="00D52F45">
              <w:rPr>
                <w:rFonts w:cs="Arial"/>
                <w:sz w:val="20"/>
              </w:rPr>
              <w:t xml:space="preserve">Stone + </w:t>
            </w:r>
            <w:proofErr w:type="spellStart"/>
            <w:r w:rsidRPr="00D52F45">
              <w:rPr>
                <w:rFonts w:cs="Arial"/>
                <w:sz w:val="20"/>
              </w:rPr>
              <w:t>Damok</w:t>
            </w:r>
            <w:proofErr w:type="spellEnd"/>
          </w:p>
        </w:tc>
        <w:tc>
          <w:tcPr>
            <w:tcW w:w="302" w:type="pct"/>
            <w:tcBorders>
              <w:top w:val="single" w:sz="4" w:space="0" w:color="auto"/>
              <w:left w:val="single" w:sz="4" w:space="0" w:color="auto"/>
              <w:bottom w:val="single" w:sz="4" w:space="0" w:color="auto"/>
              <w:right w:val="single" w:sz="4" w:space="0" w:color="auto"/>
            </w:tcBorders>
            <w:shd w:val="clear" w:color="auto" w:fill="auto"/>
            <w:noWrap/>
          </w:tcPr>
          <w:p w14:paraId="25B49A7F" w14:textId="77777777" w:rsidR="00080A0D" w:rsidRPr="00D52F45" w:rsidRDefault="00080A0D" w:rsidP="00D52F45">
            <w:pPr>
              <w:spacing w:before="0" w:after="0"/>
              <w:rPr>
                <w:rFonts w:eastAsia="Times New Roman" w:cs="Arial"/>
                <w:sz w:val="20"/>
              </w:rPr>
            </w:pPr>
            <w:r w:rsidRPr="00D52F45">
              <w:rPr>
                <w:rFonts w:cs="Arial"/>
                <w:sz w:val="20"/>
              </w:rPr>
              <w:t>135</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1C97CAC3" w14:textId="77777777" w:rsidR="00080A0D" w:rsidRPr="00D52F45" w:rsidRDefault="00080A0D" w:rsidP="00D52F45">
            <w:pPr>
              <w:spacing w:before="0" w:after="0"/>
              <w:rPr>
                <w:rFonts w:cs="Arial"/>
                <w:sz w:val="20"/>
              </w:rPr>
            </w:pPr>
            <w:r w:rsidRPr="00D52F45">
              <w:rPr>
                <w:rFonts w:cs="Arial"/>
                <w:sz w:val="20"/>
              </w:rPr>
              <w:t>2</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064A5F67" w14:textId="77777777" w:rsidR="00080A0D" w:rsidRPr="00D52F45" w:rsidRDefault="00080A0D" w:rsidP="00D52F45">
            <w:pPr>
              <w:spacing w:before="0" w:after="0"/>
              <w:rPr>
                <w:rFonts w:cs="Arial"/>
                <w:sz w:val="20"/>
              </w:rPr>
            </w:pPr>
            <w:r w:rsidRPr="00D52F45">
              <w:rPr>
                <w:rFonts w:cs="Arial"/>
                <w:sz w:val="20"/>
              </w:rPr>
              <w:t>6</w:t>
            </w:r>
          </w:p>
        </w:tc>
        <w:tc>
          <w:tcPr>
            <w:tcW w:w="438" w:type="pct"/>
            <w:tcBorders>
              <w:top w:val="single" w:sz="4" w:space="0" w:color="auto"/>
              <w:left w:val="single" w:sz="4" w:space="0" w:color="auto"/>
              <w:bottom w:val="single" w:sz="4" w:space="0" w:color="auto"/>
              <w:right w:val="single" w:sz="4" w:space="0" w:color="auto"/>
            </w:tcBorders>
          </w:tcPr>
          <w:p w14:paraId="6E3AAD9C" w14:textId="77777777" w:rsidR="00080A0D" w:rsidRPr="00D52F45" w:rsidRDefault="00080A0D" w:rsidP="00D52F45">
            <w:pPr>
              <w:spacing w:before="0" w:after="0"/>
              <w:rPr>
                <w:rFonts w:cs="Arial"/>
                <w:sz w:val="20"/>
              </w:rPr>
            </w:pPr>
            <w:r w:rsidRPr="00D52F45">
              <w:rPr>
                <w:rFonts w:cs="Arial"/>
                <w:sz w:val="20"/>
              </w:rPr>
              <w:t>Partially used</w:t>
            </w:r>
          </w:p>
        </w:tc>
        <w:tc>
          <w:tcPr>
            <w:tcW w:w="454" w:type="pct"/>
            <w:tcBorders>
              <w:top w:val="single" w:sz="4" w:space="0" w:color="auto"/>
              <w:left w:val="single" w:sz="4" w:space="0" w:color="auto"/>
              <w:bottom w:val="single" w:sz="4" w:space="0" w:color="auto"/>
              <w:right w:val="single" w:sz="4" w:space="0" w:color="auto"/>
            </w:tcBorders>
          </w:tcPr>
          <w:p w14:paraId="5C23268B" w14:textId="77777777" w:rsidR="00080A0D" w:rsidRPr="00D52F45" w:rsidRDefault="00080A0D" w:rsidP="00D52F45">
            <w:pPr>
              <w:spacing w:before="0" w:after="0"/>
              <w:rPr>
                <w:rFonts w:cs="Arial"/>
                <w:sz w:val="20"/>
              </w:rPr>
            </w:pPr>
            <w:r w:rsidRPr="00D52F45">
              <w:rPr>
                <w:rFonts w:cs="Arial"/>
                <w:color w:val="0F0F0F"/>
                <w:sz w:val="20"/>
              </w:rPr>
              <w:t>partially destroyed</w:t>
            </w:r>
          </w:p>
        </w:tc>
        <w:tc>
          <w:tcPr>
            <w:tcW w:w="1006" w:type="pct"/>
            <w:tcBorders>
              <w:top w:val="single" w:sz="4" w:space="0" w:color="auto"/>
              <w:left w:val="single" w:sz="4" w:space="0" w:color="auto"/>
              <w:bottom w:val="single" w:sz="4" w:space="0" w:color="auto"/>
              <w:right w:val="single" w:sz="4" w:space="0" w:color="auto"/>
            </w:tcBorders>
          </w:tcPr>
          <w:p w14:paraId="4B8A797D" w14:textId="77777777" w:rsidR="00080A0D" w:rsidRPr="00D52F45" w:rsidRDefault="00080A0D" w:rsidP="00D52F45">
            <w:pPr>
              <w:spacing w:before="0" w:after="0"/>
              <w:rPr>
                <w:rFonts w:cs="Arial"/>
                <w:sz w:val="20"/>
              </w:rPr>
            </w:pPr>
            <w:r w:rsidRPr="00D52F45">
              <w:rPr>
                <w:rFonts w:cs="Arial"/>
                <w:sz w:val="20"/>
              </w:rPr>
              <w:t xml:space="preserve">Various maintenance needs, including water pipe clearing, </w:t>
            </w:r>
            <w:proofErr w:type="spellStart"/>
            <w:r w:rsidRPr="00D52F45">
              <w:rPr>
                <w:rFonts w:cs="Arial"/>
                <w:sz w:val="20"/>
              </w:rPr>
              <w:t>aluminum</w:t>
            </w:r>
            <w:proofErr w:type="spellEnd"/>
            <w:r w:rsidRPr="00D52F45">
              <w:rPr>
                <w:rFonts w:cs="Arial"/>
                <w:sz w:val="20"/>
              </w:rPr>
              <w:t xml:space="preserve"> door replacement, ceiling repairs, non-functional air conditioners, insufficient air conditioners, window blinds, projector screen.</w:t>
            </w:r>
          </w:p>
        </w:tc>
      </w:tr>
      <w:tr w:rsidR="00365C93" w:rsidRPr="00D52F45" w14:paraId="64A5DC7A" w14:textId="77777777" w:rsidTr="00365C93">
        <w:trPr>
          <w:trHeight w:val="20"/>
        </w:trPr>
        <w:tc>
          <w:tcPr>
            <w:tcW w:w="654" w:type="pct"/>
            <w:tcBorders>
              <w:top w:val="single" w:sz="4" w:space="0" w:color="auto"/>
              <w:left w:val="single" w:sz="4" w:space="0" w:color="auto"/>
              <w:bottom w:val="single" w:sz="4" w:space="0" w:color="auto"/>
              <w:right w:val="single" w:sz="4" w:space="0" w:color="auto"/>
            </w:tcBorders>
            <w:shd w:val="clear" w:color="auto" w:fill="auto"/>
          </w:tcPr>
          <w:p w14:paraId="7711F28D" w14:textId="77777777" w:rsidR="00080A0D" w:rsidRPr="00D52F45" w:rsidRDefault="00080A0D" w:rsidP="00D52F45">
            <w:pPr>
              <w:spacing w:before="0" w:after="0"/>
              <w:rPr>
                <w:rFonts w:eastAsia="Times New Roman" w:cs="Arial"/>
                <w:sz w:val="20"/>
              </w:rPr>
            </w:pPr>
            <w:r w:rsidRPr="00D52F45">
              <w:rPr>
                <w:rFonts w:cs="Arial"/>
                <w:sz w:val="20"/>
              </w:rPr>
              <w:t xml:space="preserve">Field Shift Building in </w:t>
            </w:r>
            <w:proofErr w:type="spellStart"/>
            <w:r w:rsidRPr="00D52F45">
              <w:rPr>
                <w:rFonts w:cs="Arial"/>
                <w:sz w:val="20"/>
              </w:rPr>
              <w:t>Thula</w:t>
            </w:r>
            <w:proofErr w:type="spellEnd"/>
            <w:r w:rsidRPr="00D52F45">
              <w:rPr>
                <w:rFonts w:cs="Arial"/>
                <w:sz w:val="20"/>
              </w:rPr>
              <w:t xml:space="preserve"> Al-</w:t>
            </w:r>
            <w:proofErr w:type="spellStart"/>
            <w:r w:rsidRPr="00D52F45">
              <w:rPr>
                <w:rFonts w:cs="Arial"/>
                <w:sz w:val="20"/>
              </w:rPr>
              <w:t>Sharqi</w:t>
            </w:r>
            <w:proofErr w:type="spellEnd"/>
          </w:p>
        </w:tc>
        <w:tc>
          <w:tcPr>
            <w:tcW w:w="351" w:type="pct"/>
            <w:tcBorders>
              <w:top w:val="single" w:sz="4" w:space="0" w:color="auto"/>
              <w:left w:val="single" w:sz="4" w:space="0" w:color="auto"/>
              <w:bottom w:val="single" w:sz="4" w:space="0" w:color="auto"/>
              <w:right w:val="single" w:sz="4" w:space="0" w:color="auto"/>
            </w:tcBorders>
            <w:shd w:val="clear" w:color="000000" w:fill="FFFFFF"/>
            <w:noWrap/>
          </w:tcPr>
          <w:p w14:paraId="0692F194" w14:textId="77777777" w:rsidR="00080A0D" w:rsidRPr="00D52F45" w:rsidRDefault="00080A0D" w:rsidP="00D52F45">
            <w:pPr>
              <w:spacing w:before="0" w:after="0"/>
              <w:rPr>
                <w:rFonts w:eastAsia="Times New Roman" w:cs="Arial"/>
                <w:sz w:val="20"/>
              </w:rPr>
            </w:pPr>
            <w:r w:rsidRPr="00D52F45">
              <w:rPr>
                <w:rFonts w:cs="Arial"/>
                <w:sz w:val="20"/>
              </w:rPr>
              <w:t>East Al-Mukalla</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4E4A7309" w14:textId="77777777" w:rsidR="00080A0D" w:rsidRPr="00D52F45" w:rsidRDefault="00080A0D" w:rsidP="00D52F45">
            <w:pPr>
              <w:spacing w:before="0" w:after="0"/>
              <w:rPr>
                <w:rFonts w:eastAsia="Times New Roman" w:cs="Arial"/>
                <w:sz w:val="20"/>
              </w:rPr>
            </w:pPr>
            <w:r w:rsidRPr="00D52F45">
              <w:rPr>
                <w:rFonts w:cs="Arial"/>
                <w:sz w:val="20"/>
              </w:rPr>
              <w:t>Owned</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192C09EC" w14:textId="77777777" w:rsidR="00080A0D" w:rsidRPr="00D52F45" w:rsidRDefault="00080A0D" w:rsidP="00D52F45">
            <w:pPr>
              <w:spacing w:before="0" w:after="0"/>
              <w:rPr>
                <w:rFonts w:eastAsia="Times New Roman" w:cs="Arial"/>
                <w:sz w:val="20"/>
              </w:rPr>
            </w:pPr>
            <w:r w:rsidRPr="00D52F45">
              <w:rPr>
                <w:rFonts w:cs="Arial"/>
                <w:sz w:val="20"/>
              </w:rPr>
              <w:t xml:space="preserve">Stone + </w:t>
            </w:r>
            <w:proofErr w:type="spellStart"/>
            <w:r w:rsidRPr="00D52F45">
              <w:rPr>
                <w:rFonts w:cs="Arial"/>
                <w:sz w:val="20"/>
              </w:rPr>
              <w:t>Damok</w:t>
            </w:r>
            <w:proofErr w:type="spellEnd"/>
          </w:p>
        </w:tc>
        <w:tc>
          <w:tcPr>
            <w:tcW w:w="302" w:type="pct"/>
            <w:tcBorders>
              <w:top w:val="single" w:sz="4" w:space="0" w:color="auto"/>
              <w:left w:val="single" w:sz="4" w:space="0" w:color="auto"/>
              <w:bottom w:val="single" w:sz="4" w:space="0" w:color="auto"/>
              <w:right w:val="single" w:sz="4" w:space="0" w:color="auto"/>
            </w:tcBorders>
            <w:shd w:val="clear" w:color="auto" w:fill="auto"/>
            <w:noWrap/>
          </w:tcPr>
          <w:p w14:paraId="49855A8E" w14:textId="77777777" w:rsidR="00080A0D" w:rsidRPr="00D52F45" w:rsidRDefault="00080A0D" w:rsidP="00D52F45">
            <w:pPr>
              <w:spacing w:before="0" w:after="0"/>
              <w:rPr>
                <w:rFonts w:eastAsia="Times New Roman" w:cs="Arial"/>
                <w:sz w:val="20"/>
              </w:rPr>
            </w:pPr>
            <w:r w:rsidRPr="00D52F45">
              <w:rPr>
                <w:rFonts w:cs="Arial"/>
                <w:sz w:val="20"/>
              </w:rPr>
              <w:t>100</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1BEFDFCA" w14:textId="77777777" w:rsidR="00080A0D" w:rsidRPr="00D52F45" w:rsidRDefault="00080A0D" w:rsidP="00D52F45">
            <w:pPr>
              <w:spacing w:before="0" w:after="0"/>
              <w:rPr>
                <w:rFonts w:cs="Arial"/>
                <w:sz w:val="20"/>
              </w:rPr>
            </w:pPr>
            <w:r w:rsidRPr="00D52F45">
              <w:rPr>
                <w:rFonts w:cs="Arial"/>
                <w:sz w:val="20"/>
              </w:rPr>
              <w:t>1</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5C6918EE" w14:textId="77777777" w:rsidR="00080A0D" w:rsidRPr="00D52F45" w:rsidRDefault="00080A0D" w:rsidP="00D52F45">
            <w:pPr>
              <w:spacing w:before="0" w:after="0"/>
              <w:rPr>
                <w:rFonts w:cs="Arial"/>
                <w:sz w:val="20"/>
              </w:rPr>
            </w:pPr>
            <w:r w:rsidRPr="00D52F45">
              <w:rPr>
                <w:rFonts w:cs="Arial"/>
                <w:sz w:val="20"/>
              </w:rPr>
              <w:t>2</w:t>
            </w:r>
          </w:p>
        </w:tc>
        <w:tc>
          <w:tcPr>
            <w:tcW w:w="438" w:type="pct"/>
            <w:tcBorders>
              <w:top w:val="single" w:sz="4" w:space="0" w:color="auto"/>
              <w:left w:val="single" w:sz="4" w:space="0" w:color="auto"/>
              <w:bottom w:val="single" w:sz="4" w:space="0" w:color="auto"/>
              <w:right w:val="single" w:sz="4" w:space="0" w:color="auto"/>
            </w:tcBorders>
          </w:tcPr>
          <w:p w14:paraId="46EE466A" w14:textId="77777777" w:rsidR="00080A0D" w:rsidRPr="00D52F45" w:rsidRDefault="00080A0D" w:rsidP="00D52F45">
            <w:pPr>
              <w:spacing w:before="0" w:after="0"/>
              <w:rPr>
                <w:rFonts w:cs="Arial"/>
                <w:sz w:val="20"/>
              </w:rPr>
            </w:pPr>
            <w:r w:rsidRPr="00D52F45">
              <w:rPr>
                <w:rFonts w:cs="Arial"/>
                <w:sz w:val="20"/>
              </w:rPr>
              <w:t>Regularly used</w:t>
            </w:r>
          </w:p>
        </w:tc>
        <w:tc>
          <w:tcPr>
            <w:tcW w:w="454" w:type="pct"/>
            <w:tcBorders>
              <w:top w:val="single" w:sz="4" w:space="0" w:color="auto"/>
              <w:left w:val="single" w:sz="4" w:space="0" w:color="auto"/>
              <w:bottom w:val="single" w:sz="4" w:space="0" w:color="auto"/>
              <w:right w:val="single" w:sz="4" w:space="0" w:color="auto"/>
            </w:tcBorders>
          </w:tcPr>
          <w:p w14:paraId="3E103630" w14:textId="77777777" w:rsidR="00080A0D" w:rsidRPr="00D52F45" w:rsidRDefault="00080A0D" w:rsidP="00D52F45">
            <w:pPr>
              <w:spacing w:before="0" w:after="0"/>
              <w:rPr>
                <w:rFonts w:cs="Arial"/>
                <w:sz w:val="20"/>
              </w:rPr>
            </w:pPr>
            <w:r w:rsidRPr="00D52F45">
              <w:rPr>
                <w:rFonts w:cs="Arial"/>
                <w:color w:val="0F0F0F"/>
                <w:sz w:val="20"/>
              </w:rPr>
              <w:t>partially destroyed</w:t>
            </w:r>
          </w:p>
        </w:tc>
        <w:tc>
          <w:tcPr>
            <w:tcW w:w="1006" w:type="pct"/>
            <w:tcBorders>
              <w:top w:val="single" w:sz="4" w:space="0" w:color="auto"/>
              <w:left w:val="single" w:sz="4" w:space="0" w:color="auto"/>
              <w:bottom w:val="single" w:sz="4" w:space="0" w:color="auto"/>
              <w:right w:val="single" w:sz="4" w:space="0" w:color="auto"/>
            </w:tcBorders>
          </w:tcPr>
          <w:p w14:paraId="0EFB9593" w14:textId="77777777" w:rsidR="00080A0D" w:rsidRPr="00D52F45" w:rsidRDefault="00080A0D" w:rsidP="00D52F45">
            <w:pPr>
              <w:spacing w:before="0" w:after="0"/>
              <w:rPr>
                <w:rFonts w:cs="Arial"/>
                <w:sz w:val="20"/>
              </w:rPr>
            </w:pPr>
            <w:r w:rsidRPr="00D52F45">
              <w:rPr>
                <w:rFonts w:cs="Arial"/>
                <w:sz w:val="20"/>
              </w:rPr>
              <w:t>Extensive damage in the building's roof, rendering it unsuitable for maintenance.</w:t>
            </w:r>
          </w:p>
        </w:tc>
      </w:tr>
      <w:tr w:rsidR="00365C93" w:rsidRPr="00D52F45" w14:paraId="6C65C868" w14:textId="77777777" w:rsidTr="00365C93">
        <w:trPr>
          <w:trHeight w:val="20"/>
        </w:trPr>
        <w:tc>
          <w:tcPr>
            <w:tcW w:w="654" w:type="pct"/>
            <w:tcBorders>
              <w:top w:val="single" w:sz="4" w:space="0" w:color="auto"/>
              <w:left w:val="single" w:sz="4" w:space="0" w:color="auto"/>
              <w:bottom w:val="single" w:sz="4" w:space="0" w:color="auto"/>
              <w:right w:val="single" w:sz="4" w:space="0" w:color="auto"/>
            </w:tcBorders>
            <w:shd w:val="clear" w:color="auto" w:fill="auto"/>
          </w:tcPr>
          <w:p w14:paraId="4A081760" w14:textId="77777777" w:rsidR="00080A0D" w:rsidRPr="00D52F45" w:rsidRDefault="00080A0D" w:rsidP="00D52F45">
            <w:pPr>
              <w:spacing w:before="0" w:after="0"/>
              <w:rPr>
                <w:rFonts w:eastAsia="Times New Roman" w:cs="Arial"/>
                <w:sz w:val="20"/>
              </w:rPr>
            </w:pPr>
            <w:r w:rsidRPr="00D52F45">
              <w:rPr>
                <w:rFonts w:cs="Arial"/>
                <w:sz w:val="20"/>
              </w:rPr>
              <w:t>Pumping Station in Falak Al-</w:t>
            </w:r>
            <w:proofErr w:type="spellStart"/>
            <w:r w:rsidRPr="00D52F45">
              <w:rPr>
                <w:rFonts w:cs="Arial"/>
                <w:sz w:val="20"/>
              </w:rPr>
              <w:t>Ma'i</w:t>
            </w:r>
            <w:proofErr w:type="spellEnd"/>
          </w:p>
        </w:tc>
        <w:tc>
          <w:tcPr>
            <w:tcW w:w="351" w:type="pct"/>
            <w:tcBorders>
              <w:top w:val="single" w:sz="4" w:space="0" w:color="auto"/>
              <w:left w:val="single" w:sz="4" w:space="0" w:color="auto"/>
              <w:bottom w:val="single" w:sz="4" w:space="0" w:color="auto"/>
              <w:right w:val="single" w:sz="4" w:space="0" w:color="auto"/>
            </w:tcBorders>
            <w:shd w:val="clear" w:color="000000" w:fill="FFFFFF"/>
            <w:noWrap/>
          </w:tcPr>
          <w:p w14:paraId="33759CA9" w14:textId="77777777" w:rsidR="00080A0D" w:rsidRPr="00D52F45" w:rsidRDefault="00080A0D" w:rsidP="00D52F45">
            <w:pPr>
              <w:spacing w:before="0" w:after="0"/>
              <w:rPr>
                <w:rFonts w:eastAsia="Times New Roman" w:cs="Arial"/>
                <w:sz w:val="20"/>
              </w:rPr>
            </w:pPr>
            <w:r w:rsidRPr="00D52F45">
              <w:rPr>
                <w:rFonts w:cs="Arial"/>
                <w:sz w:val="20"/>
              </w:rPr>
              <w:t>East Al-Mukalla</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4207D09E" w14:textId="77777777" w:rsidR="00080A0D" w:rsidRPr="00D52F45" w:rsidRDefault="00080A0D" w:rsidP="00D52F45">
            <w:pPr>
              <w:spacing w:before="0" w:after="0"/>
              <w:rPr>
                <w:rFonts w:eastAsia="Times New Roman" w:cs="Arial"/>
                <w:sz w:val="20"/>
              </w:rPr>
            </w:pPr>
            <w:r w:rsidRPr="00D52F45">
              <w:rPr>
                <w:rFonts w:cs="Arial"/>
                <w:sz w:val="20"/>
              </w:rPr>
              <w:t>Owned</w:t>
            </w:r>
          </w:p>
        </w:tc>
        <w:tc>
          <w:tcPr>
            <w:tcW w:w="605" w:type="pct"/>
            <w:tcBorders>
              <w:top w:val="single" w:sz="4" w:space="0" w:color="auto"/>
              <w:left w:val="single" w:sz="4" w:space="0" w:color="auto"/>
              <w:bottom w:val="single" w:sz="4" w:space="0" w:color="auto"/>
              <w:right w:val="single" w:sz="4" w:space="0" w:color="auto"/>
            </w:tcBorders>
            <w:shd w:val="clear" w:color="auto" w:fill="auto"/>
          </w:tcPr>
          <w:p w14:paraId="40DB1357" w14:textId="77777777" w:rsidR="00080A0D" w:rsidRPr="00D52F45" w:rsidRDefault="00080A0D" w:rsidP="00D52F45">
            <w:pPr>
              <w:spacing w:before="0" w:after="0"/>
              <w:rPr>
                <w:rFonts w:eastAsia="Times New Roman" w:cs="Arial"/>
                <w:sz w:val="20"/>
              </w:rPr>
            </w:pPr>
            <w:r w:rsidRPr="00D52F45">
              <w:rPr>
                <w:rFonts w:cs="Arial"/>
                <w:sz w:val="20"/>
              </w:rPr>
              <w:t>Reinforced Concrete</w:t>
            </w:r>
          </w:p>
        </w:tc>
        <w:tc>
          <w:tcPr>
            <w:tcW w:w="302" w:type="pct"/>
            <w:tcBorders>
              <w:top w:val="single" w:sz="4" w:space="0" w:color="auto"/>
              <w:left w:val="single" w:sz="4" w:space="0" w:color="auto"/>
              <w:bottom w:val="single" w:sz="4" w:space="0" w:color="auto"/>
              <w:right w:val="single" w:sz="4" w:space="0" w:color="auto"/>
            </w:tcBorders>
            <w:shd w:val="clear" w:color="auto" w:fill="auto"/>
            <w:noWrap/>
          </w:tcPr>
          <w:p w14:paraId="2F81D78F" w14:textId="77777777" w:rsidR="00080A0D" w:rsidRPr="00D52F45" w:rsidRDefault="00080A0D" w:rsidP="00D52F45">
            <w:pPr>
              <w:spacing w:before="0" w:after="0"/>
              <w:rPr>
                <w:rFonts w:eastAsia="Times New Roman" w:cs="Arial"/>
                <w:sz w:val="20"/>
              </w:rPr>
            </w:pPr>
            <w:r w:rsidRPr="00D52F45">
              <w:rPr>
                <w:rFonts w:cs="Arial"/>
                <w:sz w:val="20"/>
              </w:rPr>
              <w:t>1490</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23375275" w14:textId="77777777" w:rsidR="00080A0D" w:rsidRPr="00D52F45" w:rsidRDefault="00080A0D" w:rsidP="00D52F45">
            <w:pPr>
              <w:spacing w:before="0" w:after="0"/>
              <w:rPr>
                <w:rFonts w:cs="Arial"/>
                <w:sz w:val="20"/>
              </w:rPr>
            </w:pPr>
            <w:r w:rsidRPr="00D52F45">
              <w:rPr>
                <w:rFonts w:cs="Arial"/>
                <w:sz w:val="20"/>
              </w:rPr>
              <w:t>1</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1C630D40" w14:textId="77777777" w:rsidR="00080A0D" w:rsidRPr="00D52F45" w:rsidRDefault="00080A0D" w:rsidP="00D52F45">
            <w:pPr>
              <w:spacing w:before="0" w:after="0"/>
              <w:rPr>
                <w:rFonts w:cs="Arial"/>
                <w:sz w:val="20"/>
              </w:rPr>
            </w:pPr>
            <w:r w:rsidRPr="00D52F45">
              <w:rPr>
                <w:rFonts w:cs="Arial"/>
                <w:sz w:val="20"/>
              </w:rPr>
              <w:t>8</w:t>
            </w:r>
          </w:p>
        </w:tc>
        <w:tc>
          <w:tcPr>
            <w:tcW w:w="438" w:type="pct"/>
            <w:tcBorders>
              <w:top w:val="single" w:sz="4" w:space="0" w:color="auto"/>
              <w:left w:val="single" w:sz="4" w:space="0" w:color="auto"/>
              <w:bottom w:val="single" w:sz="4" w:space="0" w:color="auto"/>
              <w:right w:val="single" w:sz="4" w:space="0" w:color="auto"/>
            </w:tcBorders>
          </w:tcPr>
          <w:p w14:paraId="1F001350" w14:textId="77777777" w:rsidR="00080A0D" w:rsidRPr="00D52F45" w:rsidRDefault="00080A0D" w:rsidP="00D52F45">
            <w:pPr>
              <w:spacing w:before="0" w:after="0"/>
              <w:rPr>
                <w:rFonts w:cs="Arial"/>
                <w:sz w:val="20"/>
              </w:rPr>
            </w:pPr>
            <w:r w:rsidRPr="00D52F45">
              <w:rPr>
                <w:rFonts w:cs="Arial"/>
                <w:sz w:val="20"/>
              </w:rPr>
              <w:t>Regularly used</w:t>
            </w:r>
          </w:p>
        </w:tc>
        <w:tc>
          <w:tcPr>
            <w:tcW w:w="454" w:type="pct"/>
            <w:tcBorders>
              <w:top w:val="single" w:sz="4" w:space="0" w:color="auto"/>
              <w:left w:val="single" w:sz="4" w:space="0" w:color="auto"/>
              <w:bottom w:val="single" w:sz="4" w:space="0" w:color="auto"/>
              <w:right w:val="single" w:sz="4" w:space="0" w:color="auto"/>
            </w:tcBorders>
          </w:tcPr>
          <w:p w14:paraId="60F1AD57" w14:textId="77777777" w:rsidR="00080A0D" w:rsidRPr="00D52F45" w:rsidRDefault="00080A0D" w:rsidP="00D52F45">
            <w:pPr>
              <w:spacing w:before="0" w:after="0"/>
              <w:rPr>
                <w:rFonts w:cs="Arial"/>
                <w:sz w:val="20"/>
              </w:rPr>
            </w:pPr>
            <w:r w:rsidRPr="00D52F45">
              <w:rPr>
                <w:rFonts w:cs="Arial"/>
                <w:color w:val="0F0F0F"/>
                <w:sz w:val="20"/>
              </w:rPr>
              <w:t>partially destroyed</w:t>
            </w:r>
          </w:p>
        </w:tc>
        <w:tc>
          <w:tcPr>
            <w:tcW w:w="1006" w:type="pct"/>
            <w:tcBorders>
              <w:top w:val="single" w:sz="4" w:space="0" w:color="auto"/>
              <w:left w:val="single" w:sz="4" w:space="0" w:color="auto"/>
              <w:bottom w:val="single" w:sz="4" w:space="0" w:color="auto"/>
              <w:right w:val="single" w:sz="4" w:space="0" w:color="auto"/>
            </w:tcBorders>
          </w:tcPr>
          <w:p w14:paraId="3293D52C" w14:textId="77777777" w:rsidR="00080A0D" w:rsidRPr="00D52F45" w:rsidRDefault="00080A0D" w:rsidP="00D52F45">
            <w:pPr>
              <w:spacing w:before="0" w:after="0"/>
              <w:rPr>
                <w:rFonts w:cs="Arial"/>
                <w:sz w:val="20"/>
              </w:rPr>
            </w:pPr>
            <w:r w:rsidRPr="00D52F45">
              <w:rPr>
                <w:rFonts w:cs="Arial"/>
                <w:sz w:val="20"/>
              </w:rPr>
              <w:t>Cracks in some office walls and floor of the pumping station.</w:t>
            </w:r>
          </w:p>
        </w:tc>
      </w:tr>
    </w:tbl>
    <w:p w14:paraId="17C62C4E" w14:textId="69EB5A83" w:rsidR="00080A0D" w:rsidRPr="00BB31F2" w:rsidRDefault="00AA4EA6" w:rsidP="00AA4EA6">
      <w:pPr>
        <w:pStyle w:val="Caption"/>
        <w:rPr>
          <w:iCs/>
        </w:rPr>
      </w:pPr>
      <w:bookmarkStart w:id="128" w:name="_Toc152154544"/>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1</w:t>
      </w:r>
      <w:r w:rsidRPr="00AA4EA6">
        <w:fldChar w:fldCharType="end"/>
      </w:r>
      <w:r w:rsidRPr="00AA4EA6">
        <w:t xml:space="preserve">: </w:t>
      </w:r>
      <w:r w:rsidR="00080A0D" w:rsidRPr="00BB31F2">
        <w:rPr>
          <w:iCs/>
        </w:rPr>
        <w:t>Information on administrative buildings</w:t>
      </w:r>
      <w:r w:rsidR="00080A0D" w:rsidRPr="00BB31F2">
        <w:rPr>
          <w:iCs/>
          <w:vertAlign w:val="superscript"/>
        </w:rPr>
        <w:footnoteReference w:id="22"/>
      </w:r>
      <w:bookmarkEnd w:id="128"/>
      <w:r w:rsidR="00080A0D" w:rsidRPr="00BB31F2">
        <w:rPr>
          <w:iCs/>
        </w:rPr>
        <w:t xml:space="preserve"> </w:t>
      </w:r>
    </w:p>
    <w:p w14:paraId="5EFEC675" w14:textId="64B8590C" w:rsidR="00661390" w:rsidRDefault="00080A0D" w:rsidP="001A0578">
      <w:pPr>
        <w:pStyle w:val="TEXT"/>
        <w:rPr>
          <w:b/>
          <w:bCs/>
          <w:u w:val="single"/>
        </w:rPr>
      </w:pPr>
      <w:r w:rsidRPr="00BB31F2">
        <w:rPr>
          <w:iCs/>
        </w:rPr>
        <w:t xml:space="preserve">More details about </w:t>
      </w:r>
      <w:r w:rsidRPr="00BB31F2">
        <w:t xml:space="preserve">technical buildings and structures is founded in </w:t>
      </w:r>
      <w:r w:rsidRPr="00BB31F2">
        <w:rPr>
          <w:b/>
          <w:bCs/>
          <w:u w:val="single"/>
        </w:rPr>
        <w:t>Appendix A-3</w:t>
      </w:r>
    </w:p>
    <w:p w14:paraId="0F3D1EB8" w14:textId="00EB4C18" w:rsidR="00D52F45" w:rsidRDefault="00D52F45" w:rsidP="001A0578">
      <w:pPr>
        <w:pStyle w:val="TEXT"/>
        <w:rPr>
          <w:b/>
          <w:bCs/>
          <w:u w:val="single"/>
        </w:rPr>
      </w:pPr>
    </w:p>
    <w:p w14:paraId="5DD2DD41" w14:textId="77777777" w:rsidR="00D52F45" w:rsidRDefault="00D52F45" w:rsidP="001A0578">
      <w:pPr>
        <w:pStyle w:val="TEXT"/>
        <w:rPr>
          <w:b/>
          <w:bCs/>
          <w:u w:val="single"/>
        </w:rPr>
      </w:pPr>
    </w:p>
    <w:p w14:paraId="1634C63A" w14:textId="77777777" w:rsidR="001A0578" w:rsidRDefault="001A0578" w:rsidP="00661390">
      <w:pPr>
        <w:rPr>
          <w:rFonts w:cstheme="minorHAnsi"/>
          <w:b/>
          <w:bCs/>
          <w:color w:val="0F0F0F"/>
          <w:sz w:val="24"/>
          <w:szCs w:val="24"/>
          <w:u w:val="single"/>
        </w:rPr>
        <w:sectPr w:rsidR="001A0578" w:rsidSect="001A0578">
          <w:headerReference w:type="default" r:id="rId41"/>
          <w:footerReference w:type="default" r:id="rId42"/>
          <w:pgSz w:w="16838" w:h="11906" w:orient="landscape" w:code="9"/>
          <w:pgMar w:top="1418" w:right="1418" w:bottom="1418" w:left="1559" w:header="851" w:footer="567" w:gutter="0"/>
          <w:cols w:space="720"/>
          <w:docGrid w:linePitch="360"/>
        </w:sectPr>
      </w:pPr>
    </w:p>
    <w:p w14:paraId="11E51F32" w14:textId="175685A5" w:rsidR="00661390" w:rsidRPr="00365C93" w:rsidRDefault="00661390" w:rsidP="0015354A">
      <w:pPr>
        <w:pStyle w:val="TEXT"/>
        <w:numPr>
          <w:ilvl w:val="0"/>
          <w:numId w:val="31"/>
        </w:numPr>
        <w:spacing w:before="240" w:after="60"/>
        <w:rPr>
          <w:b/>
          <w:bCs/>
        </w:rPr>
      </w:pPr>
      <w:r w:rsidRPr="00365C93">
        <w:rPr>
          <w:b/>
          <w:bCs/>
        </w:rPr>
        <w:lastRenderedPageBreak/>
        <w:t>Investment requirements for buildings, administrative and technical facilities</w:t>
      </w:r>
    </w:p>
    <w:p w14:paraId="7819CB8F" w14:textId="444C5905" w:rsidR="00080A0D" w:rsidRPr="00365C93" w:rsidRDefault="00080A0D" w:rsidP="00365C93">
      <w:pPr>
        <w:pStyle w:val="TEXT"/>
      </w:pPr>
      <w:r w:rsidRPr="00365C93">
        <w:t xml:space="preserve">The provided investment requirements </w:t>
      </w:r>
      <w:proofErr w:type="gramStart"/>
      <w:r w:rsidRPr="00365C93">
        <w:t>outlines</w:t>
      </w:r>
      <w:proofErr w:type="gramEnd"/>
      <w:r w:rsidRPr="00365C93">
        <w:t xml:space="preserve"> various construction projects related to water infrastructure in Al-Mukalla City. The projects range from completing floors for the General Administration Building to implementing protection works for water lines, constructing hangars, building rooms for specific purposes, and </w:t>
      </w:r>
      <w:proofErr w:type="spellStart"/>
      <w:r w:rsidRPr="00365C93">
        <w:t>leveling</w:t>
      </w:r>
      <w:proofErr w:type="spellEnd"/>
      <w:r w:rsidRPr="00365C93">
        <w:t xml:space="preserve"> project sites. Each entry includes details on the location, the scope of work, units, quantities, estimated total cost in USD, and priority.</w:t>
      </w:r>
    </w:p>
    <w:p w14:paraId="10A3128E" w14:textId="77777777" w:rsidR="00080A0D" w:rsidRPr="00365C93" w:rsidRDefault="00080A0D" w:rsidP="00365C93">
      <w:pPr>
        <w:pStyle w:val="TEXT"/>
      </w:pPr>
      <w:r w:rsidRPr="00365C93">
        <w:t xml:space="preserve">Key projects involve protection works for water lines in different areas, construction of hangars with varying dimensions, and building rooms for specific purposes like chlorine workers, shift workers, and guard rooms. Additionally, there are projects for </w:t>
      </w:r>
      <w:proofErr w:type="spellStart"/>
      <w:r w:rsidRPr="00365C93">
        <w:t>leveling</w:t>
      </w:r>
      <w:proofErr w:type="spellEnd"/>
      <w:r w:rsidRPr="00365C93">
        <w:t xml:space="preserve"> sites, repairing damages to elevated tanks, and constructing a 12,000 cubic meter capacity tank in </w:t>
      </w:r>
      <w:proofErr w:type="spellStart"/>
      <w:r w:rsidRPr="00365C93">
        <w:t>Boueish</w:t>
      </w:r>
      <w:proofErr w:type="spellEnd"/>
      <w:r w:rsidRPr="00365C93">
        <w:t>.</w:t>
      </w:r>
    </w:p>
    <w:p w14:paraId="5B0B90C0" w14:textId="77777777" w:rsidR="00080A0D" w:rsidRPr="00365C93" w:rsidRDefault="00080A0D" w:rsidP="00365C93">
      <w:pPr>
        <w:pStyle w:val="TEXT"/>
      </w:pPr>
      <w:r w:rsidRPr="00365C93">
        <w:t xml:space="preserve">The detailed breakdown of costs and priorities provides insights into the diverse range of initiatives aimed at enhancing water infrastructure and related facilities in Al-Mukalla City. The projects address specific needs in various locations, contributing to the overall improvement of water and sanitation services in the region. More details about for these investments is founded in Appendix A-7  </w:t>
      </w:r>
    </w:p>
    <w:p w14:paraId="65BCF44F" w14:textId="77777777" w:rsidR="00080A0D" w:rsidRPr="00365C93" w:rsidRDefault="00080A0D" w:rsidP="0015354A">
      <w:pPr>
        <w:pStyle w:val="TEXT"/>
        <w:numPr>
          <w:ilvl w:val="0"/>
          <w:numId w:val="31"/>
        </w:numPr>
        <w:spacing w:before="240" w:after="60"/>
        <w:rPr>
          <w:b/>
          <w:bCs/>
        </w:rPr>
      </w:pPr>
      <w:r w:rsidRPr="00365C93">
        <w:rPr>
          <w:b/>
          <w:bCs/>
        </w:rPr>
        <w:t>Water supply infrastructure and management</w:t>
      </w:r>
    </w:p>
    <w:p w14:paraId="1CF55D62" w14:textId="77777777" w:rsidR="00080A0D" w:rsidRPr="00365C93" w:rsidRDefault="00080A0D" w:rsidP="00365C93">
      <w:pPr>
        <w:pStyle w:val="TEXT"/>
      </w:pPr>
      <w:r w:rsidRPr="00365C93">
        <w:t xml:space="preserve">The following table is an overview of the available water infrastructure and facilities as of 2017 compared to 2022. </w:t>
      </w:r>
    </w:p>
    <w:tbl>
      <w:tblPr>
        <w:tblW w:w="5000" w:type="pct"/>
        <w:tblLook w:val="04A0" w:firstRow="1" w:lastRow="0" w:firstColumn="1" w:lastColumn="0" w:noHBand="0" w:noVBand="1"/>
      </w:tblPr>
      <w:tblGrid>
        <w:gridCol w:w="6003"/>
        <w:gridCol w:w="1013"/>
        <w:gridCol w:w="1022"/>
        <w:gridCol w:w="1022"/>
      </w:tblGrid>
      <w:tr w:rsidR="00080A0D" w:rsidRPr="00365C93" w14:paraId="357F67B9" w14:textId="77777777" w:rsidTr="00365C93">
        <w:trPr>
          <w:trHeight w:val="283"/>
          <w:tblHeader/>
        </w:trPr>
        <w:tc>
          <w:tcPr>
            <w:tcW w:w="3313" w:type="pct"/>
            <w:tcBorders>
              <w:top w:val="single" w:sz="4" w:space="0" w:color="auto"/>
              <w:left w:val="single" w:sz="4" w:space="0" w:color="auto"/>
              <w:bottom w:val="single" w:sz="4" w:space="0" w:color="auto"/>
              <w:right w:val="single" w:sz="4" w:space="0" w:color="auto"/>
            </w:tcBorders>
            <w:shd w:val="clear" w:color="000000" w:fill="FFC000"/>
            <w:noWrap/>
            <w:tcMar>
              <w:top w:w="28" w:type="dxa"/>
              <w:left w:w="57" w:type="dxa"/>
              <w:bottom w:w="28" w:type="dxa"/>
              <w:right w:w="57" w:type="dxa"/>
            </w:tcMar>
            <w:vAlign w:val="center"/>
            <w:hideMark/>
          </w:tcPr>
          <w:p w14:paraId="0C0C348C" w14:textId="77777777" w:rsidR="00080A0D" w:rsidRPr="00365C93" w:rsidRDefault="00080A0D" w:rsidP="00365C93">
            <w:pPr>
              <w:spacing w:before="0" w:after="0"/>
              <w:rPr>
                <w:rFonts w:eastAsia="Times New Roman" w:cs="Arial"/>
                <w:b/>
                <w:bCs/>
                <w:sz w:val="20"/>
              </w:rPr>
            </w:pPr>
            <w:r w:rsidRPr="00365C93">
              <w:rPr>
                <w:rFonts w:eastAsia="Times New Roman" w:cs="Arial"/>
                <w:b/>
                <w:bCs/>
                <w:sz w:val="20"/>
              </w:rPr>
              <w:t>Description / Facility</w:t>
            </w:r>
          </w:p>
        </w:tc>
        <w:tc>
          <w:tcPr>
            <w:tcW w:w="559" w:type="pct"/>
            <w:tcBorders>
              <w:top w:val="single" w:sz="4" w:space="0" w:color="auto"/>
              <w:left w:val="nil"/>
              <w:bottom w:val="single" w:sz="4" w:space="0" w:color="auto"/>
              <w:right w:val="single" w:sz="4" w:space="0" w:color="auto"/>
            </w:tcBorders>
            <w:shd w:val="clear" w:color="000000" w:fill="FFC000"/>
            <w:noWrap/>
            <w:tcMar>
              <w:top w:w="28" w:type="dxa"/>
              <w:left w:w="57" w:type="dxa"/>
              <w:bottom w:w="28" w:type="dxa"/>
              <w:right w:w="57" w:type="dxa"/>
            </w:tcMar>
            <w:vAlign w:val="center"/>
            <w:hideMark/>
          </w:tcPr>
          <w:p w14:paraId="4B489E53" w14:textId="77777777" w:rsidR="00080A0D" w:rsidRPr="00365C93" w:rsidRDefault="00080A0D" w:rsidP="00365C93">
            <w:pPr>
              <w:spacing w:before="0" w:after="0"/>
              <w:jc w:val="center"/>
              <w:rPr>
                <w:rFonts w:eastAsia="Times New Roman" w:cs="Arial"/>
                <w:b/>
                <w:bCs/>
                <w:sz w:val="20"/>
              </w:rPr>
            </w:pPr>
            <w:r w:rsidRPr="00365C93">
              <w:rPr>
                <w:rFonts w:eastAsia="Times New Roman" w:cs="Arial"/>
                <w:b/>
                <w:bCs/>
                <w:sz w:val="20"/>
              </w:rPr>
              <w:t>Unit</w:t>
            </w:r>
          </w:p>
        </w:tc>
        <w:tc>
          <w:tcPr>
            <w:tcW w:w="564" w:type="pct"/>
            <w:tcBorders>
              <w:top w:val="single" w:sz="4" w:space="0" w:color="auto"/>
              <w:left w:val="nil"/>
              <w:bottom w:val="single" w:sz="4" w:space="0" w:color="auto"/>
              <w:right w:val="single" w:sz="4" w:space="0" w:color="auto"/>
            </w:tcBorders>
            <w:shd w:val="clear" w:color="000000" w:fill="FFC000"/>
            <w:tcMar>
              <w:top w:w="28" w:type="dxa"/>
              <w:left w:w="57" w:type="dxa"/>
              <w:bottom w:w="28" w:type="dxa"/>
              <w:right w:w="57" w:type="dxa"/>
            </w:tcMar>
            <w:vAlign w:val="center"/>
            <w:hideMark/>
          </w:tcPr>
          <w:p w14:paraId="3BEEAA39" w14:textId="77777777" w:rsidR="00080A0D" w:rsidRPr="00365C93" w:rsidRDefault="00080A0D" w:rsidP="00365C93">
            <w:pPr>
              <w:spacing w:before="0" w:after="0"/>
              <w:jc w:val="center"/>
              <w:rPr>
                <w:rFonts w:eastAsia="Times New Roman" w:cs="Arial"/>
                <w:b/>
                <w:bCs/>
                <w:sz w:val="20"/>
              </w:rPr>
            </w:pPr>
            <w:r w:rsidRPr="00365C93">
              <w:rPr>
                <w:rFonts w:eastAsia="Times New Roman" w:cs="Arial"/>
                <w:b/>
                <w:bCs/>
                <w:sz w:val="20"/>
              </w:rPr>
              <w:t>2017</w:t>
            </w:r>
          </w:p>
        </w:tc>
        <w:tc>
          <w:tcPr>
            <w:tcW w:w="564" w:type="pct"/>
            <w:tcBorders>
              <w:top w:val="single" w:sz="4" w:space="0" w:color="auto"/>
              <w:left w:val="nil"/>
              <w:bottom w:val="single" w:sz="4" w:space="0" w:color="auto"/>
              <w:right w:val="single" w:sz="4" w:space="0" w:color="auto"/>
            </w:tcBorders>
            <w:shd w:val="clear" w:color="000000" w:fill="FFC000"/>
            <w:noWrap/>
            <w:tcMar>
              <w:top w:w="28" w:type="dxa"/>
              <w:left w:w="57" w:type="dxa"/>
              <w:bottom w:w="28" w:type="dxa"/>
              <w:right w:w="57" w:type="dxa"/>
            </w:tcMar>
            <w:vAlign w:val="center"/>
            <w:hideMark/>
          </w:tcPr>
          <w:p w14:paraId="4E051EE7" w14:textId="77777777" w:rsidR="00080A0D" w:rsidRPr="00365C93" w:rsidRDefault="00080A0D" w:rsidP="00365C93">
            <w:pPr>
              <w:spacing w:before="0" w:after="0"/>
              <w:jc w:val="center"/>
              <w:rPr>
                <w:rFonts w:eastAsia="Times New Roman" w:cs="Arial"/>
                <w:b/>
                <w:bCs/>
                <w:sz w:val="20"/>
              </w:rPr>
            </w:pPr>
            <w:r w:rsidRPr="00365C93">
              <w:rPr>
                <w:rFonts w:eastAsia="Times New Roman" w:cs="Arial"/>
                <w:b/>
                <w:bCs/>
                <w:sz w:val="20"/>
              </w:rPr>
              <w:t>2022</w:t>
            </w:r>
          </w:p>
        </w:tc>
      </w:tr>
      <w:tr w:rsidR="00080A0D" w:rsidRPr="00365C93" w14:paraId="62A9D018"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3BAFBF2" w14:textId="77777777" w:rsidR="00080A0D" w:rsidRPr="00365C93" w:rsidRDefault="00080A0D" w:rsidP="00365C93">
            <w:pPr>
              <w:spacing w:before="0" w:after="0"/>
              <w:rPr>
                <w:rFonts w:eastAsia="Times New Roman" w:cs="Arial"/>
                <w:sz w:val="20"/>
              </w:rPr>
            </w:pPr>
            <w:r w:rsidRPr="00365C93">
              <w:rPr>
                <w:rFonts w:eastAsia="Times New Roman" w:cs="Arial"/>
                <w:sz w:val="20"/>
              </w:rPr>
              <w:t>Public water distribution points</w:t>
            </w:r>
          </w:p>
        </w:tc>
        <w:tc>
          <w:tcPr>
            <w:tcW w:w="559"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14:paraId="676067A6"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78754B81"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0</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46DE8BE6"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0</w:t>
            </w:r>
          </w:p>
        </w:tc>
      </w:tr>
      <w:tr w:rsidR="00080A0D" w:rsidRPr="00365C93" w14:paraId="11A902E3"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7A104E2" w14:textId="77777777" w:rsidR="00080A0D" w:rsidRPr="00365C93" w:rsidRDefault="00080A0D" w:rsidP="00365C93">
            <w:pPr>
              <w:spacing w:before="0" w:after="0"/>
              <w:rPr>
                <w:rFonts w:eastAsia="Times New Roman" w:cs="Arial"/>
                <w:sz w:val="20"/>
              </w:rPr>
            </w:pPr>
            <w:r w:rsidRPr="00365C93">
              <w:rPr>
                <w:rFonts w:eastAsia="Times New Roman" w:cs="Arial"/>
                <w:sz w:val="20"/>
              </w:rPr>
              <w:t>Main source of water supply (SW or GW)</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745159C" w14:textId="77777777" w:rsidR="00080A0D" w:rsidRPr="00365C93" w:rsidRDefault="00080A0D" w:rsidP="00365C93">
            <w:pPr>
              <w:spacing w:before="0" w:after="0"/>
              <w:jc w:val="center"/>
              <w:rPr>
                <w:rFonts w:eastAsia="Times New Roman" w:cs="Arial"/>
                <w:sz w:val="20"/>
              </w:rPr>
            </w:pP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605AF4C3"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GW</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1C6CB6AE"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GW</w:t>
            </w:r>
          </w:p>
        </w:tc>
      </w:tr>
      <w:tr w:rsidR="00080A0D" w:rsidRPr="00365C93" w14:paraId="57443F3D"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BE0717E" w14:textId="77777777" w:rsidR="00080A0D" w:rsidRPr="00365C93" w:rsidRDefault="00080A0D" w:rsidP="00365C93">
            <w:pPr>
              <w:spacing w:before="0" w:after="0"/>
              <w:rPr>
                <w:rFonts w:eastAsia="Times New Roman" w:cs="Arial"/>
                <w:sz w:val="20"/>
              </w:rPr>
            </w:pPr>
            <w:r w:rsidRPr="00365C93">
              <w:rPr>
                <w:rFonts w:eastAsia="Times New Roman" w:cs="Arial"/>
                <w:sz w:val="20"/>
              </w:rPr>
              <w:t>Number of distinct supply zones</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C6EBD01"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0F5574C1"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tl/>
                <w:lang w:eastAsia="en-GB"/>
              </w:rPr>
              <w:t>6</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5C6CDC17"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tl/>
                <w:lang w:eastAsia="en-GB"/>
              </w:rPr>
              <w:t>7</w:t>
            </w:r>
          </w:p>
        </w:tc>
      </w:tr>
      <w:tr w:rsidR="00080A0D" w:rsidRPr="00365C93" w14:paraId="2897AE64"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03ADBAD" w14:textId="77777777" w:rsidR="00080A0D" w:rsidRPr="00365C93" w:rsidRDefault="00080A0D" w:rsidP="00365C93">
            <w:pPr>
              <w:spacing w:before="0" w:after="0"/>
              <w:rPr>
                <w:rFonts w:eastAsia="Times New Roman" w:cs="Arial"/>
                <w:sz w:val="20"/>
              </w:rPr>
            </w:pPr>
            <w:r w:rsidRPr="00365C93">
              <w:rPr>
                <w:rFonts w:eastAsia="Times New Roman" w:cs="Arial"/>
                <w:sz w:val="20"/>
              </w:rPr>
              <w:t>Total number of boreholes</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D0A77DB"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35A4D7B6"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tl/>
                <w:lang w:eastAsia="en-GB"/>
              </w:rPr>
              <w:t>131</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0FF44214"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tl/>
                <w:lang w:eastAsia="en-GB"/>
              </w:rPr>
              <w:t>160</w:t>
            </w:r>
          </w:p>
        </w:tc>
      </w:tr>
      <w:tr w:rsidR="00080A0D" w:rsidRPr="00365C93" w14:paraId="349028D9"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E0A03D9" w14:textId="77777777" w:rsidR="00080A0D" w:rsidRPr="00365C93" w:rsidRDefault="00080A0D" w:rsidP="00365C93">
            <w:pPr>
              <w:spacing w:before="0" w:after="0"/>
              <w:rPr>
                <w:rFonts w:eastAsia="Times New Roman" w:cs="Arial"/>
                <w:sz w:val="20"/>
              </w:rPr>
            </w:pPr>
            <w:r w:rsidRPr="00365C93">
              <w:rPr>
                <w:rFonts w:eastAsia="Times New Roman" w:cs="Arial"/>
                <w:sz w:val="20"/>
              </w:rPr>
              <w:t>Boreholes in operation (=borehole pump no)</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1428DA6"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3140EFC6"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tl/>
                <w:lang w:eastAsia="en-GB"/>
              </w:rPr>
              <w:t>39</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233B49EF"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tl/>
                <w:lang w:eastAsia="en-GB"/>
              </w:rPr>
              <w:t>49</w:t>
            </w:r>
          </w:p>
        </w:tc>
      </w:tr>
      <w:tr w:rsidR="00080A0D" w:rsidRPr="00365C93" w14:paraId="3D0B24E7"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97BCA33" w14:textId="77777777" w:rsidR="00080A0D" w:rsidRPr="00365C93" w:rsidRDefault="00080A0D" w:rsidP="00365C93">
            <w:pPr>
              <w:spacing w:before="0" w:after="0"/>
              <w:rPr>
                <w:rFonts w:eastAsia="Times New Roman" w:cs="Arial"/>
                <w:sz w:val="20"/>
              </w:rPr>
            </w:pPr>
            <w:r w:rsidRPr="00365C93">
              <w:rPr>
                <w:rFonts w:eastAsia="Times New Roman" w:cs="Arial"/>
                <w:sz w:val="20"/>
              </w:rPr>
              <w:t>Ground Reservoirs</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D08D74D"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 /m</w:t>
            </w:r>
            <w:r w:rsidRPr="00365C93">
              <w:rPr>
                <w:rFonts w:eastAsia="Times New Roman" w:cs="Arial"/>
                <w:sz w:val="20"/>
                <w:vertAlign w:val="superscript"/>
              </w:rPr>
              <w:t>3</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17387779"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tl/>
                <w:lang w:eastAsia="en-GB"/>
              </w:rPr>
              <w:t>12</w:t>
            </w:r>
            <w:r w:rsidRPr="00365C93">
              <w:rPr>
                <w:rFonts w:eastAsia="Times New Roman" w:cs="Arial"/>
                <w:sz w:val="20"/>
                <w:lang w:eastAsia="en-GB"/>
              </w:rPr>
              <w:t>/13,650</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6C4C0FE8"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12/13,650</w:t>
            </w:r>
          </w:p>
        </w:tc>
      </w:tr>
      <w:tr w:rsidR="00080A0D" w:rsidRPr="00365C93" w14:paraId="0FE23D28"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F9381DD" w14:textId="77777777" w:rsidR="00080A0D" w:rsidRPr="00365C93" w:rsidRDefault="00080A0D" w:rsidP="00365C93">
            <w:pPr>
              <w:spacing w:before="0" w:after="0"/>
              <w:rPr>
                <w:rFonts w:eastAsia="Times New Roman" w:cs="Arial"/>
                <w:sz w:val="20"/>
              </w:rPr>
            </w:pPr>
            <w:r w:rsidRPr="00365C93">
              <w:rPr>
                <w:rFonts w:eastAsia="Times New Roman" w:cs="Arial"/>
                <w:sz w:val="20"/>
              </w:rPr>
              <w:t>Elevated Tanks</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8E9F439"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 /m</w:t>
            </w:r>
            <w:r w:rsidRPr="00365C93">
              <w:rPr>
                <w:rFonts w:eastAsia="Times New Roman" w:cs="Arial"/>
                <w:sz w:val="20"/>
                <w:vertAlign w:val="superscript"/>
              </w:rPr>
              <w:t>3</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124AE8C8"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1/500</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5ED0EB5D"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1/500</w:t>
            </w:r>
          </w:p>
        </w:tc>
      </w:tr>
      <w:tr w:rsidR="00080A0D" w:rsidRPr="00365C93" w14:paraId="500B1762"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550F05C" w14:textId="77777777" w:rsidR="00080A0D" w:rsidRPr="00365C93" w:rsidRDefault="00080A0D" w:rsidP="00365C93">
            <w:pPr>
              <w:spacing w:before="0" w:after="0"/>
              <w:rPr>
                <w:rFonts w:eastAsia="Times New Roman" w:cs="Arial"/>
                <w:sz w:val="20"/>
              </w:rPr>
            </w:pPr>
            <w:r w:rsidRPr="00365C93">
              <w:rPr>
                <w:rFonts w:eastAsia="Times New Roman" w:cs="Arial"/>
                <w:sz w:val="20"/>
              </w:rPr>
              <w:t>Nominal water production capacity</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D21E88B"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m</w:t>
            </w:r>
            <w:r w:rsidRPr="00365C93">
              <w:rPr>
                <w:rFonts w:eastAsia="Times New Roman" w:cs="Arial"/>
                <w:sz w:val="20"/>
                <w:vertAlign w:val="superscript"/>
              </w:rPr>
              <w:t>3</w:t>
            </w:r>
            <w:r w:rsidRPr="00365C93">
              <w:rPr>
                <w:rFonts w:eastAsia="Times New Roman" w:cs="Arial"/>
                <w:sz w:val="20"/>
              </w:rPr>
              <w:t>/d</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58E2DE5B" w14:textId="77777777" w:rsidR="00080A0D" w:rsidRPr="00365C93" w:rsidRDefault="00080A0D" w:rsidP="00365C93">
            <w:pPr>
              <w:spacing w:before="0" w:after="0"/>
              <w:jc w:val="center"/>
              <w:rPr>
                <w:rFonts w:eastAsia="Times New Roman" w:cs="Arial"/>
                <w:sz w:val="20"/>
                <w:lang w:eastAsia="en-GB"/>
              </w:rPr>
            </w:pPr>
            <w:r w:rsidRPr="00365C93">
              <w:rPr>
                <w:rFonts w:eastAsia="Times New Roman" w:cs="Arial"/>
                <w:sz w:val="20"/>
                <w:lang w:eastAsia="en-GB"/>
              </w:rPr>
              <w:t>2,147</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12793C4D" w14:textId="77777777" w:rsidR="00080A0D" w:rsidRPr="00365C93" w:rsidRDefault="00080A0D" w:rsidP="00365C93">
            <w:pPr>
              <w:spacing w:before="0" w:after="0"/>
              <w:jc w:val="center"/>
              <w:rPr>
                <w:rFonts w:eastAsia="Times New Roman" w:cs="Arial"/>
                <w:sz w:val="20"/>
                <w:lang w:eastAsia="en-GB"/>
              </w:rPr>
            </w:pPr>
            <w:r w:rsidRPr="00365C93">
              <w:rPr>
                <w:rFonts w:eastAsia="Times New Roman" w:cs="Arial"/>
                <w:sz w:val="20"/>
                <w:lang w:eastAsia="en-GB"/>
              </w:rPr>
              <w:t>2,593</w:t>
            </w:r>
          </w:p>
        </w:tc>
      </w:tr>
      <w:tr w:rsidR="00080A0D" w:rsidRPr="00365C93" w14:paraId="4BFAC511"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48CFA65" w14:textId="77777777" w:rsidR="00080A0D" w:rsidRPr="00365C93" w:rsidRDefault="00080A0D" w:rsidP="00365C93">
            <w:pPr>
              <w:spacing w:before="0" w:after="0"/>
              <w:rPr>
                <w:rFonts w:eastAsia="Times New Roman" w:cs="Arial"/>
                <w:sz w:val="20"/>
              </w:rPr>
            </w:pPr>
            <w:r w:rsidRPr="00365C93">
              <w:rPr>
                <w:rFonts w:eastAsia="Times New Roman" w:cs="Arial"/>
                <w:sz w:val="20"/>
              </w:rPr>
              <w:t>Water sterilization facilities</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F6ECED5"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19018890"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3</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6AE0C537"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3</w:t>
            </w:r>
          </w:p>
        </w:tc>
      </w:tr>
      <w:tr w:rsidR="00080A0D" w:rsidRPr="00365C93" w14:paraId="5445DE77"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E670134" w14:textId="77777777" w:rsidR="00080A0D" w:rsidRPr="00365C93" w:rsidRDefault="00080A0D" w:rsidP="00365C93">
            <w:pPr>
              <w:spacing w:before="0" w:after="0"/>
              <w:rPr>
                <w:rFonts w:eastAsia="Times New Roman" w:cs="Arial"/>
                <w:sz w:val="20"/>
              </w:rPr>
            </w:pPr>
            <w:r w:rsidRPr="00365C93">
              <w:rPr>
                <w:rFonts w:eastAsia="Times New Roman" w:cs="Arial"/>
                <w:sz w:val="20"/>
              </w:rPr>
              <w:t>Current water production capacity</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0A6148A"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m</w:t>
            </w:r>
            <w:r w:rsidRPr="00365C93">
              <w:rPr>
                <w:rFonts w:eastAsia="Times New Roman" w:cs="Arial"/>
                <w:sz w:val="20"/>
                <w:vertAlign w:val="superscript"/>
              </w:rPr>
              <w:t>3</w:t>
            </w:r>
            <w:r w:rsidRPr="00365C93">
              <w:rPr>
                <w:rFonts w:eastAsia="Times New Roman" w:cs="Arial"/>
                <w:sz w:val="20"/>
              </w:rPr>
              <w:t>/d</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7E6EB44A" w14:textId="77777777" w:rsidR="00080A0D" w:rsidRPr="00365C93" w:rsidRDefault="00080A0D" w:rsidP="00365C93">
            <w:pPr>
              <w:spacing w:before="0" w:after="0"/>
              <w:jc w:val="center"/>
              <w:rPr>
                <w:rFonts w:eastAsia="Times New Roman" w:cs="Arial"/>
                <w:sz w:val="20"/>
              </w:rPr>
            </w:pPr>
            <w:r w:rsidRPr="00365C93">
              <w:rPr>
                <w:rFonts w:cs="Arial"/>
                <w:sz w:val="20"/>
              </w:rPr>
              <w:t>2,147</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780789FE" w14:textId="77777777" w:rsidR="00080A0D" w:rsidRPr="00365C93" w:rsidRDefault="00080A0D" w:rsidP="00365C93">
            <w:pPr>
              <w:spacing w:before="0" w:after="0"/>
              <w:jc w:val="center"/>
              <w:rPr>
                <w:rFonts w:eastAsia="Times New Roman" w:cs="Arial"/>
                <w:sz w:val="20"/>
              </w:rPr>
            </w:pPr>
            <w:r w:rsidRPr="00365C93">
              <w:rPr>
                <w:rFonts w:cs="Arial"/>
                <w:sz w:val="20"/>
              </w:rPr>
              <w:t>2,593</w:t>
            </w:r>
          </w:p>
        </w:tc>
      </w:tr>
      <w:tr w:rsidR="00080A0D" w:rsidRPr="00365C93" w14:paraId="34446318"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7746B8D" w14:textId="77777777" w:rsidR="00080A0D" w:rsidRPr="00365C93" w:rsidRDefault="00080A0D" w:rsidP="00365C93">
            <w:pPr>
              <w:spacing w:before="0" w:after="0"/>
              <w:rPr>
                <w:rFonts w:eastAsia="Times New Roman" w:cs="Arial"/>
                <w:sz w:val="20"/>
              </w:rPr>
            </w:pPr>
            <w:r w:rsidRPr="00365C93">
              <w:rPr>
                <w:rFonts w:eastAsia="Times New Roman" w:cs="Arial"/>
                <w:sz w:val="20"/>
              </w:rPr>
              <w:t>Total no. of domestic water meters installed</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84EBE69"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2FEBB935"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55,301</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012CF1C9"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61,273</w:t>
            </w:r>
          </w:p>
        </w:tc>
      </w:tr>
      <w:tr w:rsidR="00080A0D" w:rsidRPr="00365C93" w14:paraId="22AD7929"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E9A569A" w14:textId="77777777" w:rsidR="00080A0D" w:rsidRPr="00365C93" w:rsidRDefault="00080A0D" w:rsidP="00365C93">
            <w:pPr>
              <w:spacing w:before="0" w:after="0"/>
              <w:rPr>
                <w:rFonts w:eastAsia="Times New Roman" w:cs="Arial"/>
                <w:sz w:val="20"/>
              </w:rPr>
            </w:pPr>
            <w:r w:rsidRPr="00365C93">
              <w:rPr>
                <w:rFonts w:eastAsia="Times New Roman" w:cs="Arial"/>
                <w:sz w:val="20"/>
              </w:rPr>
              <w:t xml:space="preserve">Total no. of functioning </w:t>
            </w:r>
            <w:proofErr w:type="gramStart"/>
            <w:r w:rsidRPr="00365C93">
              <w:rPr>
                <w:rFonts w:eastAsia="Times New Roman" w:cs="Arial"/>
                <w:sz w:val="20"/>
              </w:rPr>
              <w:t>domestic  water</w:t>
            </w:r>
            <w:proofErr w:type="gramEnd"/>
            <w:r w:rsidRPr="00365C93">
              <w:rPr>
                <w:rFonts w:eastAsia="Times New Roman" w:cs="Arial"/>
                <w:sz w:val="20"/>
              </w:rPr>
              <w:t xml:space="preserve"> meters</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1F930D8"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m</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0FD39701"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51,192</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4354AE3F"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55,932</w:t>
            </w:r>
          </w:p>
        </w:tc>
      </w:tr>
      <w:tr w:rsidR="00080A0D" w:rsidRPr="00365C93" w14:paraId="0A9853A7"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40DDE4D" w14:textId="77777777" w:rsidR="00080A0D" w:rsidRPr="00365C93" w:rsidRDefault="00080A0D" w:rsidP="00365C93">
            <w:pPr>
              <w:spacing w:before="0" w:after="0"/>
              <w:rPr>
                <w:rFonts w:eastAsia="Times New Roman" w:cs="Arial"/>
                <w:sz w:val="20"/>
              </w:rPr>
            </w:pPr>
            <w:r w:rsidRPr="00365C93">
              <w:rPr>
                <w:rFonts w:eastAsia="Times New Roman" w:cs="Arial"/>
                <w:sz w:val="20"/>
              </w:rPr>
              <w:t>Length of the water supply network</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31629F4"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km</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14546AC2" w14:textId="77777777" w:rsidR="00080A0D" w:rsidRPr="00365C93" w:rsidRDefault="00080A0D" w:rsidP="00365C93">
            <w:pPr>
              <w:spacing w:before="0" w:after="0"/>
              <w:jc w:val="center"/>
              <w:rPr>
                <w:rFonts w:eastAsia="Times New Roman" w:cs="Arial"/>
                <w:sz w:val="20"/>
                <w:lang w:eastAsia="en-GB"/>
              </w:rPr>
            </w:pPr>
            <w:r w:rsidRPr="00365C93">
              <w:rPr>
                <w:rFonts w:eastAsia="Times New Roman" w:cs="Arial"/>
                <w:sz w:val="20"/>
                <w:lang w:eastAsia="en-GB"/>
              </w:rPr>
              <w:t>2,122.63</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05904449" w14:textId="77777777" w:rsidR="00080A0D" w:rsidRPr="00365C93" w:rsidRDefault="00080A0D" w:rsidP="00365C93">
            <w:pPr>
              <w:spacing w:before="0" w:after="0"/>
              <w:jc w:val="center"/>
              <w:rPr>
                <w:rFonts w:eastAsia="Times New Roman" w:cs="Arial"/>
                <w:sz w:val="20"/>
                <w:lang w:eastAsia="en-GB"/>
              </w:rPr>
            </w:pPr>
            <w:r w:rsidRPr="00365C93">
              <w:rPr>
                <w:rFonts w:eastAsia="Times New Roman" w:cs="Arial"/>
                <w:sz w:val="20"/>
                <w:lang w:eastAsia="en-GB"/>
              </w:rPr>
              <w:t>2,274.55</w:t>
            </w:r>
          </w:p>
        </w:tc>
      </w:tr>
      <w:tr w:rsidR="00080A0D" w:rsidRPr="00365C93" w14:paraId="342B8782"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0CDEAD0" w14:textId="77777777" w:rsidR="00080A0D" w:rsidRPr="00365C93" w:rsidRDefault="00080A0D" w:rsidP="00365C93">
            <w:pPr>
              <w:spacing w:before="0" w:after="0"/>
              <w:rPr>
                <w:rFonts w:eastAsia="Times New Roman" w:cs="Arial"/>
                <w:sz w:val="20"/>
              </w:rPr>
            </w:pPr>
            <w:r w:rsidRPr="00365C93">
              <w:rPr>
                <w:rFonts w:eastAsia="Times New Roman" w:cs="Arial"/>
                <w:sz w:val="20"/>
              </w:rPr>
              <w:t>Total nos. of bulk water meter</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6B5E96E"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4BC8FFD2"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5</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790AF37A"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7</w:t>
            </w:r>
          </w:p>
        </w:tc>
      </w:tr>
      <w:tr w:rsidR="00080A0D" w:rsidRPr="00365C93" w14:paraId="776C4511" w14:textId="77777777" w:rsidTr="00365C93">
        <w:trPr>
          <w:trHeight w:val="283"/>
        </w:trPr>
        <w:tc>
          <w:tcPr>
            <w:tcW w:w="3313"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4FA4731" w14:textId="77777777" w:rsidR="00080A0D" w:rsidRPr="00365C93" w:rsidRDefault="00080A0D" w:rsidP="00365C93">
            <w:pPr>
              <w:spacing w:before="0" w:after="0"/>
              <w:rPr>
                <w:rFonts w:eastAsia="Times New Roman" w:cs="Arial"/>
                <w:sz w:val="20"/>
              </w:rPr>
            </w:pPr>
            <w:r w:rsidRPr="00365C93">
              <w:rPr>
                <w:rFonts w:eastAsia="Times New Roman" w:cs="Arial"/>
                <w:sz w:val="20"/>
              </w:rPr>
              <w:t>Water Laboratory</w:t>
            </w:r>
          </w:p>
        </w:tc>
        <w:tc>
          <w:tcPr>
            <w:tcW w:w="55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089E8C9"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rPr>
              <w:t>No</w:t>
            </w:r>
          </w:p>
        </w:tc>
        <w:tc>
          <w:tcPr>
            <w:tcW w:w="564" w:type="pct"/>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14:paraId="15B43386" w14:textId="77777777" w:rsidR="00080A0D" w:rsidRPr="00365C93" w:rsidRDefault="00080A0D" w:rsidP="00365C93">
            <w:pPr>
              <w:spacing w:before="0" w:after="0"/>
              <w:jc w:val="center"/>
              <w:rPr>
                <w:rFonts w:eastAsia="Times New Roman" w:cs="Arial"/>
                <w:sz w:val="20"/>
              </w:rPr>
            </w:pPr>
            <w:r w:rsidRPr="00365C93">
              <w:rPr>
                <w:rFonts w:eastAsia="Times New Roman" w:cs="Arial"/>
                <w:sz w:val="20"/>
                <w:lang w:eastAsia="en-GB"/>
              </w:rPr>
              <w:t>N/A</w:t>
            </w:r>
          </w:p>
        </w:tc>
        <w:tc>
          <w:tcPr>
            <w:tcW w:w="56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3D29609D" w14:textId="77777777" w:rsidR="00080A0D" w:rsidRPr="00365C93" w:rsidRDefault="00080A0D" w:rsidP="00365C93">
            <w:pPr>
              <w:keepNext/>
              <w:spacing w:before="0" w:after="0"/>
              <w:jc w:val="center"/>
              <w:rPr>
                <w:rFonts w:eastAsia="Times New Roman" w:cs="Arial"/>
                <w:b/>
                <w:bCs/>
                <w:kern w:val="32"/>
                <w:sz w:val="20"/>
              </w:rPr>
            </w:pPr>
            <w:r w:rsidRPr="00365C93">
              <w:rPr>
                <w:rFonts w:eastAsia="Times New Roman" w:cs="Arial"/>
                <w:sz w:val="20"/>
                <w:lang w:eastAsia="en-GB"/>
              </w:rPr>
              <w:t>1</w:t>
            </w:r>
          </w:p>
        </w:tc>
      </w:tr>
    </w:tbl>
    <w:p w14:paraId="48194751" w14:textId="4E802896" w:rsidR="003D3539" w:rsidRDefault="00AA4EA6" w:rsidP="00AA4EA6">
      <w:pPr>
        <w:pStyle w:val="Caption"/>
        <w:rPr>
          <w:rFonts w:cstheme="minorHAnsi"/>
        </w:rPr>
      </w:pPr>
      <w:bookmarkStart w:id="129" w:name="_Toc152154545"/>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2</w:t>
      </w:r>
      <w:r w:rsidRPr="00AA4EA6">
        <w:fldChar w:fldCharType="end"/>
      </w:r>
      <w:r w:rsidRPr="00AA4EA6">
        <w:t xml:space="preserve">: </w:t>
      </w:r>
      <w:r w:rsidR="00080A0D" w:rsidRPr="00BB31F2">
        <w:rPr>
          <w:rFonts w:cstheme="minorHAnsi"/>
        </w:rPr>
        <w:t>Overview of available water infrastructure</w:t>
      </w:r>
      <w:r w:rsidR="00080A0D" w:rsidRPr="00BB31F2">
        <w:rPr>
          <w:rFonts w:cstheme="minorHAnsi"/>
          <w:vertAlign w:val="superscript"/>
        </w:rPr>
        <w:footnoteReference w:id="23"/>
      </w:r>
      <w:bookmarkEnd w:id="129"/>
      <w:r w:rsidR="00080A0D" w:rsidRPr="00BB31F2">
        <w:rPr>
          <w:rFonts w:cstheme="minorHAnsi"/>
        </w:rPr>
        <w:t xml:space="preserve"> </w:t>
      </w:r>
    </w:p>
    <w:p w14:paraId="035DA9F5" w14:textId="77777777" w:rsidR="003D3539" w:rsidRDefault="003D3539" w:rsidP="003D3539">
      <w:pPr>
        <w:rPr>
          <w:sz w:val="20"/>
        </w:rPr>
      </w:pPr>
      <w:r>
        <w:br w:type="page"/>
      </w:r>
    </w:p>
    <w:p w14:paraId="66AC2DFE" w14:textId="6F42245A" w:rsidR="00094D00" w:rsidRPr="003D3539" w:rsidRDefault="00094D00" w:rsidP="0015354A">
      <w:pPr>
        <w:pStyle w:val="TEXT"/>
        <w:numPr>
          <w:ilvl w:val="0"/>
          <w:numId w:val="31"/>
        </w:numPr>
        <w:spacing w:before="240" w:after="60"/>
        <w:rPr>
          <w:b/>
          <w:bCs/>
        </w:rPr>
      </w:pPr>
      <w:r w:rsidRPr="003D3539">
        <w:rPr>
          <w:b/>
          <w:bCs/>
        </w:rPr>
        <w:lastRenderedPageBreak/>
        <w:t xml:space="preserve">Ground and elevated water reservoirs </w:t>
      </w:r>
      <w:r w:rsidRPr="00C524DE">
        <w:rPr>
          <w:b/>
          <w:vertAlign w:val="superscript"/>
        </w:rPr>
        <w:footnoteReference w:id="24"/>
      </w:r>
    </w:p>
    <w:p w14:paraId="6F50CB12" w14:textId="0CD1C62C" w:rsidR="00080A0D" w:rsidRPr="00365C93" w:rsidRDefault="00080A0D" w:rsidP="00365C93">
      <w:pPr>
        <w:pStyle w:val="TEXT"/>
      </w:pPr>
      <w:r w:rsidRPr="00365C93">
        <w:t>The data related to reservoirs focuses on compiling data regarding both ground and tower water tanks. The detailed table within the document presents information on 13 specific tanks, including their names or locations, construction dates, building materials, types (ground or tower), purposes (collective or distributive), capacities in cubic meters, current conditions, and operational statuses. Noteworthy tanks listed in the dataset include Al-</w:t>
      </w:r>
      <w:proofErr w:type="spellStart"/>
      <w:r w:rsidRPr="00365C93">
        <w:t>Nuqaa</w:t>
      </w:r>
      <w:proofErr w:type="spellEnd"/>
      <w:r w:rsidRPr="00365C93">
        <w:t xml:space="preserve">, </w:t>
      </w:r>
      <w:proofErr w:type="spellStart"/>
      <w:r w:rsidRPr="00365C93">
        <w:t>Haweera</w:t>
      </w:r>
      <w:proofErr w:type="spellEnd"/>
      <w:r w:rsidRPr="00365C93">
        <w:t xml:space="preserve">, Falak, </w:t>
      </w:r>
      <w:proofErr w:type="spellStart"/>
      <w:r w:rsidRPr="00365C93">
        <w:t>Sadd</w:t>
      </w:r>
      <w:proofErr w:type="spellEnd"/>
      <w:r w:rsidRPr="00365C93">
        <w:t>, Al-</w:t>
      </w:r>
      <w:proofErr w:type="spellStart"/>
      <w:r w:rsidRPr="00365C93">
        <w:t>Buqreen</w:t>
      </w:r>
      <w:proofErr w:type="spellEnd"/>
      <w:r w:rsidRPr="00365C93">
        <w:t>, Al-Amal, Green Mountain, Behind, Zaman, Al-</w:t>
      </w:r>
      <w:proofErr w:type="spellStart"/>
      <w:r w:rsidRPr="00365C93">
        <w:t>Taweela</w:t>
      </w:r>
      <w:proofErr w:type="spellEnd"/>
      <w:r w:rsidRPr="00365C93">
        <w:t>, Al-</w:t>
      </w:r>
      <w:proofErr w:type="spellStart"/>
      <w:r w:rsidRPr="00365C93">
        <w:t>Tala'a</w:t>
      </w:r>
      <w:proofErr w:type="spellEnd"/>
      <w:r w:rsidRPr="00365C93">
        <w:t xml:space="preserve">, and Ibn </w:t>
      </w:r>
      <w:proofErr w:type="spellStart"/>
      <w:r w:rsidRPr="00365C93">
        <w:t>Sina</w:t>
      </w:r>
      <w:proofErr w:type="spellEnd"/>
      <w:r w:rsidRPr="00365C93">
        <w:t xml:space="preserve">. Additional fields for notes and observations are provided, encouraging the inclusion of relevant </w:t>
      </w:r>
    </w:p>
    <w:p w14:paraId="098B562C" w14:textId="77777777" w:rsidR="00080A0D" w:rsidRPr="00365C93" w:rsidRDefault="00080A0D" w:rsidP="00365C93">
      <w:pPr>
        <w:pStyle w:val="TEXT"/>
      </w:pPr>
      <w:r w:rsidRPr="00365C93">
        <w:t>details, such as the overall condition, operational status, and any specific notes regarding the tanks. The document underscores the significance of providing comprehensive data for all tanks and allows for the addition of new information if necessary. Dropdown menus facilitate standardized responses for certain fields, ensuring consistency in data collection and reporting.</w:t>
      </w:r>
    </w:p>
    <w:p w14:paraId="1BC073B4" w14:textId="77777777" w:rsidR="00080A0D" w:rsidRPr="003D3539" w:rsidRDefault="00080A0D" w:rsidP="0015354A">
      <w:pPr>
        <w:pStyle w:val="TEXT"/>
        <w:numPr>
          <w:ilvl w:val="0"/>
          <w:numId w:val="31"/>
        </w:numPr>
        <w:spacing w:before="240" w:after="60"/>
        <w:rPr>
          <w:b/>
          <w:bCs/>
        </w:rPr>
      </w:pPr>
      <w:r w:rsidRPr="003D3539">
        <w:rPr>
          <w:b/>
          <w:bCs/>
        </w:rPr>
        <w:t>Water Distribution</w:t>
      </w:r>
    </w:p>
    <w:p w14:paraId="41238DDE" w14:textId="77777777" w:rsidR="00080A0D" w:rsidRPr="00365C93" w:rsidRDefault="00080A0D" w:rsidP="00365C93">
      <w:pPr>
        <w:pStyle w:val="TEXT"/>
      </w:pPr>
      <w:r w:rsidRPr="00365C93">
        <w:t>From the 449,193 residents in LC Al-Mukalla in 2022, about 92 % respective Al-Mukalla people are supplied through 7 supply zones and there are about 3,100 residents whom served by private sector (mobile tanks). The water supply is 7 hours per day. According to the LC the number of main functioning water meters is 7.</w:t>
      </w:r>
    </w:p>
    <w:p w14:paraId="0C065073" w14:textId="77777777" w:rsidR="00080A0D" w:rsidRPr="003D3539" w:rsidRDefault="00080A0D" w:rsidP="0015354A">
      <w:pPr>
        <w:pStyle w:val="TEXT"/>
        <w:numPr>
          <w:ilvl w:val="0"/>
          <w:numId w:val="31"/>
        </w:numPr>
        <w:spacing w:before="240" w:after="60"/>
        <w:rPr>
          <w:b/>
          <w:bCs/>
        </w:rPr>
      </w:pPr>
      <w:r w:rsidRPr="003D3539">
        <w:rPr>
          <w:b/>
          <w:bCs/>
        </w:rPr>
        <w:t xml:space="preserve">Water supply network </w:t>
      </w:r>
    </w:p>
    <w:p w14:paraId="6948F43D" w14:textId="77777777" w:rsidR="00080A0D" w:rsidRPr="00BB31F2" w:rsidRDefault="00080A0D" w:rsidP="001A0578">
      <w:pPr>
        <w:pStyle w:val="TEXT"/>
        <w:rPr>
          <w:rFonts w:eastAsia="Times New Roman" w:cs="Arial"/>
          <w:lang w:eastAsia="en-GB"/>
        </w:rPr>
      </w:pPr>
      <w:r w:rsidRPr="00BB31F2">
        <w:t xml:space="preserve">The water supply network at LC Al-Mukalla is </w:t>
      </w:r>
      <w:r w:rsidRPr="00BB31F2">
        <w:rPr>
          <w:rFonts w:eastAsia="Times New Roman" w:cs="Arial"/>
          <w:lang w:eastAsia="en-GB"/>
        </w:rPr>
        <w:t xml:space="preserve">2,274.55 Km (transmission and distribution) </w:t>
      </w:r>
      <w:r w:rsidRPr="00BB31F2">
        <w:t xml:space="preserve">long with diameters of 0.5” to 28”, and comprises 55,932 water house connections for distribution lines. </w:t>
      </w:r>
    </w:p>
    <w:p w14:paraId="2ECEA54C" w14:textId="77777777" w:rsidR="00080A0D" w:rsidRPr="00BB31F2" w:rsidRDefault="00080A0D" w:rsidP="001A0578">
      <w:pPr>
        <w:pStyle w:val="TEXT"/>
      </w:pPr>
      <w:r w:rsidRPr="00BB31F2">
        <w:t>The network and transmission line from years of 1965 1996 are suffering from the repeated blockages because the pipes are almost dilapidated. The following table represent samples of water supply network details:</w:t>
      </w:r>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9"/>
        <w:gridCol w:w="1418"/>
        <w:gridCol w:w="854"/>
        <w:gridCol w:w="849"/>
        <w:gridCol w:w="892"/>
        <w:gridCol w:w="729"/>
        <w:gridCol w:w="972"/>
        <w:gridCol w:w="1089"/>
        <w:gridCol w:w="1134"/>
      </w:tblGrid>
      <w:tr w:rsidR="00F144E7" w:rsidRPr="0038070A" w14:paraId="53405EE2" w14:textId="77777777" w:rsidTr="008A3323">
        <w:trPr>
          <w:trHeight w:val="680"/>
          <w:tblHeader/>
        </w:trPr>
        <w:tc>
          <w:tcPr>
            <w:tcW w:w="941" w:type="pct"/>
            <w:shd w:val="clear" w:color="000000" w:fill="FFC000"/>
            <w:vAlign w:val="center"/>
            <w:hideMark/>
          </w:tcPr>
          <w:p w14:paraId="48A825FB" w14:textId="77777777" w:rsidR="0038070A" w:rsidRPr="0038070A" w:rsidRDefault="0038070A" w:rsidP="003D3539">
            <w:pPr>
              <w:spacing w:before="0" w:after="0"/>
              <w:jc w:val="left"/>
              <w:rPr>
                <w:rFonts w:eastAsia="Times New Roman" w:cs="Arial"/>
                <w:b/>
                <w:bCs/>
                <w:sz w:val="19"/>
                <w:szCs w:val="19"/>
                <w:lang w:eastAsia="en-GB"/>
              </w:rPr>
            </w:pPr>
            <w:r w:rsidRPr="0038070A">
              <w:rPr>
                <w:rFonts w:eastAsia="Times New Roman" w:cs="Arial"/>
                <w:b/>
                <w:bCs/>
                <w:sz w:val="19"/>
                <w:szCs w:val="19"/>
                <w:lang w:eastAsia="en-GB"/>
              </w:rPr>
              <w:t>Distribution area</w:t>
            </w:r>
          </w:p>
        </w:tc>
        <w:tc>
          <w:tcPr>
            <w:tcW w:w="725" w:type="pct"/>
            <w:shd w:val="clear" w:color="000000" w:fill="FFC000"/>
            <w:hideMark/>
          </w:tcPr>
          <w:p w14:paraId="75C5F20F" w14:textId="77777777" w:rsidR="0038070A" w:rsidRPr="0038070A" w:rsidRDefault="0038070A" w:rsidP="003D3539">
            <w:pPr>
              <w:spacing w:before="0" w:after="0"/>
              <w:jc w:val="left"/>
              <w:rPr>
                <w:rFonts w:eastAsia="Times New Roman" w:cs="Arial"/>
                <w:b/>
                <w:bCs/>
                <w:sz w:val="19"/>
                <w:szCs w:val="19"/>
                <w:lang w:eastAsia="en-GB"/>
              </w:rPr>
            </w:pPr>
            <w:r w:rsidRPr="0038070A">
              <w:rPr>
                <w:rFonts w:cs="Arial"/>
                <w:b/>
                <w:bCs/>
                <w:sz w:val="19"/>
                <w:szCs w:val="19"/>
              </w:rPr>
              <w:t xml:space="preserve">Water Network Components </w:t>
            </w:r>
          </w:p>
        </w:tc>
        <w:tc>
          <w:tcPr>
            <w:tcW w:w="437" w:type="pct"/>
            <w:shd w:val="clear" w:color="000000" w:fill="FFC000"/>
          </w:tcPr>
          <w:p w14:paraId="45E42E86" w14:textId="3EA9B4C3" w:rsidR="0038070A" w:rsidRPr="0038070A" w:rsidRDefault="0038070A" w:rsidP="0038070A">
            <w:pPr>
              <w:spacing w:before="0" w:after="0"/>
              <w:rPr>
                <w:rFonts w:eastAsia="Times New Roman" w:cs="Arial"/>
                <w:b/>
                <w:bCs/>
                <w:sz w:val="19"/>
                <w:szCs w:val="19"/>
                <w:lang w:eastAsia="en-GB"/>
              </w:rPr>
            </w:pPr>
            <w:proofErr w:type="spellStart"/>
            <w:r w:rsidRPr="0038070A">
              <w:rPr>
                <w:rFonts w:cs="Arial"/>
                <w:b/>
                <w:bCs/>
                <w:sz w:val="19"/>
                <w:szCs w:val="19"/>
              </w:rPr>
              <w:t>Instal</w:t>
            </w:r>
            <w:r w:rsidR="00C524DE">
              <w:rPr>
                <w:rFonts w:cs="Arial"/>
                <w:b/>
                <w:bCs/>
                <w:sz w:val="19"/>
                <w:szCs w:val="19"/>
              </w:rPr>
              <w:t>-</w:t>
            </w:r>
            <w:r w:rsidRPr="0038070A">
              <w:rPr>
                <w:rFonts w:cs="Arial"/>
                <w:b/>
                <w:bCs/>
                <w:sz w:val="19"/>
                <w:szCs w:val="19"/>
              </w:rPr>
              <w:t>lation</w:t>
            </w:r>
            <w:proofErr w:type="spellEnd"/>
            <w:r w:rsidRPr="0038070A">
              <w:rPr>
                <w:rFonts w:cs="Arial"/>
                <w:b/>
                <w:bCs/>
                <w:sz w:val="19"/>
                <w:szCs w:val="19"/>
              </w:rPr>
              <w:t xml:space="preserve"> Date</w:t>
            </w:r>
          </w:p>
        </w:tc>
        <w:tc>
          <w:tcPr>
            <w:tcW w:w="434" w:type="pct"/>
            <w:shd w:val="clear" w:color="000000" w:fill="FFC000"/>
          </w:tcPr>
          <w:p w14:paraId="5DD994EF" w14:textId="09ED0831" w:rsidR="0038070A" w:rsidRPr="0038070A" w:rsidRDefault="0038070A" w:rsidP="0038070A">
            <w:pPr>
              <w:spacing w:before="0" w:after="0"/>
              <w:rPr>
                <w:rFonts w:eastAsia="Times New Roman" w:cs="Arial"/>
                <w:b/>
                <w:bCs/>
                <w:sz w:val="19"/>
                <w:szCs w:val="19"/>
                <w:lang w:eastAsia="en-GB"/>
              </w:rPr>
            </w:pPr>
            <w:proofErr w:type="spellStart"/>
            <w:r w:rsidRPr="0038070A">
              <w:rPr>
                <w:rFonts w:cs="Arial"/>
                <w:b/>
                <w:bCs/>
                <w:sz w:val="19"/>
                <w:szCs w:val="19"/>
              </w:rPr>
              <w:t>Dia</w:t>
            </w:r>
            <w:proofErr w:type="spellEnd"/>
            <w:r w:rsidR="003D3539">
              <w:rPr>
                <w:rFonts w:cs="Arial"/>
                <w:b/>
                <w:bCs/>
                <w:sz w:val="19"/>
                <w:szCs w:val="19"/>
              </w:rPr>
              <w:t>-</w:t>
            </w:r>
            <w:r w:rsidRPr="0038070A">
              <w:rPr>
                <w:rFonts w:cs="Arial"/>
                <w:b/>
                <w:bCs/>
                <w:sz w:val="19"/>
                <w:szCs w:val="19"/>
              </w:rPr>
              <w:t>meter</w:t>
            </w:r>
          </w:p>
        </w:tc>
        <w:tc>
          <w:tcPr>
            <w:tcW w:w="456" w:type="pct"/>
            <w:shd w:val="clear" w:color="000000" w:fill="FFC000"/>
            <w:hideMark/>
          </w:tcPr>
          <w:p w14:paraId="7F336EE2" w14:textId="77777777" w:rsidR="0038070A" w:rsidRPr="0038070A" w:rsidRDefault="0038070A" w:rsidP="0038070A">
            <w:pPr>
              <w:spacing w:before="0" w:after="0"/>
              <w:rPr>
                <w:rFonts w:eastAsia="Times New Roman" w:cs="Arial"/>
                <w:b/>
                <w:bCs/>
                <w:sz w:val="19"/>
                <w:szCs w:val="19"/>
                <w:lang w:eastAsia="en-GB"/>
              </w:rPr>
            </w:pPr>
            <w:r w:rsidRPr="0038070A">
              <w:rPr>
                <w:rFonts w:cs="Arial"/>
                <w:b/>
                <w:bCs/>
                <w:sz w:val="19"/>
                <w:szCs w:val="19"/>
              </w:rPr>
              <w:t>Material</w:t>
            </w:r>
          </w:p>
        </w:tc>
        <w:tc>
          <w:tcPr>
            <w:tcW w:w="373" w:type="pct"/>
            <w:shd w:val="clear" w:color="000000" w:fill="FFC000"/>
          </w:tcPr>
          <w:p w14:paraId="7331E10A" w14:textId="77777777" w:rsidR="0038070A" w:rsidRPr="0038070A" w:rsidRDefault="0038070A" w:rsidP="0038070A">
            <w:pPr>
              <w:spacing w:before="0" w:after="0"/>
              <w:rPr>
                <w:rFonts w:cs="Arial"/>
                <w:b/>
                <w:bCs/>
                <w:sz w:val="19"/>
                <w:szCs w:val="19"/>
              </w:rPr>
            </w:pPr>
            <w:r w:rsidRPr="0038070A">
              <w:rPr>
                <w:rFonts w:cs="Arial"/>
                <w:b/>
                <w:bCs/>
                <w:sz w:val="19"/>
                <w:szCs w:val="19"/>
              </w:rPr>
              <w:t>Unit</w:t>
            </w:r>
          </w:p>
        </w:tc>
        <w:tc>
          <w:tcPr>
            <w:tcW w:w="497" w:type="pct"/>
            <w:shd w:val="clear" w:color="000000" w:fill="FFC000"/>
          </w:tcPr>
          <w:p w14:paraId="5B933019" w14:textId="77777777" w:rsidR="0038070A" w:rsidRPr="0038070A" w:rsidRDefault="0038070A" w:rsidP="0038070A">
            <w:pPr>
              <w:spacing w:before="0" w:after="0"/>
              <w:rPr>
                <w:rFonts w:cs="Arial"/>
                <w:b/>
                <w:bCs/>
                <w:sz w:val="19"/>
                <w:szCs w:val="19"/>
              </w:rPr>
            </w:pPr>
            <w:r w:rsidRPr="0038070A">
              <w:rPr>
                <w:rFonts w:cs="Arial"/>
                <w:b/>
                <w:bCs/>
                <w:sz w:val="19"/>
                <w:szCs w:val="19"/>
              </w:rPr>
              <w:t>Quantity</w:t>
            </w:r>
          </w:p>
          <w:p w14:paraId="38A9057A" w14:textId="77777777" w:rsidR="0038070A" w:rsidRPr="0038070A" w:rsidRDefault="0038070A" w:rsidP="0038070A">
            <w:pPr>
              <w:spacing w:before="0" w:after="0"/>
              <w:rPr>
                <w:rFonts w:cs="Arial"/>
                <w:sz w:val="19"/>
                <w:szCs w:val="19"/>
              </w:rPr>
            </w:pPr>
            <w:r w:rsidRPr="0038070A">
              <w:rPr>
                <w:rFonts w:cs="Arial"/>
                <w:sz w:val="19"/>
                <w:szCs w:val="19"/>
              </w:rPr>
              <w:t>(Km)</w:t>
            </w:r>
          </w:p>
        </w:tc>
        <w:tc>
          <w:tcPr>
            <w:tcW w:w="557" w:type="pct"/>
            <w:shd w:val="clear" w:color="000000" w:fill="FFC000"/>
          </w:tcPr>
          <w:p w14:paraId="4743DD5B" w14:textId="6EDE375A" w:rsidR="0038070A" w:rsidRPr="0038070A" w:rsidRDefault="0038070A" w:rsidP="0038070A">
            <w:pPr>
              <w:spacing w:before="0" w:after="0"/>
              <w:jc w:val="center"/>
              <w:rPr>
                <w:rFonts w:cs="Arial"/>
                <w:b/>
                <w:bCs/>
                <w:sz w:val="19"/>
                <w:szCs w:val="19"/>
              </w:rPr>
            </w:pPr>
            <w:proofErr w:type="spellStart"/>
            <w:r w:rsidRPr="0038070A">
              <w:rPr>
                <w:rFonts w:cs="Arial"/>
                <w:b/>
                <w:bCs/>
                <w:sz w:val="19"/>
                <w:szCs w:val="19"/>
              </w:rPr>
              <w:t>Operatio</w:t>
            </w:r>
            <w:r w:rsidR="00F144E7">
              <w:rPr>
                <w:rFonts w:cs="Arial"/>
                <w:b/>
                <w:bCs/>
                <w:sz w:val="19"/>
                <w:szCs w:val="19"/>
              </w:rPr>
              <w:t>-</w:t>
            </w:r>
            <w:r w:rsidRPr="0038070A">
              <w:rPr>
                <w:rFonts w:cs="Arial"/>
                <w:b/>
                <w:bCs/>
                <w:sz w:val="19"/>
                <w:szCs w:val="19"/>
              </w:rPr>
              <w:t>nal</w:t>
            </w:r>
            <w:proofErr w:type="spellEnd"/>
            <w:r w:rsidRPr="0038070A">
              <w:rPr>
                <w:rFonts w:cs="Arial"/>
                <w:b/>
                <w:bCs/>
                <w:sz w:val="19"/>
                <w:szCs w:val="19"/>
              </w:rPr>
              <w:t xml:space="preserve"> Status </w:t>
            </w:r>
          </w:p>
        </w:tc>
        <w:tc>
          <w:tcPr>
            <w:tcW w:w="580" w:type="pct"/>
            <w:shd w:val="clear" w:color="000000" w:fill="FFC000"/>
          </w:tcPr>
          <w:p w14:paraId="118FC334" w14:textId="50AD8679" w:rsidR="0038070A" w:rsidRPr="0038070A" w:rsidRDefault="0038070A" w:rsidP="0038070A">
            <w:pPr>
              <w:spacing w:before="0" w:after="0"/>
              <w:jc w:val="center"/>
              <w:rPr>
                <w:rFonts w:cs="Arial"/>
                <w:b/>
                <w:bCs/>
                <w:sz w:val="19"/>
                <w:szCs w:val="19"/>
              </w:rPr>
            </w:pPr>
            <w:r w:rsidRPr="0038070A">
              <w:rPr>
                <w:rFonts w:cs="Arial"/>
                <w:b/>
                <w:bCs/>
                <w:sz w:val="19"/>
                <w:szCs w:val="19"/>
              </w:rPr>
              <w:t xml:space="preserve">Physical Condition </w:t>
            </w:r>
          </w:p>
        </w:tc>
      </w:tr>
      <w:tr w:rsidR="0038070A" w:rsidRPr="0038070A" w14:paraId="579680C9" w14:textId="77777777" w:rsidTr="008A3323">
        <w:trPr>
          <w:trHeight w:val="826"/>
        </w:trPr>
        <w:tc>
          <w:tcPr>
            <w:tcW w:w="941" w:type="pct"/>
            <w:shd w:val="clear" w:color="auto" w:fill="auto"/>
            <w:noWrap/>
          </w:tcPr>
          <w:p w14:paraId="0C8B6557" w14:textId="77777777" w:rsidR="00080A0D" w:rsidRPr="0038070A" w:rsidRDefault="00080A0D" w:rsidP="003D3539">
            <w:pPr>
              <w:spacing w:before="0" w:after="0"/>
              <w:jc w:val="left"/>
              <w:rPr>
                <w:rFonts w:eastAsia="Times New Roman" w:cs="Arial"/>
                <w:sz w:val="19"/>
                <w:szCs w:val="19"/>
                <w:lang w:eastAsia="en-GB"/>
              </w:rPr>
            </w:pPr>
            <w:r w:rsidRPr="0038070A">
              <w:rPr>
                <w:rFonts w:cs="Arial"/>
                <w:sz w:val="19"/>
                <w:szCs w:val="19"/>
              </w:rPr>
              <w:t>Al-Falak Wells Field / Central Al-Mukalla City</w:t>
            </w:r>
          </w:p>
        </w:tc>
        <w:tc>
          <w:tcPr>
            <w:tcW w:w="725" w:type="pct"/>
            <w:shd w:val="clear" w:color="auto" w:fill="auto"/>
            <w:noWrap/>
          </w:tcPr>
          <w:p w14:paraId="5ABB61CB" w14:textId="77777777" w:rsidR="00080A0D" w:rsidRPr="0038070A" w:rsidRDefault="00080A0D" w:rsidP="003D3539">
            <w:pPr>
              <w:spacing w:before="0" w:after="0"/>
              <w:jc w:val="left"/>
              <w:rPr>
                <w:rFonts w:eastAsia="Times New Roman" w:cs="Arial"/>
                <w:sz w:val="19"/>
                <w:szCs w:val="19"/>
                <w:lang w:eastAsia="en-GB"/>
              </w:rPr>
            </w:pPr>
            <w:r w:rsidRPr="0038070A">
              <w:rPr>
                <w:rFonts w:cs="Arial"/>
                <w:sz w:val="19"/>
                <w:szCs w:val="19"/>
              </w:rPr>
              <w:t>Ductile Iron Water Pipes</w:t>
            </w:r>
          </w:p>
        </w:tc>
        <w:tc>
          <w:tcPr>
            <w:tcW w:w="437" w:type="pct"/>
          </w:tcPr>
          <w:p w14:paraId="61A38282"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 xml:space="preserve">2012 </w:t>
            </w:r>
          </w:p>
        </w:tc>
        <w:tc>
          <w:tcPr>
            <w:tcW w:w="434" w:type="pct"/>
          </w:tcPr>
          <w:p w14:paraId="58D2A64B"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200 mm</w:t>
            </w:r>
          </w:p>
        </w:tc>
        <w:tc>
          <w:tcPr>
            <w:tcW w:w="456" w:type="pct"/>
            <w:shd w:val="clear" w:color="auto" w:fill="auto"/>
            <w:noWrap/>
          </w:tcPr>
          <w:p w14:paraId="244268C2"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Ductile Iron</w:t>
            </w:r>
          </w:p>
        </w:tc>
        <w:tc>
          <w:tcPr>
            <w:tcW w:w="373" w:type="pct"/>
          </w:tcPr>
          <w:p w14:paraId="22B9A854"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Linear Meter</w:t>
            </w:r>
          </w:p>
        </w:tc>
        <w:tc>
          <w:tcPr>
            <w:tcW w:w="497" w:type="pct"/>
          </w:tcPr>
          <w:p w14:paraId="477B6DCA"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1,200</w:t>
            </w:r>
          </w:p>
        </w:tc>
        <w:tc>
          <w:tcPr>
            <w:tcW w:w="557" w:type="pct"/>
          </w:tcPr>
          <w:p w14:paraId="652FBEF7"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Working well</w:t>
            </w:r>
          </w:p>
        </w:tc>
        <w:tc>
          <w:tcPr>
            <w:tcW w:w="580" w:type="pct"/>
          </w:tcPr>
          <w:p w14:paraId="73BDE8BD" w14:textId="77777777" w:rsidR="00080A0D" w:rsidRPr="0038070A" w:rsidRDefault="00080A0D" w:rsidP="0038070A">
            <w:pPr>
              <w:spacing w:before="0" w:after="0"/>
              <w:rPr>
                <w:rFonts w:eastAsia="Times New Roman" w:cs="Arial"/>
                <w:sz w:val="19"/>
                <w:szCs w:val="19"/>
                <w:lang w:eastAsia="en-GB"/>
              </w:rPr>
            </w:pPr>
            <w:r w:rsidRPr="0038070A">
              <w:rPr>
                <w:rFonts w:cs="Arial"/>
                <w:color w:val="0F0F0F"/>
                <w:sz w:val="19"/>
                <w:szCs w:val="19"/>
              </w:rPr>
              <w:t>Intact</w:t>
            </w:r>
          </w:p>
        </w:tc>
      </w:tr>
      <w:tr w:rsidR="0038070A" w:rsidRPr="0038070A" w14:paraId="06AF64D3" w14:textId="77777777" w:rsidTr="008A3323">
        <w:trPr>
          <w:trHeight w:val="397"/>
        </w:trPr>
        <w:tc>
          <w:tcPr>
            <w:tcW w:w="941" w:type="pct"/>
            <w:shd w:val="clear" w:color="auto" w:fill="auto"/>
            <w:noWrap/>
          </w:tcPr>
          <w:p w14:paraId="43D78F0A" w14:textId="77777777" w:rsidR="00080A0D" w:rsidRPr="0038070A" w:rsidRDefault="00080A0D" w:rsidP="003D3539">
            <w:pPr>
              <w:spacing w:before="0" w:after="0"/>
              <w:jc w:val="left"/>
              <w:rPr>
                <w:rFonts w:eastAsia="Times New Roman" w:cs="Arial"/>
                <w:sz w:val="19"/>
                <w:szCs w:val="19"/>
                <w:lang w:eastAsia="en-GB"/>
              </w:rPr>
            </w:pPr>
            <w:r w:rsidRPr="0038070A">
              <w:rPr>
                <w:rFonts w:cs="Arial"/>
                <w:sz w:val="19"/>
                <w:szCs w:val="19"/>
              </w:rPr>
              <w:t>Al-Falak Wells Field / Central Al-Mukalla City</w:t>
            </w:r>
          </w:p>
        </w:tc>
        <w:tc>
          <w:tcPr>
            <w:tcW w:w="725" w:type="pct"/>
            <w:shd w:val="clear" w:color="auto" w:fill="auto"/>
            <w:noWrap/>
          </w:tcPr>
          <w:p w14:paraId="3F973B50" w14:textId="77777777" w:rsidR="00080A0D" w:rsidRPr="0038070A" w:rsidRDefault="00080A0D" w:rsidP="003D3539">
            <w:pPr>
              <w:spacing w:before="0" w:after="0"/>
              <w:jc w:val="left"/>
              <w:rPr>
                <w:rFonts w:eastAsia="Times New Roman" w:cs="Arial"/>
                <w:sz w:val="19"/>
                <w:szCs w:val="19"/>
                <w:lang w:eastAsia="en-GB"/>
              </w:rPr>
            </w:pPr>
            <w:r w:rsidRPr="0038070A">
              <w:rPr>
                <w:rFonts w:cs="Arial"/>
                <w:sz w:val="19"/>
                <w:szCs w:val="19"/>
              </w:rPr>
              <w:t>Ductile Iron Water Pipes</w:t>
            </w:r>
          </w:p>
        </w:tc>
        <w:tc>
          <w:tcPr>
            <w:tcW w:w="437" w:type="pct"/>
          </w:tcPr>
          <w:p w14:paraId="27CB4D3F"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 xml:space="preserve">2012 </w:t>
            </w:r>
          </w:p>
        </w:tc>
        <w:tc>
          <w:tcPr>
            <w:tcW w:w="434" w:type="pct"/>
          </w:tcPr>
          <w:p w14:paraId="3D5F33EB"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150 mm</w:t>
            </w:r>
          </w:p>
        </w:tc>
        <w:tc>
          <w:tcPr>
            <w:tcW w:w="456" w:type="pct"/>
            <w:shd w:val="clear" w:color="auto" w:fill="auto"/>
            <w:noWrap/>
          </w:tcPr>
          <w:p w14:paraId="08578389"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Ductile Iron</w:t>
            </w:r>
          </w:p>
        </w:tc>
        <w:tc>
          <w:tcPr>
            <w:tcW w:w="373" w:type="pct"/>
          </w:tcPr>
          <w:p w14:paraId="205DC4FC"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Linear Meter</w:t>
            </w:r>
          </w:p>
        </w:tc>
        <w:tc>
          <w:tcPr>
            <w:tcW w:w="497" w:type="pct"/>
          </w:tcPr>
          <w:p w14:paraId="485AC373"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2,200</w:t>
            </w:r>
          </w:p>
        </w:tc>
        <w:tc>
          <w:tcPr>
            <w:tcW w:w="557" w:type="pct"/>
          </w:tcPr>
          <w:p w14:paraId="5D08ECB1" w14:textId="77777777" w:rsidR="00080A0D" w:rsidRPr="0038070A" w:rsidRDefault="00080A0D" w:rsidP="0038070A">
            <w:pPr>
              <w:spacing w:before="0" w:after="0"/>
              <w:rPr>
                <w:rFonts w:eastAsia="Times New Roman" w:cs="Arial"/>
                <w:sz w:val="19"/>
                <w:szCs w:val="19"/>
                <w:highlight w:val="yellow"/>
                <w:lang w:eastAsia="en-GB"/>
              </w:rPr>
            </w:pPr>
            <w:r w:rsidRPr="0038070A">
              <w:rPr>
                <w:rFonts w:cs="Arial"/>
                <w:sz w:val="19"/>
                <w:szCs w:val="19"/>
              </w:rPr>
              <w:t>Working well</w:t>
            </w:r>
          </w:p>
        </w:tc>
        <w:tc>
          <w:tcPr>
            <w:tcW w:w="580" w:type="pct"/>
          </w:tcPr>
          <w:p w14:paraId="3A6D1AF1" w14:textId="77777777" w:rsidR="00080A0D" w:rsidRPr="0038070A" w:rsidRDefault="00080A0D" w:rsidP="0038070A">
            <w:pPr>
              <w:spacing w:before="0" w:after="0"/>
              <w:rPr>
                <w:rFonts w:eastAsia="Times New Roman" w:cs="Arial"/>
                <w:sz w:val="19"/>
                <w:szCs w:val="19"/>
                <w:lang w:eastAsia="en-GB"/>
              </w:rPr>
            </w:pPr>
            <w:r w:rsidRPr="0038070A">
              <w:rPr>
                <w:rFonts w:cs="Arial"/>
                <w:sz w:val="19"/>
                <w:szCs w:val="19"/>
              </w:rPr>
              <w:t>Intact</w:t>
            </w:r>
          </w:p>
        </w:tc>
      </w:tr>
      <w:tr w:rsidR="0038070A" w:rsidRPr="0038070A" w14:paraId="4209A55E" w14:textId="77777777" w:rsidTr="008A3323">
        <w:trPr>
          <w:trHeight w:val="397"/>
        </w:trPr>
        <w:tc>
          <w:tcPr>
            <w:tcW w:w="941" w:type="pct"/>
            <w:shd w:val="clear" w:color="auto" w:fill="auto"/>
            <w:noWrap/>
          </w:tcPr>
          <w:p w14:paraId="11BB9AE4" w14:textId="77777777" w:rsidR="00080A0D" w:rsidRPr="0038070A" w:rsidRDefault="00080A0D" w:rsidP="003D3539">
            <w:pPr>
              <w:spacing w:before="0" w:after="0"/>
              <w:jc w:val="left"/>
              <w:rPr>
                <w:rFonts w:eastAsia="Times New Roman" w:cs="Arial"/>
                <w:sz w:val="19"/>
                <w:szCs w:val="19"/>
                <w:lang w:eastAsia="en-GB"/>
              </w:rPr>
            </w:pPr>
            <w:r w:rsidRPr="0038070A">
              <w:rPr>
                <w:rFonts w:cs="Arial"/>
                <w:sz w:val="19"/>
                <w:szCs w:val="19"/>
              </w:rPr>
              <w:t>From Al-Falak Wells Field to Central Al-Mukalla City / Central Al-Mukalla City</w:t>
            </w:r>
          </w:p>
        </w:tc>
        <w:tc>
          <w:tcPr>
            <w:tcW w:w="725" w:type="pct"/>
            <w:shd w:val="clear" w:color="auto" w:fill="auto"/>
            <w:noWrap/>
          </w:tcPr>
          <w:p w14:paraId="6531E50F" w14:textId="77777777" w:rsidR="00080A0D" w:rsidRPr="0038070A" w:rsidRDefault="00080A0D" w:rsidP="003D3539">
            <w:pPr>
              <w:spacing w:before="0" w:after="0"/>
              <w:jc w:val="left"/>
              <w:rPr>
                <w:rFonts w:cs="Arial"/>
                <w:sz w:val="19"/>
                <w:szCs w:val="19"/>
              </w:rPr>
            </w:pPr>
            <w:r w:rsidRPr="0038070A">
              <w:rPr>
                <w:rFonts w:cs="Arial"/>
                <w:sz w:val="19"/>
                <w:szCs w:val="19"/>
              </w:rPr>
              <w:t>Ductile Iron Water Pipes</w:t>
            </w:r>
          </w:p>
        </w:tc>
        <w:tc>
          <w:tcPr>
            <w:tcW w:w="437" w:type="pct"/>
          </w:tcPr>
          <w:p w14:paraId="462D4E2F" w14:textId="77777777" w:rsidR="00080A0D" w:rsidRPr="0038070A" w:rsidRDefault="00080A0D" w:rsidP="0038070A">
            <w:pPr>
              <w:spacing w:before="0" w:after="0"/>
              <w:rPr>
                <w:rFonts w:cs="Arial"/>
                <w:sz w:val="19"/>
                <w:szCs w:val="19"/>
              </w:rPr>
            </w:pPr>
            <w:r w:rsidRPr="0038070A">
              <w:rPr>
                <w:rFonts w:cs="Arial"/>
                <w:sz w:val="19"/>
                <w:szCs w:val="19"/>
              </w:rPr>
              <w:t xml:space="preserve">2012 </w:t>
            </w:r>
          </w:p>
        </w:tc>
        <w:tc>
          <w:tcPr>
            <w:tcW w:w="434" w:type="pct"/>
          </w:tcPr>
          <w:p w14:paraId="531D43D4" w14:textId="77777777" w:rsidR="00080A0D" w:rsidRPr="0038070A" w:rsidRDefault="00080A0D" w:rsidP="0038070A">
            <w:pPr>
              <w:spacing w:before="0" w:after="0"/>
              <w:rPr>
                <w:rFonts w:cs="Arial"/>
                <w:sz w:val="19"/>
                <w:szCs w:val="19"/>
              </w:rPr>
            </w:pPr>
            <w:r w:rsidRPr="0038070A">
              <w:rPr>
                <w:rFonts w:cs="Arial"/>
                <w:sz w:val="19"/>
                <w:szCs w:val="19"/>
              </w:rPr>
              <w:t>700 mm</w:t>
            </w:r>
          </w:p>
        </w:tc>
        <w:tc>
          <w:tcPr>
            <w:tcW w:w="456" w:type="pct"/>
            <w:shd w:val="clear" w:color="auto" w:fill="auto"/>
            <w:noWrap/>
          </w:tcPr>
          <w:p w14:paraId="24C0054B" w14:textId="77777777" w:rsidR="00080A0D" w:rsidRPr="0038070A" w:rsidRDefault="00080A0D" w:rsidP="0038070A">
            <w:pPr>
              <w:spacing w:before="0" w:after="0"/>
              <w:rPr>
                <w:rFonts w:cs="Arial"/>
                <w:sz w:val="19"/>
                <w:szCs w:val="19"/>
              </w:rPr>
            </w:pPr>
            <w:r w:rsidRPr="0038070A">
              <w:rPr>
                <w:rFonts w:cs="Arial"/>
                <w:sz w:val="19"/>
                <w:szCs w:val="19"/>
              </w:rPr>
              <w:t>Ductile Iron</w:t>
            </w:r>
          </w:p>
        </w:tc>
        <w:tc>
          <w:tcPr>
            <w:tcW w:w="373" w:type="pct"/>
          </w:tcPr>
          <w:p w14:paraId="7597C996" w14:textId="77777777" w:rsidR="00080A0D" w:rsidRPr="0038070A" w:rsidRDefault="00080A0D" w:rsidP="0038070A">
            <w:pPr>
              <w:spacing w:before="0" w:after="0"/>
              <w:rPr>
                <w:rFonts w:cs="Arial"/>
                <w:sz w:val="19"/>
                <w:szCs w:val="19"/>
              </w:rPr>
            </w:pPr>
            <w:r w:rsidRPr="0038070A">
              <w:rPr>
                <w:rFonts w:cs="Arial"/>
                <w:sz w:val="19"/>
                <w:szCs w:val="19"/>
              </w:rPr>
              <w:t>Linear Meter</w:t>
            </w:r>
          </w:p>
        </w:tc>
        <w:tc>
          <w:tcPr>
            <w:tcW w:w="497" w:type="pct"/>
          </w:tcPr>
          <w:p w14:paraId="5B1D7A4C" w14:textId="77777777" w:rsidR="00080A0D" w:rsidRPr="0038070A" w:rsidRDefault="00080A0D" w:rsidP="0038070A">
            <w:pPr>
              <w:spacing w:before="0" w:after="0"/>
              <w:rPr>
                <w:rFonts w:cs="Arial"/>
                <w:sz w:val="19"/>
                <w:szCs w:val="19"/>
              </w:rPr>
            </w:pPr>
            <w:r w:rsidRPr="0038070A">
              <w:rPr>
                <w:rFonts w:cs="Arial"/>
                <w:sz w:val="19"/>
                <w:szCs w:val="19"/>
              </w:rPr>
              <w:t>26,500</w:t>
            </w:r>
          </w:p>
        </w:tc>
        <w:tc>
          <w:tcPr>
            <w:tcW w:w="557" w:type="pct"/>
          </w:tcPr>
          <w:p w14:paraId="14E9AABA" w14:textId="77777777" w:rsidR="00080A0D" w:rsidRPr="0038070A" w:rsidRDefault="00080A0D" w:rsidP="0038070A">
            <w:pPr>
              <w:spacing w:before="0" w:after="0"/>
              <w:rPr>
                <w:rFonts w:eastAsia="Times New Roman" w:cs="Arial"/>
                <w:sz w:val="19"/>
                <w:szCs w:val="19"/>
                <w:lang w:eastAsia="en-GB"/>
              </w:rPr>
            </w:pPr>
            <w:r w:rsidRPr="0038070A">
              <w:rPr>
                <w:rFonts w:cs="Arial"/>
                <w:sz w:val="19"/>
                <w:szCs w:val="19"/>
              </w:rPr>
              <w:t>Working well</w:t>
            </w:r>
          </w:p>
        </w:tc>
        <w:tc>
          <w:tcPr>
            <w:tcW w:w="580" w:type="pct"/>
          </w:tcPr>
          <w:p w14:paraId="6347515F" w14:textId="77777777" w:rsidR="00080A0D" w:rsidRPr="0038070A" w:rsidRDefault="00080A0D" w:rsidP="0038070A">
            <w:pPr>
              <w:spacing w:before="0" w:after="0"/>
              <w:rPr>
                <w:rFonts w:eastAsia="Times New Roman" w:cs="Arial"/>
                <w:sz w:val="19"/>
                <w:szCs w:val="19"/>
                <w:lang w:eastAsia="en-GB"/>
              </w:rPr>
            </w:pPr>
            <w:r w:rsidRPr="0038070A">
              <w:rPr>
                <w:rFonts w:cs="Arial"/>
                <w:sz w:val="19"/>
                <w:szCs w:val="19"/>
              </w:rPr>
              <w:t>Intact</w:t>
            </w:r>
          </w:p>
        </w:tc>
      </w:tr>
      <w:tr w:rsidR="0038070A" w:rsidRPr="0038070A" w14:paraId="11296DFA" w14:textId="77777777" w:rsidTr="008A3323">
        <w:trPr>
          <w:trHeight w:val="397"/>
        </w:trPr>
        <w:tc>
          <w:tcPr>
            <w:tcW w:w="941" w:type="pct"/>
            <w:shd w:val="clear" w:color="auto" w:fill="auto"/>
            <w:noWrap/>
          </w:tcPr>
          <w:p w14:paraId="0719EAA8" w14:textId="77777777" w:rsidR="00080A0D" w:rsidRPr="0038070A" w:rsidRDefault="00080A0D" w:rsidP="003D3539">
            <w:pPr>
              <w:spacing w:before="0" w:after="0"/>
              <w:jc w:val="left"/>
              <w:rPr>
                <w:rFonts w:eastAsia="Times New Roman" w:cs="Arial"/>
                <w:sz w:val="19"/>
                <w:szCs w:val="19"/>
                <w:lang w:eastAsia="en-GB"/>
              </w:rPr>
            </w:pPr>
            <w:r w:rsidRPr="0038070A">
              <w:rPr>
                <w:rFonts w:cs="Arial"/>
                <w:sz w:val="19"/>
                <w:szCs w:val="19"/>
              </w:rPr>
              <w:lastRenderedPageBreak/>
              <w:t>Al-</w:t>
            </w:r>
            <w:proofErr w:type="spellStart"/>
            <w:r w:rsidRPr="0038070A">
              <w:rPr>
                <w:rFonts w:cs="Arial"/>
                <w:sz w:val="19"/>
                <w:szCs w:val="19"/>
              </w:rPr>
              <w:t>Nuqaa</w:t>
            </w:r>
            <w:proofErr w:type="spellEnd"/>
            <w:r w:rsidRPr="0038070A">
              <w:rPr>
                <w:rFonts w:cs="Arial"/>
                <w:sz w:val="19"/>
                <w:szCs w:val="19"/>
              </w:rPr>
              <w:t xml:space="preserve"> Wells Field / East and Central Al-Mukalla City</w:t>
            </w:r>
          </w:p>
        </w:tc>
        <w:tc>
          <w:tcPr>
            <w:tcW w:w="725" w:type="pct"/>
            <w:shd w:val="clear" w:color="auto" w:fill="auto"/>
            <w:noWrap/>
          </w:tcPr>
          <w:p w14:paraId="084BEAE7" w14:textId="77777777" w:rsidR="00080A0D" w:rsidRPr="0038070A" w:rsidRDefault="00080A0D" w:rsidP="003D3539">
            <w:pPr>
              <w:spacing w:before="0" w:after="0"/>
              <w:jc w:val="left"/>
              <w:rPr>
                <w:rFonts w:cs="Arial"/>
                <w:sz w:val="19"/>
                <w:szCs w:val="19"/>
              </w:rPr>
            </w:pPr>
            <w:r w:rsidRPr="0038070A">
              <w:rPr>
                <w:rFonts w:cs="Arial"/>
                <w:sz w:val="19"/>
                <w:szCs w:val="19"/>
              </w:rPr>
              <w:t>Asbestos Water Pipes</w:t>
            </w:r>
          </w:p>
        </w:tc>
        <w:tc>
          <w:tcPr>
            <w:tcW w:w="437" w:type="pct"/>
          </w:tcPr>
          <w:p w14:paraId="637F5869" w14:textId="77777777" w:rsidR="00080A0D" w:rsidRPr="0038070A" w:rsidRDefault="00080A0D" w:rsidP="0038070A">
            <w:pPr>
              <w:spacing w:before="0" w:after="0"/>
              <w:rPr>
                <w:rFonts w:cs="Arial"/>
                <w:sz w:val="19"/>
                <w:szCs w:val="19"/>
              </w:rPr>
            </w:pPr>
            <w:r w:rsidRPr="0038070A">
              <w:rPr>
                <w:rFonts w:cs="Arial"/>
                <w:sz w:val="19"/>
                <w:szCs w:val="19"/>
              </w:rPr>
              <w:t xml:space="preserve">1996 </w:t>
            </w:r>
          </w:p>
        </w:tc>
        <w:tc>
          <w:tcPr>
            <w:tcW w:w="434" w:type="pct"/>
          </w:tcPr>
          <w:p w14:paraId="276FB2B3" w14:textId="77777777" w:rsidR="00080A0D" w:rsidRPr="0038070A" w:rsidRDefault="00080A0D" w:rsidP="0038070A">
            <w:pPr>
              <w:spacing w:before="0" w:after="0"/>
              <w:rPr>
                <w:rFonts w:cs="Arial"/>
                <w:sz w:val="19"/>
                <w:szCs w:val="19"/>
              </w:rPr>
            </w:pPr>
            <w:r w:rsidRPr="0038070A">
              <w:rPr>
                <w:rFonts w:cs="Arial"/>
                <w:sz w:val="19"/>
                <w:szCs w:val="19"/>
              </w:rPr>
              <w:t>400 mm</w:t>
            </w:r>
          </w:p>
        </w:tc>
        <w:tc>
          <w:tcPr>
            <w:tcW w:w="456" w:type="pct"/>
            <w:shd w:val="clear" w:color="auto" w:fill="auto"/>
            <w:noWrap/>
          </w:tcPr>
          <w:p w14:paraId="03274EDA" w14:textId="77777777" w:rsidR="00080A0D" w:rsidRPr="0038070A" w:rsidRDefault="00080A0D" w:rsidP="0038070A">
            <w:pPr>
              <w:spacing w:before="0" w:after="0"/>
              <w:rPr>
                <w:rFonts w:cs="Arial"/>
                <w:sz w:val="19"/>
                <w:szCs w:val="19"/>
              </w:rPr>
            </w:pPr>
            <w:r w:rsidRPr="0038070A">
              <w:rPr>
                <w:rFonts w:cs="Arial"/>
                <w:sz w:val="19"/>
                <w:szCs w:val="19"/>
              </w:rPr>
              <w:t>Asbestos</w:t>
            </w:r>
          </w:p>
        </w:tc>
        <w:tc>
          <w:tcPr>
            <w:tcW w:w="373" w:type="pct"/>
          </w:tcPr>
          <w:p w14:paraId="1608C229" w14:textId="77777777" w:rsidR="00080A0D" w:rsidRPr="0038070A" w:rsidRDefault="00080A0D" w:rsidP="0038070A">
            <w:pPr>
              <w:spacing w:before="0" w:after="0"/>
              <w:rPr>
                <w:rFonts w:cs="Arial"/>
                <w:sz w:val="19"/>
                <w:szCs w:val="19"/>
              </w:rPr>
            </w:pPr>
            <w:r w:rsidRPr="0038070A">
              <w:rPr>
                <w:rFonts w:cs="Arial"/>
                <w:sz w:val="19"/>
                <w:szCs w:val="19"/>
              </w:rPr>
              <w:t>Linear Meter</w:t>
            </w:r>
          </w:p>
        </w:tc>
        <w:tc>
          <w:tcPr>
            <w:tcW w:w="497" w:type="pct"/>
          </w:tcPr>
          <w:p w14:paraId="690D64E1" w14:textId="77777777" w:rsidR="00080A0D" w:rsidRPr="0038070A" w:rsidRDefault="00080A0D" w:rsidP="0038070A">
            <w:pPr>
              <w:spacing w:before="0" w:after="0"/>
              <w:rPr>
                <w:rFonts w:cs="Arial"/>
                <w:sz w:val="19"/>
                <w:szCs w:val="19"/>
              </w:rPr>
            </w:pPr>
            <w:r w:rsidRPr="0038070A">
              <w:rPr>
                <w:rFonts w:cs="Arial"/>
                <w:sz w:val="19"/>
                <w:szCs w:val="19"/>
              </w:rPr>
              <w:t>1,775</w:t>
            </w:r>
          </w:p>
        </w:tc>
        <w:tc>
          <w:tcPr>
            <w:tcW w:w="557" w:type="pct"/>
          </w:tcPr>
          <w:p w14:paraId="41E3EF3E" w14:textId="77777777" w:rsidR="00080A0D" w:rsidRPr="0038070A" w:rsidRDefault="00080A0D" w:rsidP="0038070A">
            <w:pPr>
              <w:spacing w:before="0" w:after="0"/>
              <w:rPr>
                <w:rFonts w:eastAsia="Times New Roman" w:cs="Arial"/>
                <w:sz w:val="19"/>
                <w:szCs w:val="19"/>
                <w:lang w:eastAsia="en-GB"/>
              </w:rPr>
            </w:pPr>
            <w:r w:rsidRPr="0038070A">
              <w:rPr>
                <w:rFonts w:cs="Arial"/>
                <w:sz w:val="19"/>
                <w:szCs w:val="19"/>
              </w:rPr>
              <w:t>Working well</w:t>
            </w:r>
          </w:p>
        </w:tc>
        <w:tc>
          <w:tcPr>
            <w:tcW w:w="580" w:type="pct"/>
          </w:tcPr>
          <w:p w14:paraId="605DFFC1" w14:textId="77777777" w:rsidR="00080A0D" w:rsidRPr="0038070A" w:rsidRDefault="00080A0D" w:rsidP="0038070A">
            <w:pPr>
              <w:spacing w:before="0" w:after="0"/>
              <w:rPr>
                <w:rFonts w:eastAsia="Times New Roman" w:cs="Arial"/>
                <w:sz w:val="19"/>
                <w:szCs w:val="19"/>
                <w:lang w:eastAsia="en-GB"/>
              </w:rPr>
            </w:pPr>
            <w:r w:rsidRPr="0038070A">
              <w:rPr>
                <w:rFonts w:cs="Arial"/>
                <w:sz w:val="19"/>
                <w:szCs w:val="19"/>
              </w:rPr>
              <w:t>Partially deteriorated</w:t>
            </w:r>
          </w:p>
        </w:tc>
      </w:tr>
      <w:tr w:rsidR="0038070A" w:rsidRPr="0038070A" w14:paraId="2D2B2D5A" w14:textId="77777777" w:rsidTr="008A3323">
        <w:trPr>
          <w:trHeight w:val="397"/>
        </w:trPr>
        <w:tc>
          <w:tcPr>
            <w:tcW w:w="941" w:type="pct"/>
            <w:shd w:val="clear" w:color="auto" w:fill="auto"/>
            <w:noWrap/>
          </w:tcPr>
          <w:p w14:paraId="7D6CC1A5" w14:textId="77777777" w:rsidR="00080A0D" w:rsidRPr="0038070A" w:rsidRDefault="00080A0D" w:rsidP="003D3539">
            <w:pPr>
              <w:spacing w:before="0" w:after="0"/>
              <w:jc w:val="left"/>
              <w:rPr>
                <w:rFonts w:cs="Arial"/>
                <w:sz w:val="19"/>
                <w:szCs w:val="19"/>
              </w:rPr>
            </w:pPr>
            <w:r w:rsidRPr="0038070A">
              <w:rPr>
                <w:rFonts w:cs="Arial"/>
                <w:sz w:val="19"/>
                <w:szCs w:val="19"/>
              </w:rPr>
              <w:t>Al-</w:t>
            </w:r>
            <w:proofErr w:type="spellStart"/>
            <w:r w:rsidRPr="0038070A">
              <w:rPr>
                <w:rFonts w:cs="Arial"/>
                <w:sz w:val="19"/>
                <w:szCs w:val="19"/>
              </w:rPr>
              <w:t>Nuqaa</w:t>
            </w:r>
            <w:proofErr w:type="spellEnd"/>
            <w:r w:rsidRPr="0038070A">
              <w:rPr>
                <w:rFonts w:cs="Arial"/>
                <w:sz w:val="19"/>
                <w:szCs w:val="19"/>
              </w:rPr>
              <w:t xml:space="preserve"> Wells Field / East and Central Al-Mukalla City</w:t>
            </w:r>
          </w:p>
        </w:tc>
        <w:tc>
          <w:tcPr>
            <w:tcW w:w="725" w:type="pct"/>
            <w:shd w:val="clear" w:color="auto" w:fill="auto"/>
            <w:noWrap/>
          </w:tcPr>
          <w:p w14:paraId="504DCF20" w14:textId="77777777" w:rsidR="00080A0D" w:rsidRPr="0038070A" w:rsidRDefault="00080A0D" w:rsidP="003D3539">
            <w:pPr>
              <w:spacing w:before="0" w:after="0"/>
              <w:jc w:val="left"/>
              <w:rPr>
                <w:rFonts w:cs="Arial"/>
                <w:sz w:val="19"/>
                <w:szCs w:val="19"/>
              </w:rPr>
            </w:pPr>
            <w:r w:rsidRPr="0038070A">
              <w:rPr>
                <w:rFonts w:cs="Arial"/>
                <w:sz w:val="19"/>
                <w:szCs w:val="19"/>
              </w:rPr>
              <w:t>Asbestos Water Pipes</w:t>
            </w:r>
          </w:p>
        </w:tc>
        <w:tc>
          <w:tcPr>
            <w:tcW w:w="437" w:type="pct"/>
          </w:tcPr>
          <w:p w14:paraId="540FE5F3" w14:textId="77777777" w:rsidR="00080A0D" w:rsidRPr="0038070A" w:rsidRDefault="00080A0D" w:rsidP="0038070A">
            <w:pPr>
              <w:spacing w:before="0" w:after="0"/>
              <w:rPr>
                <w:rFonts w:cs="Arial"/>
                <w:sz w:val="19"/>
                <w:szCs w:val="19"/>
              </w:rPr>
            </w:pPr>
            <w:r w:rsidRPr="0038070A">
              <w:rPr>
                <w:rFonts w:cs="Arial"/>
                <w:sz w:val="19"/>
                <w:szCs w:val="19"/>
              </w:rPr>
              <w:t xml:space="preserve">1996 </w:t>
            </w:r>
          </w:p>
        </w:tc>
        <w:tc>
          <w:tcPr>
            <w:tcW w:w="434" w:type="pct"/>
          </w:tcPr>
          <w:p w14:paraId="00F587A1" w14:textId="77777777" w:rsidR="00080A0D" w:rsidRPr="0038070A" w:rsidRDefault="00080A0D" w:rsidP="0038070A">
            <w:pPr>
              <w:spacing w:before="0" w:after="0"/>
              <w:rPr>
                <w:rFonts w:cs="Arial"/>
                <w:sz w:val="19"/>
                <w:szCs w:val="19"/>
              </w:rPr>
            </w:pPr>
            <w:r w:rsidRPr="0038070A">
              <w:rPr>
                <w:rFonts w:cs="Arial"/>
                <w:sz w:val="19"/>
                <w:szCs w:val="19"/>
              </w:rPr>
              <w:t>300 mm</w:t>
            </w:r>
          </w:p>
        </w:tc>
        <w:tc>
          <w:tcPr>
            <w:tcW w:w="456" w:type="pct"/>
            <w:shd w:val="clear" w:color="auto" w:fill="auto"/>
            <w:noWrap/>
          </w:tcPr>
          <w:p w14:paraId="6660D1A0" w14:textId="77777777" w:rsidR="00080A0D" w:rsidRPr="0038070A" w:rsidRDefault="00080A0D" w:rsidP="0038070A">
            <w:pPr>
              <w:spacing w:before="0" w:after="0"/>
              <w:rPr>
                <w:rFonts w:cs="Arial"/>
                <w:sz w:val="19"/>
                <w:szCs w:val="19"/>
              </w:rPr>
            </w:pPr>
            <w:r w:rsidRPr="0038070A">
              <w:rPr>
                <w:rFonts w:cs="Arial"/>
                <w:sz w:val="19"/>
                <w:szCs w:val="19"/>
              </w:rPr>
              <w:t>Asbestos</w:t>
            </w:r>
          </w:p>
        </w:tc>
        <w:tc>
          <w:tcPr>
            <w:tcW w:w="373" w:type="pct"/>
          </w:tcPr>
          <w:p w14:paraId="2B56D26D" w14:textId="77777777" w:rsidR="00080A0D" w:rsidRPr="0038070A" w:rsidRDefault="00080A0D" w:rsidP="0038070A">
            <w:pPr>
              <w:spacing w:before="0" w:after="0"/>
              <w:rPr>
                <w:rFonts w:cs="Arial"/>
                <w:sz w:val="19"/>
                <w:szCs w:val="19"/>
              </w:rPr>
            </w:pPr>
            <w:r w:rsidRPr="0038070A">
              <w:rPr>
                <w:rFonts w:cs="Arial"/>
                <w:sz w:val="19"/>
                <w:szCs w:val="19"/>
              </w:rPr>
              <w:t>Linear Meter</w:t>
            </w:r>
          </w:p>
        </w:tc>
        <w:tc>
          <w:tcPr>
            <w:tcW w:w="497" w:type="pct"/>
          </w:tcPr>
          <w:p w14:paraId="3CD362BC" w14:textId="77777777" w:rsidR="00080A0D" w:rsidRPr="0038070A" w:rsidRDefault="00080A0D" w:rsidP="0038070A">
            <w:pPr>
              <w:spacing w:before="0" w:after="0"/>
              <w:rPr>
                <w:rFonts w:cs="Arial"/>
                <w:sz w:val="19"/>
                <w:szCs w:val="19"/>
              </w:rPr>
            </w:pPr>
            <w:r w:rsidRPr="0038070A">
              <w:rPr>
                <w:rFonts w:cs="Arial"/>
                <w:sz w:val="19"/>
                <w:szCs w:val="19"/>
              </w:rPr>
              <w:t>425</w:t>
            </w:r>
          </w:p>
        </w:tc>
        <w:tc>
          <w:tcPr>
            <w:tcW w:w="557" w:type="pct"/>
          </w:tcPr>
          <w:p w14:paraId="147F968C" w14:textId="77777777" w:rsidR="00080A0D" w:rsidRPr="0038070A" w:rsidRDefault="00080A0D" w:rsidP="0038070A">
            <w:pPr>
              <w:spacing w:before="0" w:after="0"/>
              <w:rPr>
                <w:rFonts w:cs="Arial"/>
                <w:sz w:val="19"/>
                <w:szCs w:val="19"/>
              </w:rPr>
            </w:pPr>
            <w:r w:rsidRPr="0038070A">
              <w:rPr>
                <w:rFonts w:cs="Arial"/>
                <w:color w:val="0F0F0F"/>
                <w:sz w:val="19"/>
                <w:szCs w:val="19"/>
              </w:rPr>
              <w:t>Working well</w:t>
            </w:r>
          </w:p>
        </w:tc>
        <w:tc>
          <w:tcPr>
            <w:tcW w:w="580" w:type="pct"/>
          </w:tcPr>
          <w:p w14:paraId="7DBF40F0" w14:textId="77777777" w:rsidR="00080A0D" w:rsidRPr="0038070A" w:rsidRDefault="00080A0D" w:rsidP="0038070A">
            <w:pPr>
              <w:spacing w:before="0" w:after="0"/>
              <w:rPr>
                <w:rFonts w:cs="Arial"/>
                <w:sz w:val="19"/>
                <w:szCs w:val="19"/>
              </w:rPr>
            </w:pPr>
            <w:r w:rsidRPr="0038070A">
              <w:rPr>
                <w:rFonts w:cs="Arial"/>
                <w:sz w:val="19"/>
                <w:szCs w:val="19"/>
              </w:rPr>
              <w:t>Partially deteriorated</w:t>
            </w:r>
          </w:p>
        </w:tc>
      </w:tr>
      <w:tr w:rsidR="0038070A" w:rsidRPr="0038070A" w14:paraId="6DECFBDF" w14:textId="77777777" w:rsidTr="008A3323">
        <w:trPr>
          <w:trHeight w:val="397"/>
        </w:trPr>
        <w:tc>
          <w:tcPr>
            <w:tcW w:w="941" w:type="pct"/>
            <w:shd w:val="clear" w:color="auto" w:fill="auto"/>
            <w:noWrap/>
          </w:tcPr>
          <w:p w14:paraId="6C779A67" w14:textId="77777777" w:rsidR="00080A0D" w:rsidRPr="0038070A" w:rsidRDefault="00080A0D" w:rsidP="003D3539">
            <w:pPr>
              <w:spacing w:before="0" w:after="0"/>
              <w:jc w:val="left"/>
              <w:rPr>
                <w:rFonts w:cs="Arial"/>
                <w:sz w:val="19"/>
                <w:szCs w:val="19"/>
              </w:rPr>
            </w:pPr>
            <w:r w:rsidRPr="0038070A">
              <w:rPr>
                <w:rFonts w:cs="Arial"/>
                <w:sz w:val="19"/>
                <w:szCs w:val="19"/>
              </w:rPr>
              <w:t>Al-</w:t>
            </w:r>
            <w:proofErr w:type="spellStart"/>
            <w:r w:rsidRPr="0038070A">
              <w:rPr>
                <w:rFonts w:cs="Arial"/>
                <w:sz w:val="19"/>
                <w:szCs w:val="19"/>
              </w:rPr>
              <w:t>Nuqaa</w:t>
            </w:r>
            <w:proofErr w:type="spellEnd"/>
            <w:r w:rsidRPr="0038070A">
              <w:rPr>
                <w:rFonts w:cs="Arial"/>
                <w:sz w:val="19"/>
                <w:szCs w:val="19"/>
              </w:rPr>
              <w:t xml:space="preserve"> Wells Field / East and Central Al-Mukalla City</w:t>
            </w:r>
          </w:p>
        </w:tc>
        <w:tc>
          <w:tcPr>
            <w:tcW w:w="725" w:type="pct"/>
            <w:shd w:val="clear" w:color="auto" w:fill="auto"/>
            <w:noWrap/>
          </w:tcPr>
          <w:p w14:paraId="436B50E9" w14:textId="77777777" w:rsidR="00080A0D" w:rsidRPr="0038070A" w:rsidRDefault="00080A0D" w:rsidP="003D3539">
            <w:pPr>
              <w:spacing w:before="0" w:after="0"/>
              <w:jc w:val="left"/>
              <w:rPr>
                <w:rFonts w:cs="Arial"/>
                <w:sz w:val="19"/>
                <w:szCs w:val="19"/>
              </w:rPr>
            </w:pPr>
            <w:r w:rsidRPr="0038070A">
              <w:rPr>
                <w:rFonts w:cs="Arial"/>
                <w:sz w:val="19"/>
                <w:szCs w:val="19"/>
              </w:rPr>
              <w:t>Asbestos Water Pipes</w:t>
            </w:r>
          </w:p>
        </w:tc>
        <w:tc>
          <w:tcPr>
            <w:tcW w:w="437" w:type="pct"/>
          </w:tcPr>
          <w:p w14:paraId="070BDF47" w14:textId="77777777" w:rsidR="00080A0D" w:rsidRPr="0038070A" w:rsidRDefault="00080A0D" w:rsidP="0038070A">
            <w:pPr>
              <w:spacing w:before="0" w:after="0"/>
              <w:rPr>
                <w:rFonts w:cs="Arial"/>
                <w:sz w:val="19"/>
                <w:szCs w:val="19"/>
              </w:rPr>
            </w:pPr>
            <w:r w:rsidRPr="0038070A">
              <w:rPr>
                <w:rFonts w:cs="Arial"/>
                <w:sz w:val="19"/>
                <w:szCs w:val="19"/>
              </w:rPr>
              <w:t xml:space="preserve">1996 </w:t>
            </w:r>
          </w:p>
        </w:tc>
        <w:tc>
          <w:tcPr>
            <w:tcW w:w="434" w:type="pct"/>
          </w:tcPr>
          <w:p w14:paraId="6D815818" w14:textId="77777777" w:rsidR="00080A0D" w:rsidRPr="0038070A" w:rsidRDefault="00080A0D" w:rsidP="0038070A">
            <w:pPr>
              <w:spacing w:before="0" w:after="0"/>
              <w:rPr>
                <w:rFonts w:cs="Arial"/>
                <w:sz w:val="19"/>
                <w:szCs w:val="19"/>
              </w:rPr>
            </w:pPr>
            <w:r w:rsidRPr="0038070A">
              <w:rPr>
                <w:rFonts w:cs="Arial"/>
                <w:sz w:val="19"/>
                <w:szCs w:val="19"/>
              </w:rPr>
              <w:t>150 mm</w:t>
            </w:r>
          </w:p>
        </w:tc>
        <w:tc>
          <w:tcPr>
            <w:tcW w:w="456" w:type="pct"/>
            <w:shd w:val="clear" w:color="auto" w:fill="auto"/>
            <w:noWrap/>
          </w:tcPr>
          <w:p w14:paraId="161D7E7E" w14:textId="77777777" w:rsidR="00080A0D" w:rsidRPr="0038070A" w:rsidRDefault="00080A0D" w:rsidP="0038070A">
            <w:pPr>
              <w:spacing w:before="0" w:after="0"/>
              <w:rPr>
                <w:rFonts w:cs="Arial"/>
                <w:sz w:val="19"/>
                <w:szCs w:val="19"/>
              </w:rPr>
            </w:pPr>
            <w:r w:rsidRPr="0038070A">
              <w:rPr>
                <w:rFonts w:cs="Arial"/>
                <w:sz w:val="19"/>
                <w:szCs w:val="19"/>
              </w:rPr>
              <w:t>Asbestos</w:t>
            </w:r>
          </w:p>
        </w:tc>
        <w:tc>
          <w:tcPr>
            <w:tcW w:w="373" w:type="pct"/>
          </w:tcPr>
          <w:p w14:paraId="048A5F4D" w14:textId="77777777" w:rsidR="00080A0D" w:rsidRPr="0038070A" w:rsidRDefault="00080A0D" w:rsidP="0038070A">
            <w:pPr>
              <w:spacing w:before="0" w:after="0"/>
              <w:rPr>
                <w:rFonts w:cs="Arial"/>
                <w:sz w:val="19"/>
                <w:szCs w:val="19"/>
              </w:rPr>
            </w:pPr>
            <w:r w:rsidRPr="0038070A">
              <w:rPr>
                <w:rFonts w:cs="Arial"/>
                <w:sz w:val="19"/>
                <w:szCs w:val="19"/>
              </w:rPr>
              <w:t>Linear Meter</w:t>
            </w:r>
          </w:p>
        </w:tc>
        <w:tc>
          <w:tcPr>
            <w:tcW w:w="497" w:type="pct"/>
          </w:tcPr>
          <w:p w14:paraId="4B76B0F0" w14:textId="77777777" w:rsidR="00080A0D" w:rsidRPr="0038070A" w:rsidRDefault="00080A0D" w:rsidP="0038070A">
            <w:pPr>
              <w:spacing w:before="0" w:after="0"/>
              <w:rPr>
                <w:rFonts w:cs="Arial"/>
                <w:sz w:val="19"/>
                <w:szCs w:val="19"/>
              </w:rPr>
            </w:pPr>
            <w:r w:rsidRPr="0038070A">
              <w:rPr>
                <w:rFonts w:cs="Arial"/>
                <w:sz w:val="19"/>
                <w:szCs w:val="19"/>
              </w:rPr>
              <w:t>350</w:t>
            </w:r>
          </w:p>
        </w:tc>
        <w:tc>
          <w:tcPr>
            <w:tcW w:w="557" w:type="pct"/>
          </w:tcPr>
          <w:p w14:paraId="236EC839" w14:textId="77777777" w:rsidR="00080A0D" w:rsidRPr="0038070A" w:rsidRDefault="00080A0D" w:rsidP="0038070A">
            <w:pPr>
              <w:spacing w:before="0" w:after="0"/>
              <w:rPr>
                <w:rFonts w:cs="Arial"/>
                <w:sz w:val="19"/>
                <w:szCs w:val="19"/>
              </w:rPr>
            </w:pPr>
            <w:r w:rsidRPr="0038070A">
              <w:rPr>
                <w:rFonts w:cs="Arial"/>
                <w:sz w:val="19"/>
                <w:szCs w:val="19"/>
              </w:rPr>
              <w:t>Working well</w:t>
            </w:r>
          </w:p>
        </w:tc>
        <w:tc>
          <w:tcPr>
            <w:tcW w:w="580" w:type="pct"/>
          </w:tcPr>
          <w:p w14:paraId="6C03EECC" w14:textId="77777777" w:rsidR="00080A0D" w:rsidRPr="0038070A" w:rsidRDefault="00080A0D" w:rsidP="0038070A">
            <w:pPr>
              <w:spacing w:before="0" w:after="0"/>
              <w:rPr>
                <w:rFonts w:cs="Arial"/>
                <w:sz w:val="19"/>
                <w:szCs w:val="19"/>
              </w:rPr>
            </w:pPr>
            <w:r w:rsidRPr="0038070A">
              <w:rPr>
                <w:rFonts w:cs="Arial"/>
                <w:sz w:val="19"/>
                <w:szCs w:val="19"/>
              </w:rPr>
              <w:t>Partially deteriorated</w:t>
            </w:r>
          </w:p>
        </w:tc>
      </w:tr>
      <w:tr w:rsidR="0038070A" w:rsidRPr="0038070A" w14:paraId="622C9EE7" w14:textId="77777777" w:rsidTr="008A3323">
        <w:trPr>
          <w:trHeight w:val="397"/>
        </w:trPr>
        <w:tc>
          <w:tcPr>
            <w:tcW w:w="941" w:type="pct"/>
            <w:shd w:val="clear" w:color="auto" w:fill="auto"/>
            <w:noWrap/>
          </w:tcPr>
          <w:p w14:paraId="37878C47" w14:textId="77777777" w:rsidR="00080A0D" w:rsidRPr="0038070A" w:rsidRDefault="00080A0D" w:rsidP="003D3539">
            <w:pPr>
              <w:spacing w:before="0" w:after="0"/>
              <w:jc w:val="left"/>
              <w:rPr>
                <w:rFonts w:cs="Arial"/>
                <w:sz w:val="19"/>
                <w:szCs w:val="19"/>
              </w:rPr>
            </w:pPr>
            <w:r w:rsidRPr="0038070A">
              <w:rPr>
                <w:rFonts w:cs="Arial"/>
                <w:sz w:val="19"/>
                <w:szCs w:val="19"/>
              </w:rPr>
              <w:t>From Al-</w:t>
            </w:r>
            <w:proofErr w:type="spellStart"/>
            <w:r w:rsidRPr="0038070A">
              <w:rPr>
                <w:rFonts w:cs="Arial"/>
                <w:sz w:val="19"/>
                <w:szCs w:val="19"/>
              </w:rPr>
              <w:t>Nuqaa</w:t>
            </w:r>
            <w:proofErr w:type="spellEnd"/>
            <w:r w:rsidRPr="0038070A">
              <w:rPr>
                <w:rFonts w:cs="Arial"/>
                <w:sz w:val="19"/>
                <w:szCs w:val="19"/>
              </w:rPr>
              <w:t xml:space="preserve"> Wells Field to East and Central Al-Mukalla City / East and Central Al-Mukalla City</w:t>
            </w:r>
          </w:p>
        </w:tc>
        <w:tc>
          <w:tcPr>
            <w:tcW w:w="725" w:type="pct"/>
            <w:shd w:val="clear" w:color="auto" w:fill="auto"/>
            <w:noWrap/>
          </w:tcPr>
          <w:p w14:paraId="661D59C8" w14:textId="77777777" w:rsidR="00080A0D" w:rsidRPr="0038070A" w:rsidRDefault="00080A0D" w:rsidP="003D3539">
            <w:pPr>
              <w:spacing w:before="0" w:after="0"/>
              <w:jc w:val="left"/>
              <w:rPr>
                <w:rFonts w:cs="Arial"/>
                <w:sz w:val="19"/>
                <w:szCs w:val="19"/>
              </w:rPr>
            </w:pPr>
            <w:r w:rsidRPr="0038070A">
              <w:rPr>
                <w:rFonts w:cs="Arial"/>
                <w:sz w:val="19"/>
                <w:szCs w:val="19"/>
              </w:rPr>
              <w:t>Asbestos Water Pipes</w:t>
            </w:r>
          </w:p>
        </w:tc>
        <w:tc>
          <w:tcPr>
            <w:tcW w:w="437" w:type="pct"/>
          </w:tcPr>
          <w:p w14:paraId="0F0A2D45" w14:textId="77777777" w:rsidR="00080A0D" w:rsidRPr="0038070A" w:rsidRDefault="00080A0D" w:rsidP="0038070A">
            <w:pPr>
              <w:spacing w:before="0" w:after="0"/>
              <w:rPr>
                <w:rFonts w:cs="Arial"/>
                <w:sz w:val="19"/>
                <w:szCs w:val="19"/>
              </w:rPr>
            </w:pPr>
            <w:r w:rsidRPr="0038070A">
              <w:rPr>
                <w:rFonts w:cs="Arial"/>
                <w:sz w:val="19"/>
                <w:szCs w:val="19"/>
              </w:rPr>
              <w:t xml:space="preserve">1996 </w:t>
            </w:r>
          </w:p>
        </w:tc>
        <w:tc>
          <w:tcPr>
            <w:tcW w:w="434" w:type="pct"/>
          </w:tcPr>
          <w:p w14:paraId="14775ADA" w14:textId="77777777" w:rsidR="00080A0D" w:rsidRPr="0038070A" w:rsidRDefault="00080A0D" w:rsidP="0038070A">
            <w:pPr>
              <w:spacing w:before="0" w:after="0"/>
              <w:rPr>
                <w:rFonts w:cs="Arial"/>
                <w:sz w:val="19"/>
                <w:szCs w:val="19"/>
              </w:rPr>
            </w:pPr>
            <w:r w:rsidRPr="0038070A">
              <w:rPr>
                <w:rFonts w:cs="Arial"/>
                <w:sz w:val="19"/>
                <w:szCs w:val="19"/>
              </w:rPr>
              <w:t>600 mm</w:t>
            </w:r>
          </w:p>
        </w:tc>
        <w:tc>
          <w:tcPr>
            <w:tcW w:w="456" w:type="pct"/>
            <w:shd w:val="clear" w:color="auto" w:fill="auto"/>
            <w:noWrap/>
          </w:tcPr>
          <w:p w14:paraId="41E52C2C" w14:textId="77777777" w:rsidR="00080A0D" w:rsidRPr="0038070A" w:rsidRDefault="00080A0D" w:rsidP="0038070A">
            <w:pPr>
              <w:spacing w:before="0" w:after="0"/>
              <w:rPr>
                <w:rFonts w:cs="Arial"/>
                <w:sz w:val="19"/>
                <w:szCs w:val="19"/>
              </w:rPr>
            </w:pPr>
            <w:r w:rsidRPr="0038070A">
              <w:rPr>
                <w:rFonts w:cs="Arial"/>
                <w:sz w:val="19"/>
                <w:szCs w:val="19"/>
              </w:rPr>
              <w:t>Asbestos</w:t>
            </w:r>
          </w:p>
        </w:tc>
        <w:tc>
          <w:tcPr>
            <w:tcW w:w="373" w:type="pct"/>
          </w:tcPr>
          <w:p w14:paraId="0FDC58B2" w14:textId="77777777" w:rsidR="00080A0D" w:rsidRPr="0038070A" w:rsidRDefault="00080A0D" w:rsidP="0038070A">
            <w:pPr>
              <w:spacing w:before="0" w:after="0"/>
              <w:rPr>
                <w:rFonts w:cs="Arial"/>
                <w:sz w:val="19"/>
                <w:szCs w:val="19"/>
              </w:rPr>
            </w:pPr>
            <w:r w:rsidRPr="0038070A">
              <w:rPr>
                <w:rFonts w:cs="Arial"/>
                <w:sz w:val="19"/>
                <w:szCs w:val="19"/>
              </w:rPr>
              <w:t>Linear Meter</w:t>
            </w:r>
          </w:p>
        </w:tc>
        <w:tc>
          <w:tcPr>
            <w:tcW w:w="497" w:type="pct"/>
          </w:tcPr>
          <w:p w14:paraId="13436DCC" w14:textId="77777777" w:rsidR="00080A0D" w:rsidRPr="0038070A" w:rsidRDefault="00080A0D" w:rsidP="0038070A">
            <w:pPr>
              <w:spacing w:before="0" w:after="0"/>
              <w:rPr>
                <w:rFonts w:cs="Arial"/>
                <w:sz w:val="19"/>
                <w:szCs w:val="19"/>
              </w:rPr>
            </w:pPr>
            <w:r w:rsidRPr="0038070A">
              <w:rPr>
                <w:rFonts w:cs="Arial"/>
                <w:sz w:val="19"/>
                <w:szCs w:val="19"/>
              </w:rPr>
              <w:t>33,193</w:t>
            </w:r>
          </w:p>
        </w:tc>
        <w:tc>
          <w:tcPr>
            <w:tcW w:w="557" w:type="pct"/>
          </w:tcPr>
          <w:p w14:paraId="1CD7E961" w14:textId="77777777" w:rsidR="00080A0D" w:rsidRPr="0038070A" w:rsidRDefault="00080A0D" w:rsidP="0038070A">
            <w:pPr>
              <w:spacing w:before="0" w:after="0"/>
              <w:rPr>
                <w:rFonts w:cs="Arial"/>
                <w:sz w:val="19"/>
                <w:szCs w:val="19"/>
              </w:rPr>
            </w:pPr>
            <w:r w:rsidRPr="0038070A">
              <w:rPr>
                <w:rFonts w:cs="Arial"/>
                <w:sz w:val="19"/>
                <w:szCs w:val="19"/>
              </w:rPr>
              <w:t>Working well</w:t>
            </w:r>
          </w:p>
        </w:tc>
        <w:tc>
          <w:tcPr>
            <w:tcW w:w="580" w:type="pct"/>
          </w:tcPr>
          <w:p w14:paraId="2220DF8B" w14:textId="77777777" w:rsidR="00080A0D" w:rsidRPr="0038070A" w:rsidRDefault="00080A0D" w:rsidP="0038070A">
            <w:pPr>
              <w:spacing w:before="0" w:after="0"/>
              <w:rPr>
                <w:rFonts w:cs="Arial"/>
                <w:sz w:val="19"/>
                <w:szCs w:val="19"/>
              </w:rPr>
            </w:pPr>
            <w:r w:rsidRPr="0038070A">
              <w:rPr>
                <w:rFonts w:cs="Arial"/>
                <w:sz w:val="19"/>
                <w:szCs w:val="19"/>
              </w:rPr>
              <w:t>Partially deteriorated</w:t>
            </w:r>
          </w:p>
        </w:tc>
      </w:tr>
      <w:tr w:rsidR="0038070A" w:rsidRPr="0038070A" w14:paraId="1D2EA1E9" w14:textId="77777777" w:rsidTr="008A3323">
        <w:trPr>
          <w:trHeight w:val="397"/>
        </w:trPr>
        <w:tc>
          <w:tcPr>
            <w:tcW w:w="941" w:type="pct"/>
            <w:shd w:val="clear" w:color="auto" w:fill="auto"/>
            <w:noWrap/>
          </w:tcPr>
          <w:p w14:paraId="64D8E1BA" w14:textId="77777777" w:rsidR="00080A0D" w:rsidRPr="0038070A" w:rsidRDefault="00080A0D" w:rsidP="003D3539">
            <w:pPr>
              <w:spacing w:before="0" w:after="0"/>
              <w:jc w:val="left"/>
              <w:rPr>
                <w:rFonts w:cs="Arial"/>
                <w:sz w:val="19"/>
                <w:szCs w:val="19"/>
              </w:rPr>
            </w:pPr>
            <w:r w:rsidRPr="0038070A">
              <w:rPr>
                <w:rFonts w:cs="Arial"/>
                <w:sz w:val="19"/>
                <w:szCs w:val="19"/>
              </w:rPr>
              <w:t>From Al-</w:t>
            </w:r>
            <w:proofErr w:type="spellStart"/>
            <w:r w:rsidRPr="0038070A">
              <w:rPr>
                <w:rFonts w:cs="Arial"/>
                <w:sz w:val="19"/>
                <w:szCs w:val="19"/>
              </w:rPr>
              <w:t>Nuqaa</w:t>
            </w:r>
            <w:proofErr w:type="spellEnd"/>
            <w:r w:rsidRPr="0038070A">
              <w:rPr>
                <w:rFonts w:cs="Arial"/>
                <w:sz w:val="19"/>
                <w:szCs w:val="19"/>
              </w:rPr>
              <w:t xml:space="preserve"> Wells Field to East and Central Al-Mukalla City / East and Central Al-Mukalla City</w:t>
            </w:r>
          </w:p>
        </w:tc>
        <w:tc>
          <w:tcPr>
            <w:tcW w:w="725" w:type="pct"/>
            <w:shd w:val="clear" w:color="auto" w:fill="auto"/>
            <w:noWrap/>
          </w:tcPr>
          <w:p w14:paraId="6F58864B" w14:textId="77777777" w:rsidR="00080A0D" w:rsidRPr="0038070A" w:rsidRDefault="00080A0D" w:rsidP="003D3539">
            <w:pPr>
              <w:spacing w:before="0" w:after="0"/>
              <w:jc w:val="left"/>
              <w:rPr>
                <w:rFonts w:cs="Arial"/>
                <w:sz w:val="19"/>
                <w:szCs w:val="19"/>
              </w:rPr>
            </w:pPr>
            <w:r w:rsidRPr="0038070A">
              <w:rPr>
                <w:rFonts w:cs="Arial"/>
                <w:sz w:val="19"/>
                <w:szCs w:val="19"/>
              </w:rPr>
              <w:t>Asbestos Water Pipes</w:t>
            </w:r>
          </w:p>
        </w:tc>
        <w:tc>
          <w:tcPr>
            <w:tcW w:w="437" w:type="pct"/>
          </w:tcPr>
          <w:p w14:paraId="3224D067" w14:textId="77777777" w:rsidR="00080A0D" w:rsidRPr="0038070A" w:rsidRDefault="00080A0D" w:rsidP="0038070A">
            <w:pPr>
              <w:spacing w:before="0" w:after="0"/>
              <w:rPr>
                <w:rFonts w:cs="Arial"/>
                <w:sz w:val="19"/>
                <w:szCs w:val="19"/>
              </w:rPr>
            </w:pPr>
            <w:r w:rsidRPr="0038070A">
              <w:rPr>
                <w:rFonts w:cs="Arial"/>
                <w:sz w:val="19"/>
                <w:szCs w:val="19"/>
              </w:rPr>
              <w:t xml:space="preserve">1996 </w:t>
            </w:r>
          </w:p>
        </w:tc>
        <w:tc>
          <w:tcPr>
            <w:tcW w:w="434" w:type="pct"/>
          </w:tcPr>
          <w:p w14:paraId="495BBB49" w14:textId="77777777" w:rsidR="00080A0D" w:rsidRPr="0038070A" w:rsidRDefault="00080A0D" w:rsidP="0038070A">
            <w:pPr>
              <w:spacing w:before="0" w:after="0"/>
              <w:rPr>
                <w:rFonts w:cs="Arial"/>
                <w:sz w:val="19"/>
                <w:szCs w:val="19"/>
              </w:rPr>
            </w:pPr>
            <w:r w:rsidRPr="0038070A">
              <w:rPr>
                <w:rFonts w:cs="Arial"/>
                <w:sz w:val="19"/>
                <w:szCs w:val="19"/>
              </w:rPr>
              <w:t>500 mm</w:t>
            </w:r>
          </w:p>
        </w:tc>
        <w:tc>
          <w:tcPr>
            <w:tcW w:w="456" w:type="pct"/>
            <w:shd w:val="clear" w:color="auto" w:fill="auto"/>
            <w:noWrap/>
          </w:tcPr>
          <w:p w14:paraId="5F2CBE61" w14:textId="77777777" w:rsidR="00080A0D" w:rsidRPr="0038070A" w:rsidRDefault="00080A0D" w:rsidP="0038070A">
            <w:pPr>
              <w:spacing w:before="0" w:after="0"/>
              <w:rPr>
                <w:rFonts w:cs="Arial"/>
                <w:sz w:val="19"/>
                <w:szCs w:val="19"/>
              </w:rPr>
            </w:pPr>
            <w:r w:rsidRPr="0038070A">
              <w:rPr>
                <w:rFonts w:cs="Arial"/>
                <w:sz w:val="19"/>
                <w:szCs w:val="19"/>
              </w:rPr>
              <w:t>Asbestos</w:t>
            </w:r>
          </w:p>
        </w:tc>
        <w:tc>
          <w:tcPr>
            <w:tcW w:w="373" w:type="pct"/>
          </w:tcPr>
          <w:p w14:paraId="5290676E" w14:textId="77777777" w:rsidR="00080A0D" w:rsidRPr="0038070A" w:rsidRDefault="00080A0D" w:rsidP="0038070A">
            <w:pPr>
              <w:spacing w:before="0" w:after="0"/>
              <w:rPr>
                <w:rFonts w:cs="Arial"/>
                <w:sz w:val="19"/>
                <w:szCs w:val="19"/>
              </w:rPr>
            </w:pPr>
            <w:r w:rsidRPr="0038070A">
              <w:rPr>
                <w:rFonts w:cs="Arial"/>
                <w:sz w:val="19"/>
                <w:szCs w:val="19"/>
              </w:rPr>
              <w:t>Linear Meter</w:t>
            </w:r>
          </w:p>
        </w:tc>
        <w:tc>
          <w:tcPr>
            <w:tcW w:w="497" w:type="pct"/>
          </w:tcPr>
          <w:p w14:paraId="08DCB8C9" w14:textId="77777777" w:rsidR="00080A0D" w:rsidRPr="0038070A" w:rsidRDefault="00080A0D" w:rsidP="0038070A">
            <w:pPr>
              <w:spacing w:before="0" w:after="0"/>
              <w:rPr>
                <w:rFonts w:cs="Arial"/>
                <w:sz w:val="19"/>
                <w:szCs w:val="19"/>
              </w:rPr>
            </w:pPr>
            <w:r w:rsidRPr="0038070A">
              <w:rPr>
                <w:rFonts w:cs="Arial"/>
                <w:sz w:val="19"/>
                <w:szCs w:val="19"/>
              </w:rPr>
              <w:t>14,973</w:t>
            </w:r>
          </w:p>
        </w:tc>
        <w:tc>
          <w:tcPr>
            <w:tcW w:w="557" w:type="pct"/>
          </w:tcPr>
          <w:p w14:paraId="16A9B7FC" w14:textId="77777777" w:rsidR="00080A0D" w:rsidRPr="0038070A" w:rsidRDefault="00080A0D" w:rsidP="0038070A">
            <w:pPr>
              <w:spacing w:before="0" w:after="0"/>
              <w:rPr>
                <w:rFonts w:cs="Arial"/>
                <w:sz w:val="19"/>
                <w:szCs w:val="19"/>
              </w:rPr>
            </w:pPr>
            <w:r w:rsidRPr="0038070A">
              <w:rPr>
                <w:rFonts w:cs="Arial"/>
                <w:sz w:val="19"/>
                <w:szCs w:val="19"/>
              </w:rPr>
              <w:t>Working well</w:t>
            </w:r>
          </w:p>
        </w:tc>
        <w:tc>
          <w:tcPr>
            <w:tcW w:w="580" w:type="pct"/>
          </w:tcPr>
          <w:p w14:paraId="08040489" w14:textId="77777777" w:rsidR="00080A0D" w:rsidRPr="0038070A" w:rsidRDefault="00080A0D" w:rsidP="0038070A">
            <w:pPr>
              <w:spacing w:before="0" w:after="0"/>
              <w:rPr>
                <w:rFonts w:cs="Arial"/>
                <w:sz w:val="19"/>
                <w:szCs w:val="19"/>
              </w:rPr>
            </w:pPr>
            <w:r w:rsidRPr="0038070A">
              <w:rPr>
                <w:rFonts w:cs="Arial"/>
                <w:sz w:val="19"/>
                <w:szCs w:val="19"/>
              </w:rPr>
              <w:t>Partially deteriorated</w:t>
            </w:r>
          </w:p>
        </w:tc>
      </w:tr>
    </w:tbl>
    <w:p w14:paraId="21062C95" w14:textId="676CFAE8" w:rsidR="00080A0D" w:rsidRPr="00365C93" w:rsidRDefault="00AA4EA6" w:rsidP="00365C93">
      <w:pPr>
        <w:pStyle w:val="Caption"/>
      </w:pPr>
      <w:bookmarkStart w:id="130" w:name="_Toc152154546"/>
      <w:r w:rsidRPr="00365C93">
        <w:t xml:space="preserve">Table </w:t>
      </w:r>
      <w:r w:rsidRPr="00365C93">
        <w:fldChar w:fldCharType="begin"/>
      </w:r>
      <w:r w:rsidRPr="00365C93">
        <w:instrText xml:space="preserve"> STYLEREF 1 \s </w:instrText>
      </w:r>
      <w:r w:rsidRPr="00365C93">
        <w:fldChar w:fldCharType="separate"/>
      </w:r>
      <w:r w:rsidR="00F003FF">
        <w:rPr>
          <w:noProof/>
        </w:rPr>
        <w:t>7</w:t>
      </w:r>
      <w:r w:rsidRPr="00365C93">
        <w:fldChar w:fldCharType="end"/>
      </w:r>
      <w:r w:rsidRPr="00365C93">
        <w:t>.</w:t>
      </w:r>
      <w:r w:rsidRPr="00365C93">
        <w:fldChar w:fldCharType="begin"/>
      </w:r>
      <w:r w:rsidRPr="00365C93">
        <w:instrText xml:space="preserve"> SEQ Table \* ARABIC \s 1 </w:instrText>
      </w:r>
      <w:r w:rsidRPr="00365C93">
        <w:fldChar w:fldCharType="separate"/>
      </w:r>
      <w:r w:rsidR="00F003FF">
        <w:rPr>
          <w:noProof/>
        </w:rPr>
        <w:t>3</w:t>
      </w:r>
      <w:r w:rsidRPr="00365C93">
        <w:fldChar w:fldCharType="end"/>
      </w:r>
      <w:r w:rsidRPr="00365C93">
        <w:t xml:space="preserve">: </w:t>
      </w:r>
      <w:r w:rsidR="00080A0D" w:rsidRPr="00365C93">
        <w:t>Details of existing water supply network</w:t>
      </w:r>
      <w:r w:rsidR="00080A0D" w:rsidRPr="00365C93">
        <w:rPr>
          <w:rStyle w:val="FootnoteReference"/>
        </w:rPr>
        <w:footnoteReference w:id="25"/>
      </w:r>
      <w:bookmarkEnd w:id="130"/>
      <w:r w:rsidR="00080A0D" w:rsidRPr="00365C93">
        <w:t xml:space="preserve"> </w:t>
      </w:r>
    </w:p>
    <w:p w14:paraId="04E907CE" w14:textId="77777777" w:rsidR="00080A0D" w:rsidRPr="003D3539" w:rsidRDefault="00080A0D" w:rsidP="0015354A">
      <w:pPr>
        <w:pStyle w:val="TEXT"/>
        <w:numPr>
          <w:ilvl w:val="0"/>
          <w:numId w:val="31"/>
        </w:numPr>
        <w:spacing w:before="240" w:after="60"/>
        <w:rPr>
          <w:b/>
          <w:bCs/>
        </w:rPr>
      </w:pPr>
      <w:r w:rsidRPr="003D3539">
        <w:rPr>
          <w:b/>
          <w:bCs/>
        </w:rPr>
        <w:t xml:space="preserve">Electro-mechanical (EM) facilities for the water supply system (water resources and pumping station) </w:t>
      </w:r>
    </w:p>
    <w:p w14:paraId="7ADD1BBC" w14:textId="77777777" w:rsidR="00080A0D" w:rsidRPr="00BB31F2" w:rsidRDefault="00080A0D" w:rsidP="003D3539">
      <w:pPr>
        <w:pStyle w:val="TEXT"/>
      </w:pPr>
      <w:r w:rsidRPr="00BB31F2">
        <w:t>Here's a summary with key numerical information:</w:t>
      </w:r>
    </w:p>
    <w:p w14:paraId="0F7DFA74"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Total Entries</w:t>
      </w:r>
      <w:r w:rsidRPr="003D3539">
        <w:rPr>
          <w:rFonts w:ascii="Arial" w:hAnsi="Arial" w:cs="Arial"/>
          <w:sz w:val="22"/>
          <w:szCs w:val="22"/>
        </w:rPr>
        <w:t>: There are 53 entries detailing various pump installations in water production units and pumping stations.</w:t>
      </w:r>
    </w:p>
    <w:p w14:paraId="6EFDF10E"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Pump Types</w:t>
      </w:r>
      <w:r w:rsidRPr="003D3539">
        <w:rPr>
          <w:rFonts w:ascii="Arial" w:hAnsi="Arial" w:cs="Arial"/>
          <w:sz w:val="22"/>
          <w:szCs w:val="22"/>
        </w:rPr>
        <w:t>: The pumps vary across different types, such as submersible, horizontal, and vertical pumps.</w:t>
      </w:r>
    </w:p>
    <w:p w14:paraId="1F1599C7"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Manufacturer Diversity</w:t>
      </w:r>
      <w:r w:rsidRPr="003D3539">
        <w:rPr>
          <w:rFonts w:ascii="Arial" w:hAnsi="Arial" w:cs="Arial"/>
          <w:sz w:val="22"/>
          <w:szCs w:val="22"/>
        </w:rPr>
        <w:t xml:space="preserve">: Various manufacturers, including Grundfos, </w:t>
      </w:r>
      <w:proofErr w:type="spellStart"/>
      <w:proofErr w:type="gramStart"/>
      <w:r w:rsidRPr="003D3539">
        <w:rPr>
          <w:rFonts w:ascii="Arial" w:hAnsi="Arial" w:cs="Arial"/>
          <w:sz w:val="22"/>
          <w:szCs w:val="22"/>
        </w:rPr>
        <w:t>Calpeda</w:t>
      </w:r>
      <w:proofErr w:type="spellEnd"/>
      <w:r w:rsidRPr="003D3539">
        <w:rPr>
          <w:rFonts w:ascii="Arial" w:hAnsi="Arial" w:cs="Arial"/>
          <w:sz w:val="22"/>
          <w:szCs w:val="22"/>
          <w:rtl/>
        </w:rPr>
        <w:t xml:space="preserve">, </w:t>
      </w:r>
      <w:r w:rsidRPr="003D3539">
        <w:rPr>
          <w:rFonts w:ascii="Arial" w:hAnsi="Arial" w:cs="Arial"/>
          <w:sz w:val="22"/>
          <w:szCs w:val="22"/>
        </w:rPr>
        <w:t xml:space="preserve"> and</w:t>
      </w:r>
      <w:proofErr w:type="gramEnd"/>
      <w:r w:rsidRPr="003D3539">
        <w:rPr>
          <w:rFonts w:ascii="Arial" w:hAnsi="Arial" w:cs="Arial"/>
          <w:sz w:val="22"/>
          <w:szCs w:val="22"/>
        </w:rPr>
        <w:t xml:space="preserve"> </w:t>
      </w:r>
      <w:proofErr w:type="spellStart"/>
      <w:r w:rsidRPr="003D3539">
        <w:rPr>
          <w:rFonts w:ascii="Arial" w:hAnsi="Arial" w:cs="Arial"/>
          <w:sz w:val="22"/>
          <w:szCs w:val="22"/>
        </w:rPr>
        <w:t>Lowara</w:t>
      </w:r>
      <w:proofErr w:type="spellEnd"/>
      <w:r w:rsidRPr="003D3539">
        <w:rPr>
          <w:rFonts w:ascii="Arial" w:hAnsi="Arial" w:cs="Arial"/>
          <w:sz w:val="22"/>
          <w:szCs w:val="22"/>
        </w:rPr>
        <w:t xml:space="preserve"> are involved in producing these pumps.</w:t>
      </w:r>
    </w:p>
    <w:p w14:paraId="1AB92C28"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Operational History</w:t>
      </w:r>
      <w:r w:rsidRPr="003D3539">
        <w:rPr>
          <w:rFonts w:ascii="Arial" w:hAnsi="Arial" w:cs="Arial"/>
          <w:sz w:val="22"/>
          <w:szCs w:val="22"/>
        </w:rPr>
        <w:t>: The pumps have been in operation for varying periods, ranging from a few months to 26 years.</w:t>
      </w:r>
    </w:p>
    <w:p w14:paraId="4CDFAB3C"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Current Productivity</w:t>
      </w:r>
      <w:r w:rsidRPr="003D3539">
        <w:rPr>
          <w:rFonts w:ascii="Arial" w:hAnsi="Arial" w:cs="Arial"/>
          <w:sz w:val="22"/>
          <w:szCs w:val="22"/>
        </w:rPr>
        <w:t>: Current productivity levels range from 22.8 m³/h to 96 m³/h.</w:t>
      </w:r>
    </w:p>
    <w:p w14:paraId="3BB8F92F"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Total Lift</w:t>
      </w:r>
      <w:r w:rsidRPr="003D3539">
        <w:rPr>
          <w:rFonts w:ascii="Arial" w:hAnsi="Arial" w:cs="Arial"/>
          <w:sz w:val="22"/>
          <w:szCs w:val="22"/>
        </w:rPr>
        <w:t>: The total lift values vary, with the highest being 155 meters.</w:t>
      </w:r>
    </w:p>
    <w:p w14:paraId="423C587D"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Installation Depth</w:t>
      </w:r>
      <w:r w:rsidRPr="003D3539">
        <w:rPr>
          <w:rFonts w:ascii="Arial" w:hAnsi="Arial" w:cs="Arial"/>
          <w:sz w:val="22"/>
          <w:szCs w:val="22"/>
        </w:rPr>
        <w:t>: The depth of pump installation ranges, with the deepest being 150 meters.</w:t>
      </w:r>
    </w:p>
    <w:p w14:paraId="201B9A24"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Pipe Types and Diameters</w:t>
      </w:r>
      <w:r w:rsidRPr="003D3539">
        <w:rPr>
          <w:rFonts w:ascii="Arial" w:hAnsi="Arial" w:cs="Arial"/>
          <w:sz w:val="22"/>
          <w:szCs w:val="22"/>
        </w:rPr>
        <w:t>: Lift pipes vary in type (plastic, iron) and diameter (3 to 6 inches).</w:t>
      </w:r>
    </w:p>
    <w:p w14:paraId="5DF50BAD" w14:textId="77777777" w:rsidR="00080A0D" w:rsidRPr="003D3539"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lastRenderedPageBreak/>
        <w:t>Current Operational Status</w:t>
      </w:r>
      <w:r w:rsidRPr="003D3539">
        <w:rPr>
          <w:rFonts w:ascii="Arial" w:hAnsi="Arial" w:cs="Arial"/>
          <w:sz w:val="22"/>
          <w:szCs w:val="22"/>
        </w:rPr>
        <w:t>: The pumps are categorized based on their current operational status, ranging from excellent to completely non-functional.</w:t>
      </w:r>
    </w:p>
    <w:p w14:paraId="6F9A6E8C" w14:textId="3016A8DF" w:rsidR="00661390" w:rsidRPr="00765FCB" w:rsidRDefault="00080A0D" w:rsidP="0015354A">
      <w:pPr>
        <w:pStyle w:val="NormalWeb"/>
        <w:numPr>
          <w:ilvl w:val="0"/>
          <w:numId w:val="14"/>
        </w:numPr>
        <w:spacing w:before="0" w:beforeAutospacing="0" w:after="120" w:afterAutospacing="0"/>
        <w:ind w:left="142" w:hanging="153"/>
        <w:jc w:val="both"/>
        <w:rPr>
          <w:rFonts w:ascii="Arial" w:hAnsi="Arial" w:cs="Arial"/>
          <w:sz w:val="22"/>
          <w:szCs w:val="22"/>
        </w:rPr>
      </w:pPr>
      <w:r w:rsidRPr="003D3539">
        <w:rPr>
          <w:rStyle w:val="Strong"/>
          <w:rFonts w:ascii="Arial" w:eastAsia="MS Mincho" w:hAnsi="Arial" w:cs="Arial"/>
          <w:sz w:val="22"/>
          <w:szCs w:val="22"/>
        </w:rPr>
        <w:t>Performance Levels</w:t>
      </w:r>
      <w:r w:rsidRPr="003D3539">
        <w:rPr>
          <w:rFonts w:ascii="Arial" w:hAnsi="Arial" w:cs="Arial"/>
          <w:sz w:val="22"/>
          <w:szCs w:val="22"/>
        </w:rPr>
        <w:t>: Performance levels are rated from 1 to 4, with 1 being excellent and 4 indicating a pump that is stopped and out of service.</w:t>
      </w:r>
    </w:p>
    <w:p w14:paraId="33CCEAD7" w14:textId="1FDA2C5A" w:rsidR="00661390" w:rsidRDefault="00661390" w:rsidP="0015354A">
      <w:pPr>
        <w:pStyle w:val="TEXT"/>
        <w:numPr>
          <w:ilvl w:val="0"/>
          <w:numId w:val="30"/>
        </w:numPr>
        <w:spacing w:before="240" w:after="60"/>
        <w:rPr>
          <w:b/>
          <w:bCs/>
        </w:rPr>
      </w:pPr>
      <w:r w:rsidRPr="00AA48D7">
        <w:rPr>
          <w:b/>
          <w:bCs/>
        </w:rPr>
        <w:t>Water disinfection and treatment units</w:t>
      </w:r>
      <w:r w:rsidRPr="00AA48D7">
        <w:rPr>
          <w:b/>
          <w:vertAlign w:val="superscript"/>
        </w:rPr>
        <w:footnoteReference w:id="26"/>
      </w:r>
      <w:r w:rsidRPr="00AA48D7">
        <w:rPr>
          <w:b/>
          <w:bCs/>
          <w:vertAlign w:val="superscript"/>
        </w:rPr>
        <w:t xml:space="preserve"> </w:t>
      </w:r>
      <w:r w:rsidRPr="00AA48D7">
        <w:rPr>
          <w:b/>
          <w:bCs/>
        </w:rPr>
        <w:t xml:space="preserve">  </w:t>
      </w:r>
    </w:p>
    <w:p w14:paraId="38CDAD2A" w14:textId="77777777" w:rsidR="00080A0D" w:rsidRPr="00EF6E6B" w:rsidRDefault="00080A0D" w:rsidP="00EF6E6B">
      <w:pPr>
        <w:pStyle w:val="TEXT"/>
        <w:rPr>
          <w:b/>
          <w:bCs/>
        </w:rPr>
      </w:pPr>
      <w:r w:rsidRPr="00EF6E6B">
        <w:rPr>
          <w:b/>
          <w:bCs/>
        </w:rPr>
        <w:t>General data for water sterilization units</w:t>
      </w:r>
    </w:p>
    <w:tbl>
      <w:tblPr>
        <w:tblW w:w="5212" w:type="pct"/>
        <w:tblLayout w:type="fixed"/>
        <w:tblLook w:val="04A0" w:firstRow="1" w:lastRow="0" w:firstColumn="1" w:lastColumn="0" w:noHBand="0" w:noVBand="1"/>
      </w:tblPr>
      <w:tblGrid>
        <w:gridCol w:w="1412"/>
        <w:gridCol w:w="942"/>
        <w:gridCol w:w="943"/>
        <w:gridCol w:w="1069"/>
        <w:gridCol w:w="1009"/>
        <w:gridCol w:w="1009"/>
        <w:gridCol w:w="982"/>
        <w:gridCol w:w="1009"/>
        <w:gridCol w:w="1069"/>
      </w:tblGrid>
      <w:tr w:rsidR="00080A0D" w:rsidRPr="00EF6E6B" w14:paraId="06275126" w14:textId="77777777" w:rsidTr="00EF6E6B">
        <w:trPr>
          <w:trHeight w:val="20"/>
          <w:tblHeader/>
        </w:trPr>
        <w:tc>
          <w:tcPr>
            <w:tcW w:w="748" w:type="pct"/>
            <w:tcBorders>
              <w:top w:val="single" w:sz="4" w:space="0" w:color="auto"/>
              <w:left w:val="single" w:sz="4" w:space="0" w:color="auto"/>
              <w:bottom w:val="single" w:sz="4" w:space="0" w:color="auto"/>
              <w:right w:val="single" w:sz="4" w:space="0" w:color="auto"/>
            </w:tcBorders>
            <w:shd w:val="clear" w:color="000000" w:fill="FFC000"/>
            <w:noWrap/>
            <w:tcMar>
              <w:top w:w="28" w:type="dxa"/>
              <w:left w:w="57" w:type="dxa"/>
              <w:bottom w:w="28" w:type="dxa"/>
              <w:right w:w="57" w:type="dxa"/>
            </w:tcMar>
            <w:hideMark/>
          </w:tcPr>
          <w:p w14:paraId="4578EE10" w14:textId="77777777" w:rsidR="00080A0D" w:rsidRPr="00EF6E6B" w:rsidRDefault="00080A0D" w:rsidP="002C30AD">
            <w:pPr>
              <w:spacing w:before="0" w:after="0"/>
              <w:rPr>
                <w:rFonts w:eastAsia="Times New Roman" w:cs="Arial"/>
                <w:b/>
                <w:bCs/>
                <w:sz w:val="20"/>
              </w:rPr>
            </w:pPr>
            <w:r w:rsidRPr="00EF6E6B">
              <w:rPr>
                <w:rFonts w:cs="Arial"/>
                <w:b/>
                <w:bCs/>
                <w:sz w:val="20"/>
              </w:rPr>
              <w:t xml:space="preserve">Unit Name or Number </w:t>
            </w:r>
          </w:p>
        </w:tc>
        <w:tc>
          <w:tcPr>
            <w:tcW w:w="499" w:type="pct"/>
            <w:tcBorders>
              <w:top w:val="single" w:sz="4" w:space="0" w:color="auto"/>
              <w:left w:val="nil"/>
              <w:bottom w:val="single" w:sz="4" w:space="0" w:color="auto"/>
              <w:right w:val="single" w:sz="4" w:space="0" w:color="auto"/>
            </w:tcBorders>
            <w:shd w:val="clear" w:color="000000" w:fill="FFC000"/>
            <w:noWrap/>
            <w:tcMar>
              <w:top w:w="28" w:type="dxa"/>
              <w:left w:w="57" w:type="dxa"/>
              <w:bottom w:w="28" w:type="dxa"/>
              <w:right w:w="57" w:type="dxa"/>
            </w:tcMar>
          </w:tcPr>
          <w:p w14:paraId="4B51B26E" w14:textId="77777777" w:rsidR="00080A0D" w:rsidRPr="00EF6E6B" w:rsidRDefault="00080A0D" w:rsidP="002C30AD">
            <w:pPr>
              <w:spacing w:before="0" w:after="0"/>
              <w:jc w:val="center"/>
              <w:rPr>
                <w:rFonts w:eastAsia="Times New Roman" w:cs="Arial"/>
                <w:b/>
                <w:bCs/>
                <w:sz w:val="20"/>
              </w:rPr>
            </w:pPr>
            <w:r w:rsidRPr="00EF6E6B">
              <w:rPr>
                <w:rFonts w:cs="Arial"/>
                <w:b/>
                <w:bCs/>
                <w:sz w:val="20"/>
              </w:rPr>
              <w:t>Unit 1</w:t>
            </w:r>
          </w:p>
        </w:tc>
        <w:tc>
          <w:tcPr>
            <w:tcW w:w="499" w:type="pct"/>
            <w:tcBorders>
              <w:top w:val="single" w:sz="4" w:space="0" w:color="auto"/>
              <w:left w:val="nil"/>
              <w:bottom w:val="single" w:sz="4" w:space="0" w:color="auto"/>
              <w:right w:val="single" w:sz="4" w:space="0" w:color="auto"/>
            </w:tcBorders>
            <w:shd w:val="clear" w:color="000000" w:fill="FFC000"/>
          </w:tcPr>
          <w:p w14:paraId="1836FEE7" w14:textId="77777777" w:rsidR="00080A0D" w:rsidRPr="00EF6E6B" w:rsidRDefault="00080A0D" w:rsidP="002C30AD">
            <w:pPr>
              <w:spacing w:before="0" w:after="0"/>
              <w:jc w:val="center"/>
              <w:rPr>
                <w:rFonts w:cs="Arial"/>
                <w:b/>
                <w:bCs/>
                <w:sz w:val="20"/>
              </w:rPr>
            </w:pPr>
            <w:r w:rsidRPr="00EF6E6B">
              <w:rPr>
                <w:rFonts w:cs="Arial"/>
                <w:b/>
                <w:bCs/>
                <w:sz w:val="20"/>
              </w:rPr>
              <w:t>Unit 2</w:t>
            </w:r>
          </w:p>
        </w:tc>
        <w:tc>
          <w:tcPr>
            <w:tcW w:w="566" w:type="pct"/>
            <w:tcBorders>
              <w:top w:val="single" w:sz="4" w:space="0" w:color="auto"/>
              <w:left w:val="single" w:sz="4" w:space="0" w:color="auto"/>
              <w:bottom w:val="single" w:sz="4" w:space="0" w:color="auto"/>
              <w:right w:val="single" w:sz="4" w:space="0" w:color="auto"/>
            </w:tcBorders>
            <w:shd w:val="clear" w:color="000000" w:fill="FFC000"/>
            <w:tcMar>
              <w:top w:w="28" w:type="dxa"/>
              <w:left w:w="57" w:type="dxa"/>
              <w:bottom w:w="28" w:type="dxa"/>
              <w:right w:w="57" w:type="dxa"/>
            </w:tcMar>
          </w:tcPr>
          <w:p w14:paraId="10DDAEB3" w14:textId="77777777" w:rsidR="00080A0D" w:rsidRPr="00EF6E6B" w:rsidRDefault="00080A0D" w:rsidP="002C30AD">
            <w:pPr>
              <w:spacing w:before="0" w:after="0"/>
              <w:jc w:val="center"/>
              <w:rPr>
                <w:rFonts w:eastAsia="Times New Roman" w:cs="Arial"/>
                <w:b/>
                <w:bCs/>
                <w:sz w:val="20"/>
              </w:rPr>
            </w:pPr>
            <w:r w:rsidRPr="00EF6E6B">
              <w:rPr>
                <w:rFonts w:cs="Arial"/>
                <w:b/>
                <w:bCs/>
                <w:sz w:val="20"/>
              </w:rPr>
              <w:t>Unit 3</w:t>
            </w:r>
          </w:p>
        </w:tc>
        <w:tc>
          <w:tcPr>
            <w:tcW w:w="534" w:type="pct"/>
            <w:tcBorders>
              <w:top w:val="single" w:sz="4" w:space="0" w:color="auto"/>
              <w:left w:val="nil"/>
              <w:bottom w:val="single" w:sz="4" w:space="0" w:color="auto"/>
              <w:right w:val="single" w:sz="4" w:space="0" w:color="auto"/>
            </w:tcBorders>
            <w:shd w:val="clear" w:color="000000" w:fill="FFC000"/>
            <w:noWrap/>
            <w:tcMar>
              <w:top w:w="28" w:type="dxa"/>
              <w:left w:w="57" w:type="dxa"/>
              <w:bottom w:w="28" w:type="dxa"/>
              <w:right w:w="57" w:type="dxa"/>
            </w:tcMar>
          </w:tcPr>
          <w:p w14:paraId="2383C725" w14:textId="77777777" w:rsidR="00080A0D" w:rsidRPr="00EF6E6B" w:rsidRDefault="00080A0D" w:rsidP="002C30AD">
            <w:pPr>
              <w:spacing w:before="0" w:after="0"/>
              <w:jc w:val="center"/>
              <w:rPr>
                <w:rFonts w:eastAsia="Times New Roman" w:cs="Arial"/>
                <w:b/>
                <w:bCs/>
                <w:sz w:val="20"/>
              </w:rPr>
            </w:pPr>
            <w:r w:rsidRPr="00EF6E6B">
              <w:rPr>
                <w:rFonts w:cs="Arial"/>
                <w:b/>
                <w:bCs/>
                <w:sz w:val="20"/>
              </w:rPr>
              <w:t>Unit 4</w:t>
            </w:r>
          </w:p>
        </w:tc>
        <w:tc>
          <w:tcPr>
            <w:tcW w:w="534" w:type="pct"/>
            <w:tcBorders>
              <w:top w:val="single" w:sz="4" w:space="0" w:color="auto"/>
              <w:left w:val="nil"/>
              <w:bottom w:val="single" w:sz="4" w:space="0" w:color="auto"/>
              <w:right w:val="single" w:sz="4" w:space="0" w:color="auto"/>
            </w:tcBorders>
            <w:shd w:val="clear" w:color="000000" w:fill="FFC000"/>
          </w:tcPr>
          <w:p w14:paraId="117BA02D" w14:textId="77777777" w:rsidR="00080A0D" w:rsidRPr="00EF6E6B" w:rsidRDefault="00080A0D" w:rsidP="002C30AD">
            <w:pPr>
              <w:spacing w:before="0" w:after="0"/>
              <w:jc w:val="center"/>
              <w:rPr>
                <w:rFonts w:eastAsia="Times New Roman" w:cs="Arial"/>
                <w:b/>
                <w:bCs/>
                <w:sz w:val="20"/>
              </w:rPr>
            </w:pPr>
            <w:r w:rsidRPr="00EF6E6B">
              <w:rPr>
                <w:rFonts w:cs="Arial"/>
                <w:b/>
                <w:bCs/>
                <w:sz w:val="20"/>
              </w:rPr>
              <w:t>Unit 5</w:t>
            </w:r>
          </w:p>
        </w:tc>
        <w:tc>
          <w:tcPr>
            <w:tcW w:w="520" w:type="pct"/>
            <w:tcBorders>
              <w:top w:val="single" w:sz="4" w:space="0" w:color="auto"/>
              <w:left w:val="nil"/>
              <w:bottom w:val="single" w:sz="4" w:space="0" w:color="auto"/>
              <w:right w:val="single" w:sz="4" w:space="0" w:color="auto"/>
            </w:tcBorders>
            <w:shd w:val="clear" w:color="000000" w:fill="FFC000"/>
          </w:tcPr>
          <w:p w14:paraId="4EBC87A2" w14:textId="77777777" w:rsidR="00080A0D" w:rsidRPr="00EF6E6B" w:rsidRDefault="00080A0D" w:rsidP="002C30AD">
            <w:pPr>
              <w:spacing w:before="0" w:after="0"/>
              <w:jc w:val="center"/>
              <w:rPr>
                <w:rFonts w:eastAsia="Times New Roman" w:cs="Arial"/>
                <w:b/>
                <w:bCs/>
                <w:sz w:val="20"/>
              </w:rPr>
            </w:pPr>
            <w:r w:rsidRPr="00EF6E6B">
              <w:rPr>
                <w:rFonts w:cs="Arial"/>
                <w:b/>
                <w:bCs/>
                <w:sz w:val="20"/>
              </w:rPr>
              <w:t>Unit 6</w:t>
            </w:r>
          </w:p>
        </w:tc>
        <w:tc>
          <w:tcPr>
            <w:tcW w:w="534" w:type="pct"/>
            <w:tcBorders>
              <w:top w:val="single" w:sz="4" w:space="0" w:color="auto"/>
              <w:left w:val="nil"/>
              <w:bottom w:val="single" w:sz="4" w:space="0" w:color="auto"/>
              <w:right w:val="single" w:sz="4" w:space="0" w:color="auto"/>
            </w:tcBorders>
            <w:shd w:val="clear" w:color="000000" w:fill="FFC000"/>
          </w:tcPr>
          <w:p w14:paraId="31AC2EEA" w14:textId="77777777" w:rsidR="00080A0D" w:rsidRPr="00EF6E6B" w:rsidRDefault="00080A0D" w:rsidP="002C30AD">
            <w:pPr>
              <w:spacing w:before="0" w:after="0"/>
              <w:jc w:val="center"/>
              <w:rPr>
                <w:rFonts w:eastAsia="Times New Roman" w:cs="Arial"/>
                <w:b/>
                <w:bCs/>
                <w:sz w:val="20"/>
              </w:rPr>
            </w:pPr>
            <w:r w:rsidRPr="00EF6E6B">
              <w:rPr>
                <w:rFonts w:cs="Arial"/>
                <w:b/>
                <w:bCs/>
                <w:sz w:val="20"/>
              </w:rPr>
              <w:t>Unit 7</w:t>
            </w:r>
          </w:p>
        </w:tc>
        <w:tc>
          <w:tcPr>
            <w:tcW w:w="566" w:type="pct"/>
            <w:tcBorders>
              <w:top w:val="single" w:sz="4" w:space="0" w:color="auto"/>
              <w:left w:val="nil"/>
              <w:bottom w:val="single" w:sz="4" w:space="0" w:color="auto"/>
              <w:right w:val="single" w:sz="4" w:space="0" w:color="auto"/>
            </w:tcBorders>
            <w:shd w:val="clear" w:color="000000" w:fill="FFC000"/>
          </w:tcPr>
          <w:p w14:paraId="3590916A" w14:textId="77777777" w:rsidR="00080A0D" w:rsidRPr="00EF6E6B" w:rsidRDefault="00080A0D" w:rsidP="002C30AD">
            <w:pPr>
              <w:spacing w:before="0" w:after="0"/>
              <w:jc w:val="center"/>
              <w:rPr>
                <w:rFonts w:eastAsia="Times New Roman" w:cs="Arial"/>
                <w:b/>
                <w:bCs/>
                <w:sz w:val="20"/>
              </w:rPr>
            </w:pPr>
            <w:r w:rsidRPr="00EF6E6B">
              <w:rPr>
                <w:rFonts w:cs="Arial"/>
                <w:b/>
                <w:bCs/>
                <w:sz w:val="20"/>
              </w:rPr>
              <w:t>Unit 8</w:t>
            </w:r>
          </w:p>
        </w:tc>
      </w:tr>
      <w:tr w:rsidR="00080A0D" w:rsidRPr="00EF6E6B" w14:paraId="7CF06E82"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hideMark/>
          </w:tcPr>
          <w:p w14:paraId="2D60D6C7" w14:textId="77777777" w:rsidR="00080A0D" w:rsidRPr="00EF6E6B" w:rsidRDefault="00080A0D" w:rsidP="002C30AD">
            <w:pPr>
              <w:spacing w:before="0" w:after="0"/>
              <w:rPr>
                <w:rFonts w:eastAsia="Times New Roman" w:cs="Arial"/>
                <w:sz w:val="20"/>
              </w:rPr>
            </w:pPr>
            <w:r w:rsidRPr="00EF6E6B">
              <w:rPr>
                <w:rFonts w:cs="Arial"/>
                <w:sz w:val="20"/>
              </w:rPr>
              <w:t>Installation Location</w:t>
            </w:r>
          </w:p>
        </w:tc>
        <w:tc>
          <w:tcPr>
            <w:tcW w:w="499"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771C5E11" w14:textId="77777777" w:rsidR="00080A0D" w:rsidRPr="00EF6E6B" w:rsidRDefault="00080A0D" w:rsidP="002C30AD">
            <w:pPr>
              <w:spacing w:before="0" w:after="0"/>
              <w:jc w:val="center"/>
              <w:rPr>
                <w:rFonts w:eastAsia="Times New Roman" w:cs="Arial"/>
                <w:sz w:val="20"/>
              </w:rPr>
            </w:pPr>
            <w:r w:rsidRPr="00EF6E6B">
              <w:rPr>
                <w:rFonts w:cs="Arial"/>
                <w:sz w:val="20"/>
              </w:rPr>
              <w:t>Al-Mukalla - Al-</w:t>
            </w:r>
            <w:proofErr w:type="spellStart"/>
            <w:r w:rsidRPr="00EF6E6B">
              <w:rPr>
                <w:rFonts w:cs="Arial"/>
                <w:sz w:val="20"/>
              </w:rPr>
              <w:t>Ma'awas</w:t>
            </w:r>
            <w:proofErr w:type="spellEnd"/>
          </w:p>
        </w:tc>
        <w:tc>
          <w:tcPr>
            <w:tcW w:w="499" w:type="pct"/>
            <w:tcBorders>
              <w:top w:val="single" w:sz="4" w:space="0" w:color="auto"/>
              <w:left w:val="nil"/>
              <w:bottom w:val="single" w:sz="4" w:space="0" w:color="auto"/>
              <w:right w:val="single" w:sz="4" w:space="0" w:color="auto"/>
            </w:tcBorders>
          </w:tcPr>
          <w:p w14:paraId="1651A0D9" w14:textId="77777777" w:rsidR="00080A0D" w:rsidRPr="00EF6E6B" w:rsidRDefault="00080A0D" w:rsidP="002C30AD">
            <w:pPr>
              <w:spacing w:before="0" w:after="0"/>
              <w:jc w:val="center"/>
              <w:rPr>
                <w:rFonts w:cs="Arial"/>
                <w:sz w:val="20"/>
              </w:rPr>
            </w:pPr>
            <w:r w:rsidRPr="00EF6E6B">
              <w:rPr>
                <w:rFonts w:cs="Arial"/>
                <w:sz w:val="20"/>
              </w:rPr>
              <w:t>Al-Mukalla - Zaman</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5494633F" w14:textId="77777777" w:rsidR="00080A0D" w:rsidRPr="00EF6E6B" w:rsidRDefault="00080A0D" w:rsidP="002C30AD">
            <w:pPr>
              <w:spacing w:before="0" w:after="0"/>
              <w:jc w:val="center"/>
              <w:rPr>
                <w:rFonts w:eastAsia="Times New Roman" w:cs="Arial"/>
                <w:sz w:val="20"/>
              </w:rPr>
            </w:pPr>
            <w:r w:rsidRPr="00EF6E6B">
              <w:rPr>
                <w:rFonts w:cs="Arial"/>
                <w:sz w:val="20"/>
              </w:rPr>
              <w:t xml:space="preserve">Al-Mukalla - </w:t>
            </w:r>
            <w:proofErr w:type="spellStart"/>
            <w:r w:rsidRPr="00EF6E6B">
              <w:rPr>
                <w:rFonts w:cs="Arial"/>
                <w:sz w:val="20"/>
              </w:rPr>
              <w:t>Fawwah</w:t>
            </w:r>
            <w:proofErr w:type="spellEnd"/>
          </w:p>
        </w:tc>
        <w:tc>
          <w:tcPr>
            <w:tcW w:w="53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5BB04D7D" w14:textId="77777777" w:rsidR="00080A0D" w:rsidRPr="00EF6E6B" w:rsidRDefault="00080A0D" w:rsidP="002C30AD">
            <w:pPr>
              <w:spacing w:before="0" w:after="0"/>
              <w:jc w:val="center"/>
              <w:rPr>
                <w:rFonts w:eastAsia="Times New Roman" w:cs="Arial"/>
                <w:sz w:val="20"/>
              </w:rPr>
            </w:pPr>
            <w:proofErr w:type="spellStart"/>
            <w:r w:rsidRPr="00EF6E6B">
              <w:rPr>
                <w:rFonts w:cs="Arial"/>
                <w:sz w:val="20"/>
              </w:rPr>
              <w:t>Ghail</w:t>
            </w:r>
            <w:proofErr w:type="spellEnd"/>
            <w:r w:rsidRPr="00EF6E6B">
              <w:rPr>
                <w:rFonts w:cs="Arial"/>
                <w:sz w:val="20"/>
              </w:rPr>
              <w:t xml:space="preserve"> </w:t>
            </w:r>
            <w:proofErr w:type="spellStart"/>
            <w:r w:rsidRPr="00EF6E6B">
              <w:rPr>
                <w:rFonts w:cs="Arial"/>
                <w:sz w:val="20"/>
              </w:rPr>
              <w:t>Bawazir</w:t>
            </w:r>
            <w:proofErr w:type="spellEnd"/>
          </w:p>
        </w:tc>
        <w:tc>
          <w:tcPr>
            <w:tcW w:w="534" w:type="pct"/>
            <w:tcBorders>
              <w:top w:val="nil"/>
              <w:left w:val="nil"/>
              <w:bottom w:val="single" w:sz="4" w:space="0" w:color="auto"/>
              <w:right w:val="single" w:sz="4" w:space="0" w:color="auto"/>
            </w:tcBorders>
          </w:tcPr>
          <w:p w14:paraId="159999F1" w14:textId="77777777" w:rsidR="00080A0D" w:rsidRPr="00EF6E6B" w:rsidRDefault="00080A0D" w:rsidP="002C30AD">
            <w:pPr>
              <w:spacing w:before="0" w:after="0"/>
              <w:jc w:val="center"/>
              <w:rPr>
                <w:rFonts w:eastAsia="Times New Roman" w:cs="Arial"/>
                <w:sz w:val="20"/>
              </w:rPr>
            </w:pPr>
            <w:r w:rsidRPr="00EF6E6B">
              <w:rPr>
                <w:rFonts w:cs="Arial"/>
                <w:sz w:val="20"/>
              </w:rPr>
              <w:t>Ash-</w:t>
            </w:r>
            <w:proofErr w:type="spellStart"/>
            <w:r w:rsidRPr="00EF6E6B">
              <w:rPr>
                <w:rFonts w:cs="Arial"/>
                <w:sz w:val="20"/>
              </w:rPr>
              <w:t>Shahr</w:t>
            </w:r>
            <w:proofErr w:type="spellEnd"/>
          </w:p>
        </w:tc>
        <w:tc>
          <w:tcPr>
            <w:tcW w:w="520" w:type="pct"/>
            <w:tcBorders>
              <w:top w:val="nil"/>
              <w:left w:val="nil"/>
              <w:bottom w:val="single" w:sz="4" w:space="0" w:color="auto"/>
              <w:right w:val="single" w:sz="4" w:space="0" w:color="auto"/>
            </w:tcBorders>
          </w:tcPr>
          <w:p w14:paraId="40B36ABF" w14:textId="77777777" w:rsidR="00080A0D" w:rsidRPr="00EF6E6B" w:rsidRDefault="00080A0D" w:rsidP="002C30AD">
            <w:pPr>
              <w:spacing w:before="0" w:after="0"/>
              <w:jc w:val="center"/>
              <w:rPr>
                <w:rFonts w:eastAsia="Times New Roman" w:cs="Arial"/>
                <w:sz w:val="20"/>
              </w:rPr>
            </w:pPr>
            <w:proofErr w:type="spellStart"/>
            <w:r w:rsidRPr="00EF6E6B">
              <w:rPr>
                <w:rFonts w:cs="Arial"/>
                <w:sz w:val="20"/>
              </w:rPr>
              <w:t>Ar-Raida</w:t>
            </w:r>
            <w:proofErr w:type="spellEnd"/>
            <w:r w:rsidRPr="00EF6E6B">
              <w:rPr>
                <w:rFonts w:cs="Arial"/>
                <w:sz w:val="20"/>
              </w:rPr>
              <w:t xml:space="preserve"> Al-Sharqiyah</w:t>
            </w:r>
          </w:p>
        </w:tc>
        <w:tc>
          <w:tcPr>
            <w:tcW w:w="534" w:type="pct"/>
            <w:tcBorders>
              <w:top w:val="nil"/>
              <w:left w:val="nil"/>
              <w:bottom w:val="single" w:sz="4" w:space="0" w:color="auto"/>
              <w:right w:val="single" w:sz="4" w:space="0" w:color="auto"/>
            </w:tcBorders>
          </w:tcPr>
          <w:p w14:paraId="3E130411" w14:textId="77777777" w:rsidR="00080A0D" w:rsidRPr="00EF6E6B" w:rsidRDefault="00080A0D" w:rsidP="002C30AD">
            <w:pPr>
              <w:spacing w:before="0" w:after="0"/>
              <w:jc w:val="center"/>
              <w:rPr>
                <w:rFonts w:eastAsia="Times New Roman" w:cs="Arial"/>
                <w:sz w:val="20"/>
              </w:rPr>
            </w:pPr>
            <w:proofErr w:type="spellStart"/>
            <w:r w:rsidRPr="00EF6E6B">
              <w:rPr>
                <w:rFonts w:cs="Arial"/>
                <w:sz w:val="20"/>
              </w:rPr>
              <w:t>Qishnir</w:t>
            </w:r>
            <w:proofErr w:type="spellEnd"/>
          </w:p>
        </w:tc>
        <w:tc>
          <w:tcPr>
            <w:tcW w:w="566" w:type="pct"/>
            <w:tcBorders>
              <w:top w:val="nil"/>
              <w:left w:val="nil"/>
              <w:bottom w:val="single" w:sz="4" w:space="0" w:color="auto"/>
              <w:right w:val="single" w:sz="4" w:space="0" w:color="auto"/>
            </w:tcBorders>
          </w:tcPr>
          <w:p w14:paraId="7A8FE27A" w14:textId="77777777" w:rsidR="00080A0D" w:rsidRPr="00EF6E6B" w:rsidRDefault="00080A0D" w:rsidP="002C30AD">
            <w:pPr>
              <w:spacing w:before="0" w:after="0"/>
              <w:jc w:val="center"/>
              <w:rPr>
                <w:rFonts w:eastAsia="Times New Roman" w:cs="Arial"/>
                <w:sz w:val="20"/>
              </w:rPr>
            </w:pPr>
            <w:r w:rsidRPr="00EF6E6B">
              <w:rPr>
                <w:rFonts w:cs="Arial"/>
                <w:sz w:val="20"/>
              </w:rPr>
              <w:t xml:space="preserve">Al-Mukalla - </w:t>
            </w:r>
            <w:proofErr w:type="spellStart"/>
            <w:r w:rsidRPr="00EF6E6B">
              <w:rPr>
                <w:rFonts w:cs="Arial"/>
                <w:sz w:val="20"/>
              </w:rPr>
              <w:t>Thulla</w:t>
            </w:r>
            <w:proofErr w:type="spellEnd"/>
          </w:p>
        </w:tc>
      </w:tr>
      <w:tr w:rsidR="00080A0D" w:rsidRPr="00EF6E6B" w14:paraId="44CAB95D"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hideMark/>
          </w:tcPr>
          <w:p w14:paraId="2ECC6BBC" w14:textId="77777777" w:rsidR="00080A0D" w:rsidRPr="00EF6E6B" w:rsidRDefault="00080A0D" w:rsidP="002C30AD">
            <w:pPr>
              <w:spacing w:before="0" w:after="0"/>
              <w:rPr>
                <w:rFonts w:eastAsia="Times New Roman" w:cs="Arial"/>
                <w:sz w:val="20"/>
              </w:rPr>
            </w:pPr>
            <w:r w:rsidRPr="00EF6E6B">
              <w:rPr>
                <w:rFonts w:cs="Arial"/>
                <w:sz w:val="20"/>
              </w:rPr>
              <w:t>Disinfection System Type Used</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734DE489" w14:textId="77777777" w:rsidR="00080A0D" w:rsidRPr="00EF6E6B" w:rsidRDefault="00080A0D" w:rsidP="002C30AD">
            <w:pPr>
              <w:spacing w:before="0" w:after="0"/>
              <w:jc w:val="center"/>
              <w:rPr>
                <w:rFonts w:eastAsia="Times New Roman" w:cs="Arial"/>
                <w:sz w:val="20"/>
              </w:rPr>
            </w:pPr>
            <w:r w:rsidRPr="00EF6E6B">
              <w:rPr>
                <w:rFonts w:cs="Arial"/>
                <w:sz w:val="20"/>
              </w:rPr>
              <w:t>Manual</w:t>
            </w:r>
          </w:p>
        </w:tc>
        <w:tc>
          <w:tcPr>
            <w:tcW w:w="499" w:type="pct"/>
            <w:tcBorders>
              <w:top w:val="single" w:sz="4" w:space="0" w:color="auto"/>
              <w:left w:val="nil"/>
              <w:bottom w:val="single" w:sz="4" w:space="0" w:color="auto"/>
              <w:right w:val="single" w:sz="4" w:space="0" w:color="auto"/>
            </w:tcBorders>
          </w:tcPr>
          <w:p w14:paraId="0E45426D" w14:textId="77777777" w:rsidR="00080A0D" w:rsidRPr="00EF6E6B" w:rsidRDefault="00080A0D" w:rsidP="002C30AD">
            <w:pPr>
              <w:spacing w:before="0" w:after="0"/>
              <w:jc w:val="center"/>
              <w:rPr>
                <w:rFonts w:cs="Arial"/>
                <w:sz w:val="20"/>
              </w:rPr>
            </w:pPr>
            <w:r w:rsidRPr="00EF6E6B">
              <w:rPr>
                <w:rFonts w:cs="Arial"/>
                <w:sz w:val="20"/>
              </w:rPr>
              <w:t>Manual</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1211FD62" w14:textId="77777777" w:rsidR="00080A0D" w:rsidRPr="00EF6E6B" w:rsidRDefault="00080A0D" w:rsidP="002C30AD">
            <w:pPr>
              <w:spacing w:before="0" w:after="0"/>
              <w:jc w:val="center"/>
              <w:rPr>
                <w:rFonts w:eastAsia="Times New Roman" w:cs="Arial"/>
                <w:sz w:val="20"/>
              </w:rPr>
            </w:pPr>
            <w:r w:rsidRPr="00EF6E6B">
              <w:rPr>
                <w:rFonts w:cs="Arial"/>
                <w:sz w:val="20"/>
              </w:rPr>
              <w:t>Manual</w:t>
            </w:r>
          </w:p>
        </w:tc>
        <w:tc>
          <w:tcPr>
            <w:tcW w:w="53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57324B67" w14:textId="77777777" w:rsidR="00080A0D" w:rsidRPr="00EF6E6B" w:rsidRDefault="00080A0D" w:rsidP="002C30AD">
            <w:pPr>
              <w:spacing w:before="0" w:after="0"/>
              <w:jc w:val="center"/>
              <w:rPr>
                <w:rFonts w:eastAsia="Times New Roman" w:cs="Arial"/>
                <w:sz w:val="20"/>
              </w:rPr>
            </w:pPr>
            <w:r w:rsidRPr="00EF6E6B">
              <w:rPr>
                <w:rFonts w:cs="Arial"/>
                <w:sz w:val="20"/>
              </w:rPr>
              <w:t>Manual</w:t>
            </w:r>
          </w:p>
        </w:tc>
        <w:tc>
          <w:tcPr>
            <w:tcW w:w="534" w:type="pct"/>
            <w:tcBorders>
              <w:top w:val="nil"/>
              <w:left w:val="nil"/>
              <w:bottom w:val="single" w:sz="4" w:space="0" w:color="auto"/>
              <w:right w:val="single" w:sz="4" w:space="0" w:color="auto"/>
            </w:tcBorders>
          </w:tcPr>
          <w:p w14:paraId="3F838E1A" w14:textId="77777777" w:rsidR="00080A0D" w:rsidRPr="00EF6E6B" w:rsidRDefault="00080A0D" w:rsidP="002C30AD">
            <w:pPr>
              <w:spacing w:before="0" w:after="0"/>
              <w:jc w:val="center"/>
              <w:rPr>
                <w:rFonts w:eastAsia="Times New Roman" w:cs="Arial"/>
                <w:sz w:val="20"/>
              </w:rPr>
            </w:pPr>
            <w:r w:rsidRPr="00EF6E6B">
              <w:rPr>
                <w:rFonts w:cs="Arial"/>
                <w:sz w:val="20"/>
              </w:rPr>
              <w:t>Manual</w:t>
            </w:r>
          </w:p>
        </w:tc>
        <w:tc>
          <w:tcPr>
            <w:tcW w:w="520" w:type="pct"/>
            <w:tcBorders>
              <w:top w:val="nil"/>
              <w:left w:val="nil"/>
              <w:bottom w:val="single" w:sz="4" w:space="0" w:color="auto"/>
              <w:right w:val="single" w:sz="4" w:space="0" w:color="auto"/>
            </w:tcBorders>
          </w:tcPr>
          <w:p w14:paraId="34EF5390" w14:textId="77777777" w:rsidR="00080A0D" w:rsidRPr="00EF6E6B" w:rsidRDefault="00080A0D" w:rsidP="002C30AD">
            <w:pPr>
              <w:spacing w:before="0" w:after="0"/>
              <w:jc w:val="center"/>
              <w:rPr>
                <w:rFonts w:eastAsia="Times New Roman" w:cs="Arial"/>
                <w:sz w:val="20"/>
              </w:rPr>
            </w:pPr>
            <w:r w:rsidRPr="00EF6E6B">
              <w:rPr>
                <w:rFonts w:cs="Arial"/>
                <w:sz w:val="20"/>
              </w:rPr>
              <w:t>Manual</w:t>
            </w:r>
          </w:p>
        </w:tc>
        <w:tc>
          <w:tcPr>
            <w:tcW w:w="534" w:type="pct"/>
            <w:tcBorders>
              <w:top w:val="nil"/>
              <w:left w:val="nil"/>
              <w:bottom w:val="single" w:sz="4" w:space="0" w:color="auto"/>
              <w:right w:val="single" w:sz="4" w:space="0" w:color="auto"/>
            </w:tcBorders>
          </w:tcPr>
          <w:p w14:paraId="5C65862A" w14:textId="77777777" w:rsidR="00080A0D" w:rsidRPr="00EF6E6B" w:rsidRDefault="00080A0D" w:rsidP="002C30AD">
            <w:pPr>
              <w:spacing w:before="0" w:after="0"/>
              <w:jc w:val="center"/>
              <w:rPr>
                <w:rFonts w:eastAsia="Times New Roman" w:cs="Arial"/>
                <w:sz w:val="20"/>
              </w:rPr>
            </w:pPr>
            <w:r w:rsidRPr="00EF6E6B">
              <w:rPr>
                <w:rFonts w:cs="Arial"/>
                <w:sz w:val="20"/>
              </w:rPr>
              <w:t>Manual</w:t>
            </w:r>
          </w:p>
        </w:tc>
        <w:tc>
          <w:tcPr>
            <w:tcW w:w="566" w:type="pct"/>
            <w:tcBorders>
              <w:top w:val="nil"/>
              <w:left w:val="nil"/>
              <w:bottom w:val="single" w:sz="4" w:space="0" w:color="auto"/>
              <w:right w:val="single" w:sz="4" w:space="0" w:color="auto"/>
            </w:tcBorders>
          </w:tcPr>
          <w:p w14:paraId="3DD8E4B5" w14:textId="77777777" w:rsidR="00080A0D" w:rsidRPr="00EF6E6B" w:rsidRDefault="00080A0D" w:rsidP="002C30AD">
            <w:pPr>
              <w:spacing w:before="0" w:after="0"/>
              <w:jc w:val="center"/>
              <w:rPr>
                <w:rFonts w:eastAsia="Times New Roman" w:cs="Arial"/>
                <w:sz w:val="20"/>
              </w:rPr>
            </w:pPr>
            <w:r w:rsidRPr="00EF6E6B">
              <w:rPr>
                <w:rFonts w:cs="Arial"/>
                <w:sz w:val="20"/>
              </w:rPr>
              <w:t>Manual</w:t>
            </w:r>
          </w:p>
        </w:tc>
      </w:tr>
      <w:tr w:rsidR="00080A0D" w:rsidRPr="00EF6E6B" w14:paraId="7A5D56CC"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hideMark/>
          </w:tcPr>
          <w:p w14:paraId="3035F4CF" w14:textId="77777777" w:rsidR="00080A0D" w:rsidRPr="00EF6E6B" w:rsidRDefault="00080A0D" w:rsidP="002C30AD">
            <w:pPr>
              <w:spacing w:before="0" w:after="0"/>
              <w:rPr>
                <w:rFonts w:eastAsia="Times New Roman" w:cs="Arial"/>
                <w:sz w:val="20"/>
              </w:rPr>
            </w:pPr>
            <w:r w:rsidRPr="00EF6E6B">
              <w:rPr>
                <w:rFonts w:cs="Arial"/>
                <w:sz w:val="20"/>
              </w:rPr>
              <w:t>Model</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20FD82BE"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499" w:type="pct"/>
            <w:tcBorders>
              <w:top w:val="single" w:sz="4" w:space="0" w:color="auto"/>
              <w:left w:val="nil"/>
              <w:bottom w:val="single" w:sz="4" w:space="0" w:color="auto"/>
              <w:right w:val="single" w:sz="4" w:space="0" w:color="auto"/>
            </w:tcBorders>
          </w:tcPr>
          <w:p w14:paraId="388D68D3" w14:textId="77777777" w:rsidR="00080A0D" w:rsidRPr="00EF6E6B" w:rsidRDefault="00080A0D" w:rsidP="002C30AD">
            <w:pPr>
              <w:spacing w:before="0" w:after="0"/>
              <w:jc w:val="center"/>
              <w:rPr>
                <w:rFonts w:cs="Arial"/>
                <w:sz w:val="20"/>
              </w:rPr>
            </w:pPr>
            <w:r w:rsidRPr="00EF6E6B">
              <w:rPr>
                <w:rFonts w:cs="Arial"/>
                <w:sz w:val="20"/>
              </w:rPr>
              <w:t>NA</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23FB2A2A"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758D59FB"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tcPr>
          <w:p w14:paraId="4AC1F263"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20" w:type="pct"/>
            <w:tcBorders>
              <w:top w:val="nil"/>
              <w:left w:val="nil"/>
              <w:bottom w:val="single" w:sz="4" w:space="0" w:color="auto"/>
              <w:right w:val="single" w:sz="4" w:space="0" w:color="auto"/>
            </w:tcBorders>
          </w:tcPr>
          <w:p w14:paraId="0D7C91B7"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tcPr>
          <w:p w14:paraId="7EEED379"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66" w:type="pct"/>
            <w:tcBorders>
              <w:top w:val="nil"/>
              <w:left w:val="nil"/>
              <w:bottom w:val="single" w:sz="4" w:space="0" w:color="auto"/>
              <w:right w:val="single" w:sz="4" w:space="0" w:color="auto"/>
            </w:tcBorders>
          </w:tcPr>
          <w:p w14:paraId="2B33B96D" w14:textId="77777777" w:rsidR="00080A0D" w:rsidRPr="00EF6E6B" w:rsidRDefault="00080A0D" w:rsidP="002C30AD">
            <w:pPr>
              <w:spacing w:before="0" w:after="0"/>
              <w:jc w:val="center"/>
              <w:rPr>
                <w:rFonts w:eastAsia="Times New Roman" w:cs="Arial"/>
                <w:sz w:val="20"/>
              </w:rPr>
            </w:pPr>
            <w:r w:rsidRPr="00EF6E6B">
              <w:rPr>
                <w:rFonts w:cs="Arial"/>
                <w:sz w:val="20"/>
              </w:rPr>
              <w:t>NA</w:t>
            </w:r>
          </w:p>
        </w:tc>
      </w:tr>
      <w:tr w:rsidR="00080A0D" w:rsidRPr="00EF6E6B" w14:paraId="78D94B36"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hideMark/>
          </w:tcPr>
          <w:p w14:paraId="69D7C5E5" w14:textId="77777777" w:rsidR="00080A0D" w:rsidRPr="00EF6E6B" w:rsidRDefault="00080A0D" w:rsidP="002C30AD">
            <w:pPr>
              <w:spacing w:before="0" w:after="0"/>
              <w:rPr>
                <w:rFonts w:eastAsia="Times New Roman" w:cs="Arial"/>
                <w:sz w:val="20"/>
              </w:rPr>
            </w:pPr>
            <w:r w:rsidRPr="00EF6E6B">
              <w:rPr>
                <w:rFonts w:cs="Arial"/>
                <w:sz w:val="20"/>
              </w:rPr>
              <w:t>Manufacturer</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15CFD0B7" w14:textId="77777777" w:rsidR="00080A0D" w:rsidRPr="00EF6E6B" w:rsidRDefault="00080A0D" w:rsidP="002C30AD">
            <w:pPr>
              <w:spacing w:before="0" w:after="0"/>
              <w:jc w:val="center"/>
              <w:rPr>
                <w:rFonts w:eastAsia="Times New Roman" w:cs="Arial"/>
                <w:sz w:val="20"/>
              </w:rPr>
            </w:pPr>
            <w:r w:rsidRPr="00EF6E6B">
              <w:rPr>
                <w:rFonts w:cs="Arial"/>
                <w:sz w:val="20"/>
              </w:rPr>
              <w:t>German</w:t>
            </w:r>
          </w:p>
        </w:tc>
        <w:tc>
          <w:tcPr>
            <w:tcW w:w="499" w:type="pct"/>
            <w:tcBorders>
              <w:top w:val="single" w:sz="4" w:space="0" w:color="auto"/>
              <w:left w:val="nil"/>
              <w:bottom w:val="single" w:sz="4" w:space="0" w:color="auto"/>
              <w:right w:val="single" w:sz="4" w:space="0" w:color="auto"/>
            </w:tcBorders>
          </w:tcPr>
          <w:p w14:paraId="6086ACE2" w14:textId="77777777" w:rsidR="00080A0D" w:rsidRPr="00EF6E6B" w:rsidRDefault="00080A0D" w:rsidP="002C30AD">
            <w:pPr>
              <w:spacing w:before="0" w:after="0"/>
              <w:jc w:val="center"/>
              <w:rPr>
                <w:rFonts w:cs="Arial"/>
                <w:sz w:val="20"/>
              </w:rPr>
            </w:pPr>
            <w:r w:rsidRPr="00EF6E6B">
              <w:rPr>
                <w:rFonts w:cs="Arial"/>
                <w:sz w:val="20"/>
              </w:rPr>
              <w:t>German</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29A340FB" w14:textId="77777777" w:rsidR="00080A0D" w:rsidRPr="00EF6E6B" w:rsidRDefault="00080A0D" w:rsidP="002C30AD">
            <w:pPr>
              <w:spacing w:before="0" w:after="0"/>
              <w:jc w:val="center"/>
              <w:rPr>
                <w:rFonts w:eastAsia="Times New Roman" w:cs="Arial"/>
                <w:sz w:val="20"/>
              </w:rPr>
            </w:pPr>
            <w:r w:rsidRPr="00EF6E6B">
              <w:rPr>
                <w:rFonts w:cs="Arial"/>
                <w:sz w:val="20"/>
              </w:rPr>
              <w:t>German</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77009FB8" w14:textId="77777777" w:rsidR="00080A0D" w:rsidRPr="00EF6E6B" w:rsidRDefault="00080A0D" w:rsidP="002C30AD">
            <w:pPr>
              <w:spacing w:before="0" w:after="0"/>
              <w:jc w:val="center"/>
              <w:rPr>
                <w:rFonts w:eastAsia="Times New Roman" w:cs="Arial"/>
                <w:sz w:val="20"/>
              </w:rPr>
            </w:pPr>
            <w:r w:rsidRPr="00EF6E6B">
              <w:rPr>
                <w:rFonts w:cs="Arial"/>
                <w:sz w:val="20"/>
              </w:rPr>
              <w:t>German</w:t>
            </w:r>
          </w:p>
        </w:tc>
        <w:tc>
          <w:tcPr>
            <w:tcW w:w="534" w:type="pct"/>
            <w:tcBorders>
              <w:top w:val="nil"/>
              <w:left w:val="nil"/>
              <w:bottom w:val="single" w:sz="4" w:space="0" w:color="auto"/>
              <w:right w:val="single" w:sz="4" w:space="0" w:color="auto"/>
            </w:tcBorders>
          </w:tcPr>
          <w:p w14:paraId="6DFC3B12" w14:textId="77777777" w:rsidR="00080A0D" w:rsidRPr="00EF6E6B" w:rsidRDefault="00080A0D" w:rsidP="002C30AD">
            <w:pPr>
              <w:spacing w:before="0" w:after="0"/>
              <w:jc w:val="center"/>
              <w:rPr>
                <w:rFonts w:eastAsia="Times New Roman" w:cs="Arial"/>
                <w:sz w:val="20"/>
              </w:rPr>
            </w:pPr>
            <w:r w:rsidRPr="00EF6E6B">
              <w:rPr>
                <w:rFonts w:cs="Arial"/>
                <w:sz w:val="20"/>
              </w:rPr>
              <w:t>German</w:t>
            </w:r>
          </w:p>
        </w:tc>
        <w:tc>
          <w:tcPr>
            <w:tcW w:w="520" w:type="pct"/>
            <w:tcBorders>
              <w:top w:val="nil"/>
              <w:left w:val="nil"/>
              <w:bottom w:val="single" w:sz="4" w:space="0" w:color="auto"/>
              <w:right w:val="single" w:sz="4" w:space="0" w:color="auto"/>
            </w:tcBorders>
          </w:tcPr>
          <w:p w14:paraId="00730AAB" w14:textId="77777777" w:rsidR="00080A0D" w:rsidRPr="00EF6E6B" w:rsidRDefault="00080A0D" w:rsidP="002C30AD">
            <w:pPr>
              <w:spacing w:before="0" w:after="0"/>
              <w:jc w:val="center"/>
              <w:rPr>
                <w:rFonts w:eastAsia="Times New Roman" w:cs="Arial"/>
                <w:sz w:val="20"/>
              </w:rPr>
            </w:pPr>
            <w:r w:rsidRPr="00EF6E6B">
              <w:rPr>
                <w:rFonts w:cs="Arial"/>
                <w:sz w:val="20"/>
              </w:rPr>
              <w:t>German</w:t>
            </w:r>
          </w:p>
        </w:tc>
        <w:tc>
          <w:tcPr>
            <w:tcW w:w="534" w:type="pct"/>
            <w:tcBorders>
              <w:top w:val="nil"/>
              <w:left w:val="nil"/>
              <w:bottom w:val="single" w:sz="4" w:space="0" w:color="auto"/>
              <w:right w:val="single" w:sz="4" w:space="0" w:color="auto"/>
            </w:tcBorders>
          </w:tcPr>
          <w:p w14:paraId="586CEF9A" w14:textId="77777777" w:rsidR="00080A0D" w:rsidRPr="00EF6E6B" w:rsidRDefault="00080A0D" w:rsidP="002C30AD">
            <w:pPr>
              <w:spacing w:before="0" w:after="0"/>
              <w:jc w:val="center"/>
              <w:rPr>
                <w:rFonts w:eastAsia="Times New Roman" w:cs="Arial"/>
                <w:sz w:val="20"/>
              </w:rPr>
            </w:pPr>
            <w:r w:rsidRPr="00EF6E6B">
              <w:rPr>
                <w:rFonts w:cs="Arial"/>
                <w:sz w:val="20"/>
              </w:rPr>
              <w:t>German</w:t>
            </w:r>
          </w:p>
        </w:tc>
        <w:tc>
          <w:tcPr>
            <w:tcW w:w="566" w:type="pct"/>
            <w:tcBorders>
              <w:top w:val="nil"/>
              <w:left w:val="nil"/>
              <w:bottom w:val="single" w:sz="4" w:space="0" w:color="auto"/>
              <w:right w:val="single" w:sz="4" w:space="0" w:color="auto"/>
            </w:tcBorders>
          </w:tcPr>
          <w:p w14:paraId="6630CA99" w14:textId="77777777" w:rsidR="00080A0D" w:rsidRPr="00EF6E6B" w:rsidRDefault="00080A0D" w:rsidP="002C30AD">
            <w:pPr>
              <w:spacing w:before="0" w:after="0"/>
              <w:jc w:val="center"/>
              <w:rPr>
                <w:rFonts w:eastAsia="Times New Roman" w:cs="Arial"/>
                <w:sz w:val="20"/>
              </w:rPr>
            </w:pPr>
            <w:r w:rsidRPr="00EF6E6B">
              <w:rPr>
                <w:rFonts w:cs="Arial"/>
                <w:sz w:val="20"/>
              </w:rPr>
              <w:t>German</w:t>
            </w:r>
          </w:p>
        </w:tc>
      </w:tr>
      <w:tr w:rsidR="00080A0D" w:rsidRPr="00EF6E6B" w14:paraId="03F97FB5"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hideMark/>
          </w:tcPr>
          <w:p w14:paraId="43274B95" w14:textId="77777777" w:rsidR="00080A0D" w:rsidRPr="00EF6E6B" w:rsidRDefault="00080A0D" w:rsidP="002C30AD">
            <w:pPr>
              <w:spacing w:before="0" w:after="0"/>
              <w:rPr>
                <w:rFonts w:eastAsia="Times New Roman" w:cs="Arial"/>
                <w:sz w:val="20"/>
              </w:rPr>
            </w:pPr>
            <w:r w:rsidRPr="00EF6E6B">
              <w:rPr>
                <w:rFonts w:cs="Arial"/>
                <w:sz w:val="20"/>
              </w:rPr>
              <w:t>Service Life or Operation Date</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558B5B6F"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499" w:type="pct"/>
            <w:tcBorders>
              <w:top w:val="single" w:sz="4" w:space="0" w:color="auto"/>
              <w:left w:val="nil"/>
              <w:bottom w:val="single" w:sz="4" w:space="0" w:color="auto"/>
              <w:right w:val="single" w:sz="4" w:space="0" w:color="auto"/>
            </w:tcBorders>
          </w:tcPr>
          <w:p w14:paraId="5E3F9607" w14:textId="77777777" w:rsidR="00080A0D" w:rsidRPr="00EF6E6B" w:rsidRDefault="00080A0D" w:rsidP="002C30AD">
            <w:pPr>
              <w:spacing w:before="0" w:after="0"/>
              <w:jc w:val="center"/>
              <w:rPr>
                <w:rFonts w:cs="Arial"/>
                <w:sz w:val="20"/>
              </w:rPr>
            </w:pPr>
            <w:r w:rsidRPr="00EF6E6B">
              <w:rPr>
                <w:rFonts w:cs="Arial"/>
                <w:sz w:val="20"/>
              </w:rPr>
              <w:t>NA</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486B692D"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5BAECCFF"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tcPr>
          <w:p w14:paraId="5BFB30D2"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20" w:type="pct"/>
            <w:tcBorders>
              <w:top w:val="nil"/>
              <w:left w:val="nil"/>
              <w:bottom w:val="single" w:sz="4" w:space="0" w:color="auto"/>
              <w:right w:val="single" w:sz="4" w:space="0" w:color="auto"/>
            </w:tcBorders>
          </w:tcPr>
          <w:p w14:paraId="4E8CCE7E"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tcPr>
          <w:p w14:paraId="0ADA8853"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66" w:type="pct"/>
            <w:tcBorders>
              <w:top w:val="nil"/>
              <w:left w:val="nil"/>
              <w:bottom w:val="single" w:sz="4" w:space="0" w:color="auto"/>
              <w:right w:val="single" w:sz="4" w:space="0" w:color="auto"/>
            </w:tcBorders>
          </w:tcPr>
          <w:p w14:paraId="7CAC95BD" w14:textId="77777777" w:rsidR="00080A0D" w:rsidRPr="00EF6E6B" w:rsidRDefault="00080A0D" w:rsidP="002C30AD">
            <w:pPr>
              <w:spacing w:before="0" w:after="0"/>
              <w:jc w:val="center"/>
              <w:rPr>
                <w:rFonts w:eastAsia="Times New Roman" w:cs="Arial"/>
                <w:sz w:val="20"/>
              </w:rPr>
            </w:pPr>
            <w:r w:rsidRPr="00EF6E6B">
              <w:rPr>
                <w:rFonts w:cs="Arial"/>
                <w:sz w:val="20"/>
              </w:rPr>
              <w:t>NA</w:t>
            </w:r>
          </w:p>
        </w:tc>
      </w:tr>
      <w:tr w:rsidR="00080A0D" w:rsidRPr="00EF6E6B" w14:paraId="6B09C1D1"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15A4E29A" w14:textId="77777777" w:rsidR="00080A0D" w:rsidRPr="00EF6E6B" w:rsidRDefault="00080A0D" w:rsidP="002C30AD">
            <w:pPr>
              <w:spacing w:before="0" w:after="0"/>
              <w:rPr>
                <w:rFonts w:eastAsia="Times New Roman" w:cs="Arial"/>
                <w:sz w:val="20"/>
              </w:rPr>
            </w:pPr>
            <w:r w:rsidRPr="00EF6E6B">
              <w:rPr>
                <w:rFonts w:cs="Arial"/>
                <w:sz w:val="20"/>
              </w:rPr>
              <w:t>Avg. Disinfected Water Quantity per Month (m³/month)</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7195E8FC" w14:textId="77777777" w:rsidR="00080A0D" w:rsidRPr="00EF6E6B" w:rsidRDefault="00080A0D" w:rsidP="002C30AD">
            <w:pPr>
              <w:spacing w:before="0" w:after="0"/>
              <w:jc w:val="center"/>
              <w:rPr>
                <w:rFonts w:eastAsia="Times New Roman" w:cs="Arial"/>
                <w:sz w:val="20"/>
              </w:rPr>
            </w:pPr>
            <w:r w:rsidRPr="00EF6E6B">
              <w:rPr>
                <w:rFonts w:cs="Arial"/>
                <w:sz w:val="20"/>
              </w:rPr>
              <w:t>1,147,860</w:t>
            </w:r>
          </w:p>
        </w:tc>
        <w:tc>
          <w:tcPr>
            <w:tcW w:w="499" w:type="pct"/>
            <w:tcBorders>
              <w:top w:val="single" w:sz="4" w:space="0" w:color="auto"/>
              <w:left w:val="nil"/>
              <w:bottom w:val="single" w:sz="4" w:space="0" w:color="auto"/>
              <w:right w:val="single" w:sz="4" w:space="0" w:color="auto"/>
            </w:tcBorders>
          </w:tcPr>
          <w:p w14:paraId="1F1810D9" w14:textId="77777777" w:rsidR="00080A0D" w:rsidRPr="00EF6E6B" w:rsidRDefault="00080A0D" w:rsidP="002C30AD">
            <w:pPr>
              <w:spacing w:before="0" w:after="0"/>
              <w:jc w:val="center"/>
              <w:rPr>
                <w:rFonts w:cs="Arial"/>
                <w:sz w:val="20"/>
              </w:rPr>
            </w:pPr>
            <w:r w:rsidRPr="00EF6E6B">
              <w:rPr>
                <w:rFonts w:cs="Arial"/>
                <w:sz w:val="20"/>
              </w:rPr>
              <w:t>336,240</w:t>
            </w:r>
          </w:p>
        </w:tc>
        <w:tc>
          <w:tcPr>
            <w:tcW w:w="566"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794B0DB3" w14:textId="77777777" w:rsidR="00080A0D" w:rsidRPr="00EF6E6B" w:rsidRDefault="00080A0D" w:rsidP="002C30AD">
            <w:pPr>
              <w:spacing w:before="0" w:after="0"/>
              <w:jc w:val="center"/>
              <w:rPr>
                <w:rFonts w:eastAsia="Times New Roman" w:cs="Arial"/>
                <w:sz w:val="20"/>
              </w:rPr>
            </w:pPr>
            <w:r w:rsidRPr="00EF6E6B">
              <w:rPr>
                <w:rFonts w:cs="Arial"/>
                <w:sz w:val="20"/>
              </w:rPr>
              <w:t>175,680</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4F59870F" w14:textId="77777777" w:rsidR="00080A0D" w:rsidRPr="00EF6E6B" w:rsidRDefault="00080A0D" w:rsidP="002C30AD">
            <w:pPr>
              <w:spacing w:before="0" w:after="0"/>
              <w:jc w:val="center"/>
              <w:rPr>
                <w:rFonts w:eastAsia="Times New Roman" w:cs="Arial"/>
                <w:sz w:val="20"/>
              </w:rPr>
            </w:pPr>
            <w:r w:rsidRPr="00EF6E6B">
              <w:rPr>
                <w:rFonts w:cs="Arial"/>
                <w:sz w:val="20"/>
              </w:rPr>
              <w:t>4,688,720</w:t>
            </w:r>
          </w:p>
        </w:tc>
        <w:tc>
          <w:tcPr>
            <w:tcW w:w="534" w:type="pct"/>
            <w:tcBorders>
              <w:top w:val="nil"/>
              <w:left w:val="nil"/>
              <w:bottom w:val="single" w:sz="4" w:space="0" w:color="auto"/>
              <w:right w:val="single" w:sz="4" w:space="0" w:color="auto"/>
            </w:tcBorders>
          </w:tcPr>
          <w:p w14:paraId="389F2E2E" w14:textId="77777777" w:rsidR="00080A0D" w:rsidRPr="00EF6E6B" w:rsidRDefault="00080A0D" w:rsidP="002C30AD">
            <w:pPr>
              <w:spacing w:before="0" w:after="0"/>
              <w:jc w:val="center"/>
              <w:rPr>
                <w:rFonts w:eastAsia="Times New Roman" w:cs="Arial"/>
                <w:sz w:val="20"/>
              </w:rPr>
            </w:pPr>
            <w:r w:rsidRPr="00EF6E6B">
              <w:rPr>
                <w:rFonts w:cs="Arial"/>
                <w:sz w:val="20"/>
              </w:rPr>
              <w:t>522,900</w:t>
            </w:r>
          </w:p>
        </w:tc>
        <w:tc>
          <w:tcPr>
            <w:tcW w:w="520" w:type="pct"/>
            <w:tcBorders>
              <w:top w:val="nil"/>
              <w:left w:val="nil"/>
              <w:bottom w:val="single" w:sz="4" w:space="0" w:color="auto"/>
              <w:right w:val="single" w:sz="4" w:space="0" w:color="auto"/>
            </w:tcBorders>
          </w:tcPr>
          <w:p w14:paraId="4DBB6B7C" w14:textId="77777777" w:rsidR="00080A0D" w:rsidRPr="00EF6E6B" w:rsidRDefault="00080A0D" w:rsidP="002C30AD">
            <w:pPr>
              <w:spacing w:before="0" w:after="0"/>
              <w:jc w:val="center"/>
              <w:rPr>
                <w:rFonts w:eastAsia="Times New Roman" w:cs="Arial"/>
                <w:sz w:val="20"/>
              </w:rPr>
            </w:pPr>
            <w:r w:rsidRPr="00EF6E6B">
              <w:rPr>
                <w:rFonts w:cs="Arial"/>
                <w:sz w:val="20"/>
              </w:rPr>
              <w:t>162,000</w:t>
            </w:r>
          </w:p>
        </w:tc>
        <w:tc>
          <w:tcPr>
            <w:tcW w:w="534" w:type="pct"/>
            <w:tcBorders>
              <w:top w:val="nil"/>
              <w:left w:val="nil"/>
              <w:bottom w:val="single" w:sz="4" w:space="0" w:color="auto"/>
              <w:right w:val="single" w:sz="4" w:space="0" w:color="auto"/>
            </w:tcBorders>
          </w:tcPr>
          <w:p w14:paraId="2A17468B" w14:textId="77777777" w:rsidR="00080A0D" w:rsidRPr="00EF6E6B" w:rsidRDefault="00080A0D" w:rsidP="002C30AD">
            <w:pPr>
              <w:spacing w:before="0" w:after="0"/>
              <w:jc w:val="center"/>
              <w:rPr>
                <w:rFonts w:eastAsia="Times New Roman" w:cs="Arial"/>
                <w:sz w:val="20"/>
              </w:rPr>
            </w:pPr>
            <w:r w:rsidRPr="00EF6E6B">
              <w:rPr>
                <w:rFonts w:cs="Arial"/>
                <w:sz w:val="20"/>
              </w:rPr>
              <w:t>180,720</w:t>
            </w:r>
          </w:p>
        </w:tc>
        <w:tc>
          <w:tcPr>
            <w:tcW w:w="566" w:type="pct"/>
            <w:tcBorders>
              <w:top w:val="nil"/>
              <w:left w:val="nil"/>
              <w:bottom w:val="single" w:sz="4" w:space="0" w:color="auto"/>
              <w:right w:val="single" w:sz="4" w:space="0" w:color="auto"/>
            </w:tcBorders>
          </w:tcPr>
          <w:p w14:paraId="59FA1BCF" w14:textId="77777777" w:rsidR="00080A0D" w:rsidRPr="00EF6E6B" w:rsidRDefault="00080A0D" w:rsidP="002C30AD">
            <w:pPr>
              <w:spacing w:before="0" w:after="0"/>
              <w:jc w:val="center"/>
              <w:rPr>
                <w:rFonts w:eastAsia="Times New Roman" w:cs="Arial"/>
                <w:sz w:val="20"/>
              </w:rPr>
            </w:pPr>
            <w:r w:rsidRPr="00EF6E6B">
              <w:rPr>
                <w:rFonts w:cs="Arial"/>
                <w:sz w:val="20"/>
              </w:rPr>
              <w:t>336,240</w:t>
            </w:r>
          </w:p>
        </w:tc>
      </w:tr>
      <w:tr w:rsidR="00080A0D" w:rsidRPr="00EF6E6B" w14:paraId="587C6D27"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705D6529" w14:textId="77777777" w:rsidR="00080A0D" w:rsidRPr="00EF6E6B" w:rsidRDefault="00080A0D" w:rsidP="002C30AD">
            <w:pPr>
              <w:spacing w:before="0" w:after="0"/>
              <w:rPr>
                <w:rFonts w:eastAsia="Times New Roman" w:cs="Arial"/>
                <w:sz w:val="20"/>
              </w:rPr>
            </w:pPr>
            <w:r w:rsidRPr="00EF6E6B">
              <w:rPr>
                <w:rFonts w:cs="Arial"/>
                <w:sz w:val="20"/>
              </w:rPr>
              <w:t>Max. Disinfection Unit Capacity (m³/hour)</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49FEC803" w14:textId="77777777" w:rsidR="00080A0D" w:rsidRPr="00EF6E6B" w:rsidRDefault="00080A0D" w:rsidP="002C30AD">
            <w:pPr>
              <w:spacing w:before="0" w:after="0"/>
              <w:jc w:val="center"/>
              <w:rPr>
                <w:rFonts w:eastAsia="Times New Roman" w:cs="Arial"/>
                <w:sz w:val="20"/>
              </w:rPr>
            </w:pPr>
            <w:r w:rsidRPr="00EF6E6B">
              <w:rPr>
                <w:rFonts w:cs="Arial"/>
                <w:sz w:val="20"/>
              </w:rPr>
              <w:t xml:space="preserve">1200-800 </w:t>
            </w:r>
          </w:p>
        </w:tc>
        <w:tc>
          <w:tcPr>
            <w:tcW w:w="499" w:type="pct"/>
            <w:tcBorders>
              <w:top w:val="single" w:sz="4" w:space="0" w:color="auto"/>
              <w:left w:val="nil"/>
              <w:bottom w:val="single" w:sz="4" w:space="0" w:color="auto"/>
              <w:right w:val="single" w:sz="4" w:space="0" w:color="auto"/>
            </w:tcBorders>
          </w:tcPr>
          <w:p w14:paraId="4E4BE724" w14:textId="77777777" w:rsidR="00080A0D" w:rsidRPr="00EF6E6B" w:rsidRDefault="00080A0D" w:rsidP="002C30AD">
            <w:pPr>
              <w:spacing w:before="0" w:after="0"/>
              <w:jc w:val="center"/>
              <w:rPr>
                <w:rFonts w:cs="Arial"/>
                <w:sz w:val="20"/>
              </w:rPr>
            </w:pPr>
            <w:r w:rsidRPr="00EF6E6B">
              <w:rPr>
                <w:rFonts w:cs="Arial"/>
                <w:sz w:val="20"/>
              </w:rPr>
              <w:t>467</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50EF37EE" w14:textId="77777777" w:rsidR="00080A0D" w:rsidRPr="00EF6E6B" w:rsidRDefault="00080A0D" w:rsidP="002C30AD">
            <w:pPr>
              <w:spacing w:before="0" w:after="0"/>
              <w:jc w:val="center"/>
              <w:rPr>
                <w:rFonts w:eastAsia="Times New Roman" w:cs="Arial"/>
                <w:sz w:val="20"/>
              </w:rPr>
            </w:pPr>
            <w:r w:rsidRPr="00EF6E6B">
              <w:rPr>
                <w:rFonts w:cs="Arial"/>
                <w:sz w:val="20"/>
              </w:rPr>
              <w:t>244</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044175DD" w14:textId="77777777" w:rsidR="00080A0D" w:rsidRPr="00EF6E6B" w:rsidRDefault="00080A0D" w:rsidP="002C30AD">
            <w:pPr>
              <w:spacing w:before="0" w:after="0"/>
              <w:jc w:val="center"/>
              <w:rPr>
                <w:rFonts w:eastAsia="Times New Roman" w:cs="Arial"/>
                <w:sz w:val="20"/>
              </w:rPr>
            </w:pPr>
            <w:r w:rsidRPr="00EF6E6B">
              <w:rPr>
                <w:rFonts w:cs="Arial"/>
                <w:sz w:val="20"/>
              </w:rPr>
              <w:t>651</w:t>
            </w:r>
          </w:p>
        </w:tc>
        <w:tc>
          <w:tcPr>
            <w:tcW w:w="534" w:type="pct"/>
            <w:tcBorders>
              <w:top w:val="nil"/>
              <w:left w:val="nil"/>
              <w:bottom w:val="single" w:sz="4" w:space="0" w:color="auto"/>
              <w:right w:val="single" w:sz="4" w:space="0" w:color="auto"/>
            </w:tcBorders>
          </w:tcPr>
          <w:p w14:paraId="5E534EF0" w14:textId="77777777" w:rsidR="00080A0D" w:rsidRPr="00EF6E6B" w:rsidRDefault="00080A0D" w:rsidP="002C30AD">
            <w:pPr>
              <w:spacing w:before="0" w:after="0"/>
              <w:jc w:val="center"/>
              <w:rPr>
                <w:rFonts w:eastAsia="Times New Roman" w:cs="Arial"/>
                <w:sz w:val="20"/>
              </w:rPr>
            </w:pPr>
            <w:r w:rsidRPr="00EF6E6B">
              <w:rPr>
                <w:rFonts w:cs="Arial"/>
                <w:sz w:val="20"/>
              </w:rPr>
              <w:t>72,625</w:t>
            </w:r>
          </w:p>
        </w:tc>
        <w:tc>
          <w:tcPr>
            <w:tcW w:w="520" w:type="pct"/>
            <w:tcBorders>
              <w:top w:val="nil"/>
              <w:left w:val="nil"/>
              <w:bottom w:val="single" w:sz="4" w:space="0" w:color="auto"/>
              <w:right w:val="single" w:sz="4" w:space="0" w:color="auto"/>
            </w:tcBorders>
          </w:tcPr>
          <w:p w14:paraId="3D083B1C" w14:textId="77777777" w:rsidR="00080A0D" w:rsidRPr="00EF6E6B" w:rsidRDefault="00080A0D" w:rsidP="002C30AD">
            <w:pPr>
              <w:spacing w:before="0" w:after="0"/>
              <w:jc w:val="center"/>
              <w:rPr>
                <w:rFonts w:eastAsia="Times New Roman" w:cs="Arial"/>
                <w:sz w:val="20"/>
              </w:rPr>
            </w:pPr>
            <w:r w:rsidRPr="00EF6E6B">
              <w:rPr>
                <w:rFonts w:cs="Arial"/>
                <w:sz w:val="20"/>
              </w:rPr>
              <w:t xml:space="preserve">225 </w:t>
            </w:r>
          </w:p>
        </w:tc>
        <w:tc>
          <w:tcPr>
            <w:tcW w:w="534" w:type="pct"/>
            <w:tcBorders>
              <w:top w:val="nil"/>
              <w:left w:val="nil"/>
              <w:bottom w:val="single" w:sz="4" w:space="0" w:color="auto"/>
              <w:right w:val="single" w:sz="4" w:space="0" w:color="auto"/>
            </w:tcBorders>
          </w:tcPr>
          <w:p w14:paraId="7FD0668D" w14:textId="77777777" w:rsidR="00080A0D" w:rsidRPr="00EF6E6B" w:rsidRDefault="00080A0D" w:rsidP="002C30AD">
            <w:pPr>
              <w:spacing w:before="0" w:after="0"/>
              <w:jc w:val="center"/>
              <w:rPr>
                <w:rFonts w:eastAsia="Times New Roman" w:cs="Arial"/>
                <w:sz w:val="20"/>
              </w:rPr>
            </w:pPr>
            <w:r w:rsidRPr="00EF6E6B">
              <w:rPr>
                <w:rFonts w:cs="Arial"/>
                <w:sz w:val="20"/>
              </w:rPr>
              <w:t xml:space="preserve">251 </w:t>
            </w:r>
          </w:p>
        </w:tc>
        <w:tc>
          <w:tcPr>
            <w:tcW w:w="566" w:type="pct"/>
            <w:tcBorders>
              <w:top w:val="nil"/>
              <w:left w:val="nil"/>
              <w:bottom w:val="single" w:sz="4" w:space="0" w:color="auto"/>
              <w:right w:val="single" w:sz="4" w:space="0" w:color="auto"/>
            </w:tcBorders>
          </w:tcPr>
          <w:p w14:paraId="78FB3711" w14:textId="77777777" w:rsidR="00080A0D" w:rsidRPr="00EF6E6B" w:rsidRDefault="00080A0D" w:rsidP="002C30AD">
            <w:pPr>
              <w:spacing w:before="0" w:after="0"/>
              <w:jc w:val="center"/>
              <w:rPr>
                <w:rFonts w:eastAsia="Times New Roman" w:cs="Arial"/>
                <w:sz w:val="20"/>
              </w:rPr>
            </w:pPr>
            <w:r w:rsidRPr="00EF6E6B">
              <w:rPr>
                <w:rFonts w:cs="Arial"/>
                <w:sz w:val="20"/>
              </w:rPr>
              <w:t>437</w:t>
            </w:r>
          </w:p>
        </w:tc>
      </w:tr>
      <w:tr w:rsidR="00080A0D" w:rsidRPr="00EF6E6B" w14:paraId="20780106"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38745340" w14:textId="77777777" w:rsidR="00080A0D" w:rsidRPr="00EF6E6B" w:rsidRDefault="00080A0D" w:rsidP="002C30AD">
            <w:pPr>
              <w:spacing w:before="0" w:after="0"/>
              <w:rPr>
                <w:rFonts w:eastAsia="Times New Roman" w:cs="Arial"/>
                <w:sz w:val="20"/>
              </w:rPr>
            </w:pPr>
            <w:r w:rsidRPr="00EF6E6B">
              <w:rPr>
                <w:rFonts w:cs="Arial"/>
                <w:sz w:val="20"/>
              </w:rPr>
              <w:t>Chemicals Used</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61AA8F2C" w14:textId="77777777" w:rsidR="00080A0D" w:rsidRPr="00EF6E6B" w:rsidRDefault="00080A0D" w:rsidP="002C30AD">
            <w:pPr>
              <w:spacing w:before="0" w:after="0"/>
              <w:jc w:val="center"/>
              <w:rPr>
                <w:rFonts w:eastAsia="Times New Roman" w:cs="Arial"/>
                <w:sz w:val="20"/>
              </w:rPr>
            </w:pPr>
            <w:r w:rsidRPr="00EF6E6B">
              <w:rPr>
                <w:rFonts w:cs="Arial"/>
                <w:sz w:val="20"/>
              </w:rPr>
              <w:t>Chloramine</w:t>
            </w:r>
          </w:p>
        </w:tc>
        <w:tc>
          <w:tcPr>
            <w:tcW w:w="499" w:type="pct"/>
            <w:tcBorders>
              <w:top w:val="single" w:sz="4" w:space="0" w:color="auto"/>
              <w:left w:val="nil"/>
              <w:bottom w:val="single" w:sz="4" w:space="0" w:color="auto"/>
              <w:right w:val="single" w:sz="4" w:space="0" w:color="auto"/>
            </w:tcBorders>
          </w:tcPr>
          <w:p w14:paraId="67436B6A" w14:textId="77777777" w:rsidR="00080A0D" w:rsidRPr="00EF6E6B" w:rsidRDefault="00080A0D" w:rsidP="002C30AD">
            <w:pPr>
              <w:spacing w:before="0" w:after="0"/>
              <w:jc w:val="center"/>
              <w:rPr>
                <w:rFonts w:cs="Arial"/>
                <w:sz w:val="20"/>
              </w:rPr>
            </w:pPr>
            <w:r w:rsidRPr="00EF6E6B">
              <w:rPr>
                <w:rFonts w:cs="Arial"/>
                <w:sz w:val="20"/>
              </w:rPr>
              <w:t>Chloramine</w:t>
            </w:r>
          </w:p>
        </w:tc>
        <w:tc>
          <w:tcPr>
            <w:tcW w:w="566" w:type="pct"/>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207CB8F2"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Chloramine</w:t>
            </w:r>
          </w:p>
        </w:tc>
        <w:tc>
          <w:tcPr>
            <w:tcW w:w="53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6BCFE3EB"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Chloramine</w:t>
            </w:r>
          </w:p>
        </w:tc>
        <w:tc>
          <w:tcPr>
            <w:tcW w:w="534" w:type="pct"/>
            <w:tcBorders>
              <w:top w:val="nil"/>
              <w:left w:val="nil"/>
              <w:bottom w:val="single" w:sz="4" w:space="0" w:color="auto"/>
              <w:right w:val="single" w:sz="4" w:space="0" w:color="auto"/>
            </w:tcBorders>
          </w:tcPr>
          <w:p w14:paraId="21679D91"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Chloramine</w:t>
            </w:r>
          </w:p>
        </w:tc>
        <w:tc>
          <w:tcPr>
            <w:tcW w:w="520" w:type="pct"/>
            <w:tcBorders>
              <w:top w:val="nil"/>
              <w:left w:val="nil"/>
              <w:bottom w:val="single" w:sz="4" w:space="0" w:color="auto"/>
              <w:right w:val="single" w:sz="4" w:space="0" w:color="auto"/>
            </w:tcBorders>
          </w:tcPr>
          <w:p w14:paraId="1F148C6F"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Chloramine</w:t>
            </w:r>
          </w:p>
        </w:tc>
        <w:tc>
          <w:tcPr>
            <w:tcW w:w="534" w:type="pct"/>
            <w:tcBorders>
              <w:top w:val="nil"/>
              <w:left w:val="nil"/>
              <w:bottom w:val="single" w:sz="4" w:space="0" w:color="auto"/>
              <w:right w:val="single" w:sz="4" w:space="0" w:color="auto"/>
            </w:tcBorders>
          </w:tcPr>
          <w:p w14:paraId="725C401C"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Chloramine</w:t>
            </w:r>
          </w:p>
        </w:tc>
        <w:tc>
          <w:tcPr>
            <w:tcW w:w="566" w:type="pct"/>
            <w:tcBorders>
              <w:top w:val="nil"/>
              <w:left w:val="nil"/>
              <w:bottom w:val="single" w:sz="4" w:space="0" w:color="auto"/>
              <w:right w:val="single" w:sz="4" w:space="0" w:color="auto"/>
            </w:tcBorders>
          </w:tcPr>
          <w:p w14:paraId="58145E71"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Chloramine</w:t>
            </w:r>
          </w:p>
        </w:tc>
      </w:tr>
      <w:tr w:rsidR="00080A0D" w:rsidRPr="00EF6E6B" w14:paraId="4410897E"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36CC1334" w14:textId="77777777" w:rsidR="00080A0D" w:rsidRPr="00EF6E6B" w:rsidRDefault="00080A0D" w:rsidP="002C30AD">
            <w:pPr>
              <w:spacing w:before="0" w:after="0"/>
              <w:rPr>
                <w:rFonts w:eastAsia="Times New Roman" w:cs="Arial"/>
                <w:sz w:val="20"/>
              </w:rPr>
            </w:pPr>
            <w:r w:rsidRPr="00EF6E6B">
              <w:rPr>
                <w:rFonts w:cs="Arial"/>
                <w:sz w:val="20"/>
              </w:rPr>
              <w:t>State of Used Chemicals (Powder/Liquid/Gas)</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4E098B6E" w14:textId="77777777" w:rsidR="00080A0D" w:rsidRPr="00EF6E6B" w:rsidRDefault="00080A0D" w:rsidP="002C30AD">
            <w:pPr>
              <w:spacing w:before="0" w:after="0"/>
              <w:jc w:val="center"/>
              <w:rPr>
                <w:rFonts w:eastAsia="Times New Roman" w:cs="Arial"/>
                <w:sz w:val="20"/>
              </w:rPr>
            </w:pPr>
            <w:r w:rsidRPr="00EF6E6B">
              <w:rPr>
                <w:rFonts w:cs="Arial"/>
                <w:sz w:val="20"/>
              </w:rPr>
              <w:t>Powder</w:t>
            </w:r>
          </w:p>
        </w:tc>
        <w:tc>
          <w:tcPr>
            <w:tcW w:w="499" w:type="pct"/>
            <w:tcBorders>
              <w:top w:val="single" w:sz="4" w:space="0" w:color="auto"/>
              <w:left w:val="nil"/>
              <w:bottom w:val="single" w:sz="4" w:space="0" w:color="auto"/>
              <w:right w:val="single" w:sz="4" w:space="0" w:color="auto"/>
            </w:tcBorders>
          </w:tcPr>
          <w:p w14:paraId="5F36D71F" w14:textId="77777777" w:rsidR="00080A0D" w:rsidRPr="00EF6E6B" w:rsidRDefault="00080A0D" w:rsidP="002C30AD">
            <w:pPr>
              <w:spacing w:before="0" w:after="0"/>
              <w:jc w:val="center"/>
              <w:rPr>
                <w:rFonts w:cs="Arial"/>
                <w:sz w:val="20"/>
              </w:rPr>
            </w:pPr>
            <w:r w:rsidRPr="00EF6E6B">
              <w:rPr>
                <w:rFonts w:cs="Arial"/>
                <w:sz w:val="20"/>
              </w:rPr>
              <w:t>Powder</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55E7AA22" w14:textId="77777777" w:rsidR="00080A0D" w:rsidRPr="00EF6E6B" w:rsidRDefault="00080A0D" w:rsidP="002C30AD">
            <w:pPr>
              <w:spacing w:before="0" w:after="0"/>
              <w:jc w:val="center"/>
              <w:rPr>
                <w:rFonts w:eastAsia="Times New Roman" w:cs="Arial"/>
                <w:sz w:val="20"/>
              </w:rPr>
            </w:pPr>
            <w:r w:rsidRPr="00EF6E6B">
              <w:rPr>
                <w:rFonts w:cs="Arial"/>
                <w:sz w:val="20"/>
              </w:rPr>
              <w:t>Powder</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3376CD71" w14:textId="77777777" w:rsidR="00080A0D" w:rsidRPr="00EF6E6B" w:rsidRDefault="00080A0D" w:rsidP="002C30AD">
            <w:pPr>
              <w:spacing w:before="0" w:after="0"/>
              <w:jc w:val="center"/>
              <w:rPr>
                <w:rFonts w:eastAsia="Times New Roman" w:cs="Arial"/>
                <w:sz w:val="20"/>
              </w:rPr>
            </w:pPr>
            <w:r w:rsidRPr="00EF6E6B">
              <w:rPr>
                <w:rFonts w:cs="Arial"/>
                <w:sz w:val="20"/>
              </w:rPr>
              <w:t>Powder</w:t>
            </w:r>
          </w:p>
        </w:tc>
        <w:tc>
          <w:tcPr>
            <w:tcW w:w="534" w:type="pct"/>
            <w:tcBorders>
              <w:top w:val="nil"/>
              <w:left w:val="nil"/>
              <w:bottom w:val="single" w:sz="4" w:space="0" w:color="auto"/>
              <w:right w:val="single" w:sz="4" w:space="0" w:color="auto"/>
            </w:tcBorders>
          </w:tcPr>
          <w:p w14:paraId="6FB441E3" w14:textId="77777777" w:rsidR="00080A0D" w:rsidRPr="00EF6E6B" w:rsidRDefault="00080A0D" w:rsidP="002C30AD">
            <w:pPr>
              <w:spacing w:before="0" w:after="0"/>
              <w:jc w:val="center"/>
              <w:rPr>
                <w:rFonts w:eastAsia="Times New Roman" w:cs="Arial"/>
                <w:sz w:val="20"/>
              </w:rPr>
            </w:pPr>
            <w:r w:rsidRPr="00EF6E6B">
              <w:rPr>
                <w:rFonts w:cs="Arial"/>
                <w:sz w:val="20"/>
              </w:rPr>
              <w:t>Powder</w:t>
            </w:r>
          </w:p>
        </w:tc>
        <w:tc>
          <w:tcPr>
            <w:tcW w:w="520" w:type="pct"/>
            <w:tcBorders>
              <w:top w:val="nil"/>
              <w:left w:val="nil"/>
              <w:bottom w:val="single" w:sz="4" w:space="0" w:color="auto"/>
              <w:right w:val="single" w:sz="4" w:space="0" w:color="auto"/>
            </w:tcBorders>
          </w:tcPr>
          <w:p w14:paraId="7150997F" w14:textId="77777777" w:rsidR="00080A0D" w:rsidRPr="00EF6E6B" w:rsidRDefault="00080A0D" w:rsidP="002C30AD">
            <w:pPr>
              <w:spacing w:before="0" w:after="0"/>
              <w:jc w:val="center"/>
              <w:rPr>
                <w:rFonts w:eastAsia="Times New Roman" w:cs="Arial"/>
                <w:sz w:val="20"/>
              </w:rPr>
            </w:pPr>
            <w:r w:rsidRPr="00EF6E6B">
              <w:rPr>
                <w:rFonts w:cs="Arial"/>
                <w:sz w:val="20"/>
              </w:rPr>
              <w:t>Powder</w:t>
            </w:r>
          </w:p>
        </w:tc>
        <w:tc>
          <w:tcPr>
            <w:tcW w:w="534" w:type="pct"/>
            <w:tcBorders>
              <w:top w:val="nil"/>
              <w:left w:val="nil"/>
              <w:bottom w:val="single" w:sz="4" w:space="0" w:color="auto"/>
              <w:right w:val="single" w:sz="4" w:space="0" w:color="auto"/>
            </w:tcBorders>
          </w:tcPr>
          <w:p w14:paraId="3C1D9D0A" w14:textId="77777777" w:rsidR="00080A0D" w:rsidRPr="00EF6E6B" w:rsidRDefault="00080A0D" w:rsidP="002C30AD">
            <w:pPr>
              <w:spacing w:before="0" w:after="0"/>
              <w:jc w:val="center"/>
              <w:rPr>
                <w:rFonts w:eastAsia="Times New Roman" w:cs="Arial"/>
                <w:sz w:val="20"/>
              </w:rPr>
            </w:pPr>
            <w:r w:rsidRPr="00EF6E6B">
              <w:rPr>
                <w:rFonts w:cs="Arial"/>
                <w:sz w:val="20"/>
              </w:rPr>
              <w:t>Powder</w:t>
            </w:r>
          </w:p>
        </w:tc>
        <w:tc>
          <w:tcPr>
            <w:tcW w:w="566" w:type="pct"/>
            <w:tcBorders>
              <w:top w:val="nil"/>
              <w:left w:val="nil"/>
              <w:bottom w:val="single" w:sz="4" w:space="0" w:color="auto"/>
              <w:right w:val="single" w:sz="4" w:space="0" w:color="auto"/>
            </w:tcBorders>
          </w:tcPr>
          <w:p w14:paraId="571E64DE" w14:textId="77777777" w:rsidR="00080A0D" w:rsidRPr="00EF6E6B" w:rsidRDefault="00080A0D" w:rsidP="002C30AD">
            <w:pPr>
              <w:spacing w:before="0" w:after="0"/>
              <w:jc w:val="center"/>
              <w:rPr>
                <w:rFonts w:eastAsia="Times New Roman" w:cs="Arial"/>
                <w:sz w:val="20"/>
              </w:rPr>
            </w:pPr>
            <w:r w:rsidRPr="00EF6E6B">
              <w:rPr>
                <w:rFonts w:cs="Arial"/>
                <w:sz w:val="20"/>
              </w:rPr>
              <w:t>Powder</w:t>
            </w:r>
          </w:p>
        </w:tc>
      </w:tr>
      <w:tr w:rsidR="00080A0D" w:rsidRPr="00EF6E6B" w14:paraId="3BDAA3FE"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49776F61" w14:textId="77777777" w:rsidR="00080A0D" w:rsidRPr="00EF6E6B" w:rsidRDefault="00080A0D" w:rsidP="002C30AD">
            <w:pPr>
              <w:spacing w:before="0" w:after="0"/>
              <w:rPr>
                <w:rFonts w:eastAsia="Times New Roman" w:cs="Arial"/>
                <w:sz w:val="20"/>
              </w:rPr>
            </w:pPr>
            <w:r w:rsidRPr="00EF6E6B">
              <w:rPr>
                <w:rFonts w:cs="Arial"/>
                <w:sz w:val="20"/>
              </w:rPr>
              <w:t>Chemicals Added/Consumed (mg/L)/(g/m³)</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05F8B675" w14:textId="77777777" w:rsidR="00080A0D" w:rsidRPr="00EF6E6B" w:rsidRDefault="00080A0D" w:rsidP="002C30AD">
            <w:pPr>
              <w:spacing w:before="0" w:after="0"/>
              <w:jc w:val="center"/>
              <w:rPr>
                <w:rFonts w:eastAsia="Times New Roman"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c>
          <w:tcPr>
            <w:tcW w:w="499" w:type="pct"/>
            <w:tcBorders>
              <w:top w:val="single" w:sz="4" w:space="0" w:color="auto"/>
              <w:left w:val="nil"/>
              <w:bottom w:val="single" w:sz="4" w:space="0" w:color="auto"/>
              <w:right w:val="single" w:sz="4" w:space="0" w:color="auto"/>
            </w:tcBorders>
          </w:tcPr>
          <w:p w14:paraId="317C4E4B" w14:textId="77777777" w:rsidR="00080A0D" w:rsidRPr="00EF6E6B" w:rsidRDefault="00080A0D" w:rsidP="002C30AD">
            <w:pPr>
              <w:spacing w:before="0" w:after="0"/>
              <w:jc w:val="center"/>
              <w:rPr>
                <w:rFonts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08D45809" w14:textId="77777777" w:rsidR="00080A0D" w:rsidRPr="00EF6E6B" w:rsidRDefault="00080A0D" w:rsidP="002C30AD">
            <w:pPr>
              <w:spacing w:before="0" w:after="0"/>
              <w:jc w:val="center"/>
              <w:rPr>
                <w:rFonts w:eastAsia="Times New Roman"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c>
          <w:tcPr>
            <w:tcW w:w="534"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5541FB01" w14:textId="77777777" w:rsidR="00080A0D" w:rsidRPr="00EF6E6B" w:rsidRDefault="00080A0D" w:rsidP="002C30AD">
            <w:pPr>
              <w:spacing w:before="0" w:after="0"/>
              <w:jc w:val="center"/>
              <w:rPr>
                <w:rFonts w:eastAsia="Times New Roman"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c>
          <w:tcPr>
            <w:tcW w:w="534" w:type="pct"/>
            <w:tcBorders>
              <w:top w:val="nil"/>
              <w:left w:val="nil"/>
              <w:bottom w:val="single" w:sz="4" w:space="0" w:color="auto"/>
              <w:right w:val="single" w:sz="4" w:space="0" w:color="auto"/>
            </w:tcBorders>
          </w:tcPr>
          <w:p w14:paraId="5F4735DF" w14:textId="77777777" w:rsidR="00080A0D" w:rsidRPr="00EF6E6B" w:rsidRDefault="00080A0D" w:rsidP="002C30AD">
            <w:pPr>
              <w:spacing w:before="0" w:after="0"/>
              <w:jc w:val="center"/>
              <w:rPr>
                <w:rFonts w:eastAsia="Times New Roman"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c>
          <w:tcPr>
            <w:tcW w:w="520" w:type="pct"/>
            <w:tcBorders>
              <w:top w:val="nil"/>
              <w:left w:val="nil"/>
              <w:bottom w:val="single" w:sz="4" w:space="0" w:color="auto"/>
              <w:right w:val="single" w:sz="4" w:space="0" w:color="auto"/>
            </w:tcBorders>
          </w:tcPr>
          <w:p w14:paraId="49EA840D" w14:textId="77777777" w:rsidR="00080A0D" w:rsidRPr="00EF6E6B" w:rsidRDefault="00080A0D" w:rsidP="002C30AD">
            <w:pPr>
              <w:spacing w:before="0" w:after="0"/>
              <w:jc w:val="center"/>
              <w:rPr>
                <w:rFonts w:eastAsia="Times New Roman"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c>
          <w:tcPr>
            <w:tcW w:w="534" w:type="pct"/>
            <w:tcBorders>
              <w:top w:val="nil"/>
              <w:left w:val="nil"/>
              <w:bottom w:val="single" w:sz="4" w:space="0" w:color="auto"/>
              <w:right w:val="single" w:sz="4" w:space="0" w:color="auto"/>
            </w:tcBorders>
          </w:tcPr>
          <w:p w14:paraId="44D8D0F9" w14:textId="77777777" w:rsidR="00080A0D" w:rsidRPr="00EF6E6B" w:rsidRDefault="00080A0D" w:rsidP="002C30AD">
            <w:pPr>
              <w:spacing w:before="0" w:after="0"/>
              <w:jc w:val="center"/>
              <w:rPr>
                <w:rFonts w:eastAsia="Times New Roman"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c>
          <w:tcPr>
            <w:tcW w:w="566" w:type="pct"/>
            <w:tcBorders>
              <w:top w:val="nil"/>
              <w:left w:val="nil"/>
              <w:bottom w:val="single" w:sz="4" w:space="0" w:color="auto"/>
              <w:right w:val="single" w:sz="4" w:space="0" w:color="auto"/>
            </w:tcBorders>
          </w:tcPr>
          <w:p w14:paraId="4CD5A9A9" w14:textId="77777777" w:rsidR="00080A0D" w:rsidRPr="00EF6E6B" w:rsidRDefault="00080A0D" w:rsidP="002C30AD">
            <w:pPr>
              <w:spacing w:before="0" w:after="0"/>
              <w:jc w:val="center"/>
              <w:rPr>
                <w:rFonts w:eastAsia="Times New Roman" w:cs="Arial"/>
                <w:sz w:val="20"/>
              </w:rPr>
            </w:pPr>
            <w:r w:rsidRPr="00EF6E6B">
              <w:rPr>
                <w:rFonts w:cs="Arial"/>
                <w:sz w:val="20"/>
              </w:rPr>
              <w:t xml:space="preserve">Chloramine </w:t>
            </w:r>
            <w:proofErr w:type="spellStart"/>
            <w:r w:rsidRPr="00EF6E6B">
              <w:rPr>
                <w:rFonts w:cs="Arial"/>
                <w:sz w:val="20"/>
              </w:rPr>
              <w:t>liters</w:t>
            </w:r>
            <w:proofErr w:type="spellEnd"/>
            <w:r w:rsidRPr="00EF6E6B">
              <w:rPr>
                <w:rFonts w:cs="Arial"/>
                <w:sz w:val="20"/>
              </w:rPr>
              <w:t>/hour</w:t>
            </w:r>
          </w:p>
        </w:tc>
      </w:tr>
      <w:tr w:rsidR="00080A0D" w:rsidRPr="00EF6E6B" w14:paraId="6AE0000C"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4DD21AD1" w14:textId="77777777" w:rsidR="00080A0D" w:rsidRPr="00EF6E6B" w:rsidRDefault="00080A0D" w:rsidP="002C30AD">
            <w:pPr>
              <w:spacing w:before="0" w:after="0"/>
              <w:rPr>
                <w:rFonts w:eastAsia="Times New Roman" w:cs="Arial"/>
                <w:sz w:val="20"/>
              </w:rPr>
            </w:pPr>
            <w:r w:rsidRPr="00EF6E6B">
              <w:rPr>
                <w:rFonts w:cs="Arial"/>
                <w:sz w:val="20"/>
              </w:rPr>
              <w:t>Electric Motor Capacity (kW)</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105BB213"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499" w:type="pct"/>
            <w:tcBorders>
              <w:top w:val="single" w:sz="4" w:space="0" w:color="auto"/>
              <w:left w:val="nil"/>
              <w:bottom w:val="single" w:sz="4" w:space="0" w:color="auto"/>
              <w:right w:val="single" w:sz="4" w:space="0" w:color="auto"/>
            </w:tcBorders>
          </w:tcPr>
          <w:p w14:paraId="28CB36D4" w14:textId="77777777" w:rsidR="00080A0D" w:rsidRPr="00EF6E6B" w:rsidRDefault="00080A0D" w:rsidP="002C30AD">
            <w:pPr>
              <w:spacing w:before="0" w:after="0"/>
              <w:jc w:val="center"/>
              <w:rPr>
                <w:rFonts w:cs="Arial"/>
                <w:sz w:val="20"/>
              </w:rPr>
            </w:pPr>
            <w:r w:rsidRPr="00EF6E6B">
              <w:rPr>
                <w:rFonts w:cs="Arial"/>
                <w:sz w:val="20"/>
              </w:rPr>
              <w:t>NA</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17033823"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718D5760"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tcPr>
          <w:p w14:paraId="565DF4B6"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20" w:type="pct"/>
            <w:tcBorders>
              <w:top w:val="nil"/>
              <w:left w:val="nil"/>
              <w:bottom w:val="single" w:sz="4" w:space="0" w:color="auto"/>
              <w:right w:val="single" w:sz="4" w:space="0" w:color="auto"/>
            </w:tcBorders>
          </w:tcPr>
          <w:p w14:paraId="6D81C740"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34" w:type="pct"/>
            <w:tcBorders>
              <w:top w:val="nil"/>
              <w:left w:val="nil"/>
              <w:bottom w:val="single" w:sz="4" w:space="0" w:color="auto"/>
              <w:right w:val="single" w:sz="4" w:space="0" w:color="auto"/>
            </w:tcBorders>
          </w:tcPr>
          <w:p w14:paraId="26C5D9FD" w14:textId="77777777" w:rsidR="00080A0D" w:rsidRPr="00EF6E6B" w:rsidRDefault="00080A0D" w:rsidP="002C30AD">
            <w:pPr>
              <w:spacing w:before="0" w:after="0"/>
              <w:jc w:val="center"/>
              <w:rPr>
                <w:rFonts w:eastAsia="Times New Roman" w:cs="Arial"/>
                <w:sz w:val="20"/>
              </w:rPr>
            </w:pPr>
            <w:r w:rsidRPr="00EF6E6B">
              <w:rPr>
                <w:rFonts w:cs="Arial"/>
                <w:sz w:val="20"/>
              </w:rPr>
              <w:t>NA</w:t>
            </w:r>
          </w:p>
        </w:tc>
        <w:tc>
          <w:tcPr>
            <w:tcW w:w="566" w:type="pct"/>
            <w:tcBorders>
              <w:top w:val="nil"/>
              <w:left w:val="nil"/>
              <w:bottom w:val="single" w:sz="4" w:space="0" w:color="auto"/>
              <w:right w:val="single" w:sz="4" w:space="0" w:color="auto"/>
            </w:tcBorders>
          </w:tcPr>
          <w:p w14:paraId="0F487C94" w14:textId="77777777" w:rsidR="00080A0D" w:rsidRPr="00EF6E6B" w:rsidRDefault="00080A0D" w:rsidP="002C30AD">
            <w:pPr>
              <w:spacing w:before="0" w:after="0"/>
              <w:jc w:val="center"/>
              <w:rPr>
                <w:rFonts w:eastAsia="Times New Roman" w:cs="Arial"/>
                <w:sz w:val="20"/>
              </w:rPr>
            </w:pPr>
            <w:r w:rsidRPr="00EF6E6B">
              <w:rPr>
                <w:rFonts w:cs="Arial"/>
                <w:sz w:val="20"/>
              </w:rPr>
              <w:t>NA</w:t>
            </w:r>
          </w:p>
        </w:tc>
      </w:tr>
      <w:tr w:rsidR="00080A0D" w:rsidRPr="00EF6E6B" w14:paraId="04744C59"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2E6EB4BC" w14:textId="77777777" w:rsidR="00080A0D" w:rsidRPr="00EF6E6B" w:rsidRDefault="00080A0D" w:rsidP="002C30AD">
            <w:pPr>
              <w:spacing w:before="0" w:after="0"/>
              <w:rPr>
                <w:rFonts w:eastAsia="Times New Roman" w:cs="Arial"/>
                <w:sz w:val="20"/>
              </w:rPr>
            </w:pPr>
            <w:r w:rsidRPr="00EF6E6B">
              <w:rPr>
                <w:rFonts w:cs="Arial"/>
                <w:sz w:val="20"/>
              </w:rPr>
              <w:t>Energy Source</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68186B2F" w14:textId="77777777" w:rsidR="00080A0D" w:rsidRPr="00EF6E6B" w:rsidRDefault="00080A0D" w:rsidP="002C30AD">
            <w:pPr>
              <w:spacing w:before="0" w:after="0"/>
              <w:jc w:val="center"/>
              <w:rPr>
                <w:rFonts w:eastAsia="Times New Roman" w:cs="Arial"/>
                <w:sz w:val="20"/>
              </w:rPr>
            </w:pPr>
            <w:r w:rsidRPr="00EF6E6B">
              <w:rPr>
                <w:rFonts w:cs="Arial"/>
                <w:sz w:val="20"/>
              </w:rPr>
              <w:t>Public</w:t>
            </w:r>
          </w:p>
        </w:tc>
        <w:tc>
          <w:tcPr>
            <w:tcW w:w="499" w:type="pct"/>
            <w:tcBorders>
              <w:top w:val="single" w:sz="4" w:space="0" w:color="auto"/>
              <w:left w:val="nil"/>
              <w:bottom w:val="single" w:sz="4" w:space="0" w:color="auto"/>
              <w:right w:val="single" w:sz="4" w:space="0" w:color="auto"/>
            </w:tcBorders>
          </w:tcPr>
          <w:p w14:paraId="0BD4D094" w14:textId="77777777" w:rsidR="00080A0D" w:rsidRPr="00EF6E6B" w:rsidRDefault="00080A0D" w:rsidP="002C30AD">
            <w:pPr>
              <w:spacing w:before="0" w:after="0"/>
              <w:jc w:val="center"/>
              <w:rPr>
                <w:rFonts w:cs="Arial"/>
                <w:sz w:val="20"/>
              </w:rPr>
            </w:pPr>
            <w:r w:rsidRPr="00EF6E6B">
              <w:rPr>
                <w:rFonts w:cs="Arial"/>
                <w:sz w:val="20"/>
              </w:rPr>
              <w:t>Public</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7E5283D2" w14:textId="77777777" w:rsidR="00080A0D" w:rsidRPr="00EF6E6B" w:rsidRDefault="00080A0D" w:rsidP="002C30AD">
            <w:pPr>
              <w:spacing w:before="0" w:after="0"/>
              <w:jc w:val="center"/>
              <w:rPr>
                <w:rFonts w:eastAsia="Times New Roman" w:cs="Arial"/>
                <w:sz w:val="20"/>
              </w:rPr>
            </w:pPr>
            <w:r w:rsidRPr="00EF6E6B">
              <w:rPr>
                <w:rFonts w:cs="Arial"/>
                <w:sz w:val="20"/>
              </w:rPr>
              <w:t>Public</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3E98091F" w14:textId="77777777" w:rsidR="00080A0D" w:rsidRPr="00EF6E6B" w:rsidRDefault="00080A0D" w:rsidP="002C30AD">
            <w:pPr>
              <w:spacing w:before="0" w:after="0"/>
              <w:jc w:val="center"/>
              <w:rPr>
                <w:rFonts w:eastAsia="Times New Roman" w:cs="Arial"/>
                <w:sz w:val="20"/>
              </w:rPr>
            </w:pPr>
            <w:r w:rsidRPr="00EF6E6B">
              <w:rPr>
                <w:rFonts w:cs="Arial"/>
                <w:sz w:val="20"/>
              </w:rPr>
              <w:t>Public</w:t>
            </w:r>
          </w:p>
        </w:tc>
        <w:tc>
          <w:tcPr>
            <w:tcW w:w="534" w:type="pct"/>
            <w:tcBorders>
              <w:top w:val="nil"/>
              <w:left w:val="nil"/>
              <w:bottom w:val="single" w:sz="4" w:space="0" w:color="auto"/>
              <w:right w:val="single" w:sz="4" w:space="0" w:color="auto"/>
            </w:tcBorders>
          </w:tcPr>
          <w:p w14:paraId="69A2D196" w14:textId="77777777" w:rsidR="00080A0D" w:rsidRPr="00EF6E6B" w:rsidRDefault="00080A0D" w:rsidP="002C30AD">
            <w:pPr>
              <w:spacing w:before="0" w:after="0"/>
              <w:jc w:val="center"/>
              <w:rPr>
                <w:rFonts w:cs="Arial"/>
                <w:sz w:val="20"/>
              </w:rPr>
            </w:pPr>
            <w:r w:rsidRPr="00EF6E6B">
              <w:rPr>
                <w:rFonts w:cs="Arial"/>
                <w:sz w:val="20"/>
              </w:rPr>
              <w:t>Public</w:t>
            </w:r>
          </w:p>
        </w:tc>
        <w:tc>
          <w:tcPr>
            <w:tcW w:w="520" w:type="pct"/>
            <w:tcBorders>
              <w:top w:val="nil"/>
              <w:left w:val="nil"/>
              <w:bottom w:val="single" w:sz="4" w:space="0" w:color="auto"/>
              <w:right w:val="single" w:sz="4" w:space="0" w:color="auto"/>
            </w:tcBorders>
          </w:tcPr>
          <w:p w14:paraId="264F53D7" w14:textId="77777777" w:rsidR="00080A0D" w:rsidRPr="00EF6E6B" w:rsidRDefault="00080A0D" w:rsidP="002C30AD">
            <w:pPr>
              <w:spacing w:before="0" w:after="0"/>
              <w:jc w:val="center"/>
              <w:rPr>
                <w:rFonts w:cs="Arial"/>
                <w:sz w:val="20"/>
              </w:rPr>
            </w:pPr>
            <w:r w:rsidRPr="00EF6E6B">
              <w:rPr>
                <w:rFonts w:cs="Arial"/>
                <w:sz w:val="20"/>
              </w:rPr>
              <w:t>Public</w:t>
            </w:r>
          </w:p>
        </w:tc>
        <w:tc>
          <w:tcPr>
            <w:tcW w:w="534" w:type="pct"/>
            <w:tcBorders>
              <w:top w:val="nil"/>
              <w:left w:val="nil"/>
              <w:bottom w:val="single" w:sz="4" w:space="0" w:color="auto"/>
              <w:right w:val="single" w:sz="4" w:space="0" w:color="auto"/>
            </w:tcBorders>
          </w:tcPr>
          <w:p w14:paraId="4C502B9B" w14:textId="77777777" w:rsidR="00080A0D" w:rsidRPr="00EF6E6B" w:rsidRDefault="00080A0D" w:rsidP="002C30AD">
            <w:pPr>
              <w:spacing w:before="0" w:after="0"/>
              <w:jc w:val="center"/>
              <w:rPr>
                <w:rFonts w:cs="Arial"/>
                <w:sz w:val="20"/>
              </w:rPr>
            </w:pPr>
            <w:r w:rsidRPr="00EF6E6B">
              <w:rPr>
                <w:rFonts w:cs="Arial"/>
                <w:sz w:val="20"/>
              </w:rPr>
              <w:t>Public</w:t>
            </w:r>
          </w:p>
        </w:tc>
        <w:tc>
          <w:tcPr>
            <w:tcW w:w="566" w:type="pct"/>
            <w:tcBorders>
              <w:top w:val="nil"/>
              <w:left w:val="nil"/>
              <w:bottom w:val="single" w:sz="4" w:space="0" w:color="auto"/>
              <w:right w:val="single" w:sz="4" w:space="0" w:color="auto"/>
            </w:tcBorders>
          </w:tcPr>
          <w:p w14:paraId="3AA5C49B" w14:textId="77777777" w:rsidR="00080A0D" w:rsidRPr="00EF6E6B" w:rsidRDefault="00080A0D" w:rsidP="002C30AD">
            <w:pPr>
              <w:spacing w:before="0" w:after="0"/>
              <w:jc w:val="center"/>
              <w:rPr>
                <w:rFonts w:cs="Arial"/>
                <w:sz w:val="20"/>
              </w:rPr>
            </w:pPr>
            <w:r w:rsidRPr="00EF6E6B">
              <w:rPr>
                <w:rFonts w:cs="Arial"/>
                <w:sz w:val="20"/>
              </w:rPr>
              <w:t>Public</w:t>
            </w:r>
          </w:p>
        </w:tc>
      </w:tr>
      <w:tr w:rsidR="00080A0D" w:rsidRPr="00EF6E6B" w14:paraId="6FAC19B0"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7CA1A43B" w14:textId="77777777" w:rsidR="00080A0D" w:rsidRPr="00EF6E6B" w:rsidRDefault="00080A0D" w:rsidP="002C30AD">
            <w:pPr>
              <w:spacing w:before="0" w:after="0"/>
              <w:rPr>
                <w:rFonts w:eastAsia="Times New Roman" w:cs="Arial"/>
                <w:sz w:val="20"/>
              </w:rPr>
            </w:pPr>
            <w:r w:rsidRPr="00EF6E6B">
              <w:rPr>
                <w:rFonts w:cs="Arial"/>
                <w:sz w:val="20"/>
              </w:rPr>
              <w:lastRenderedPageBreak/>
              <w:t>Current Status</w:t>
            </w:r>
          </w:p>
        </w:tc>
        <w:tc>
          <w:tcPr>
            <w:tcW w:w="499" w:type="pct"/>
            <w:tcBorders>
              <w:top w:val="nil"/>
              <w:left w:val="nil"/>
              <w:bottom w:val="single" w:sz="4" w:space="0" w:color="auto"/>
              <w:right w:val="single" w:sz="4" w:space="0" w:color="auto"/>
            </w:tcBorders>
            <w:shd w:val="clear" w:color="auto" w:fill="auto"/>
            <w:noWrap/>
            <w:tcMar>
              <w:top w:w="28" w:type="dxa"/>
              <w:left w:w="57" w:type="dxa"/>
              <w:bottom w:w="28" w:type="dxa"/>
              <w:right w:w="57" w:type="dxa"/>
            </w:tcMar>
          </w:tcPr>
          <w:p w14:paraId="60266A96" w14:textId="77777777" w:rsidR="00080A0D" w:rsidRPr="00EF6E6B" w:rsidRDefault="00080A0D" w:rsidP="002C30AD">
            <w:pPr>
              <w:spacing w:before="0" w:after="0"/>
              <w:jc w:val="center"/>
              <w:rPr>
                <w:rFonts w:eastAsia="Times New Roman" w:cs="Arial"/>
                <w:sz w:val="20"/>
              </w:rPr>
            </w:pPr>
            <w:r w:rsidRPr="00EF6E6B">
              <w:rPr>
                <w:rFonts w:cs="Arial"/>
                <w:sz w:val="20"/>
              </w:rPr>
              <w:t>Good and Acceptable</w:t>
            </w:r>
          </w:p>
        </w:tc>
        <w:tc>
          <w:tcPr>
            <w:tcW w:w="499" w:type="pct"/>
            <w:tcBorders>
              <w:top w:val="single" w:sz="4" w:space="0" w:color="auto"/>
              <w:left w:val="nil"/>
              <w:bottom w:val="single" w:sz="4" w:space="0" w:color="auto"/>
              <w:right w:val="single" w:sz="4" w:space="0" w:color="auto"/>
            </w:tcBorders>
          </w:tcPr>
          <w:p w14:paraId="3CD3DFC6" w14:textId="77777777" w:rsidR="00080A0D" w:rsidRPr="00EF6E6B" w:rsidRDefault="00080A0D" w:rsidP="002C30AD">
            <w:pPr>
              <w:spacing w:before="0" w:after="0"/>
              <w:jc w:val="center"/>
              <w:rPr>
                <w:rFonts w:cs="Arial"/>
                <w:sz w:val="20"/>
              </w:rPr>
            </w:pPr>
            <w:r w:rsidRPr="00EF6E6B">
              <w:rPr>
                <w:rFonts w:cs="Arial"/>
                <w:sz w:val="20"/>
              </w:rPr>
              <w:t>Good and Acceptable</w:t>
            </w:r>
          </w:p>
        </w:tc>
        <w:tc>
          <w:tcPr>
            <w:tcW w:w="566" w:type="pc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273C7C42"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Good and Acceptable</w:t>
            </w:r>
          </w:p>
        </w:tc>
        <w:tc>
          <w:tcPr>
            <w:tcW w:w="534" w:type="pct"/>
            <w:tcBorders>
              <w:top w:val="nil"/>
              <w:left w:val="nil"/>
              <w:bottom w:val="single" w:sz="4" w:space="0" w:color="auto"/>
              <w:right w:val="single" w:sz="4" w:space="0" w:color="auto"/>
            </w:tcBorders>
            <w:shd w:val="clear" w:color="auto" w:fill="auto"/>
            <w:tcMar>
              <w:top w:w="28" w:type="dxa"/>
              <w:left w:w="57" w:type="dxa"/>
              <w:bottom w:w="28" w:type="dxa"/>
              <w:right w:w="57" w:type="dxa"/>
            </w:tcMar>
          </w:tcPr>
          <w:p w14:paraId="5677B4D6" w14:textId="77777777" w:rsidR="00080A0D" w:rsidRPr="00EF6E6B" w:rsidRDefault="00080A0D" w:rsidP="002C30AD">
            <w:pPr>
              <w:spacing w:before="0" w:after="0"/>
              <w:jc w:val="center"/>
              <w:rPr>
                <w:rFonts w:eastAsia="Times New Roman" w:cs="Arial"/>
                <w:sz w:val="20"/>
                <w:lang w:eastAsia="en-GB"/>
              </w:rPr>
            </w:pPr>
            <w:r w:rsidRPr="00EF6E6B">
              <w:rPr>
                <w:rFonts w:cs="Arial"/>
                <w:sz w:val="20"/>
              </w:rPr>
              <w:t>Good and Acceptable</w:t>
            </w:r>
          </w:p>
        </w:tc>
        <w:tc>
          <w:tcPr>
            <w:tcW w:w="534" w:type="pct"/>
            <w:tcBorders>
              <w:top w:val="nil"/>
              <w:left w:val="nil"/>
              <w:bottom w:val="single" w:sz="4" w:space="0" w:color="auto"/>
              <w:right w:val="single" w:sz="4" w:space="0" w:color="auto"/>
            </w:tcBorders>
          </w:tcPr>
          <w:p w14:paraId="49614CCF" w14:textId="77777777" w:rsidR="00080A0D" w:rsidRPr="00EF6E6B" w:rsidRDefault="00080A0D" w:rsidP="002C30AD">
            <w:pPr>
              <w:spacing w:before="0" w:after="0"/>
              <w:jc w:val="center"/>
              <w:rPr>
                <w:rFonts w:cs="Arial"/>
                <w:sz w:val="20"/>
              </w:rPr>
            </w:pPr>
            <w:r w:rsidRPr="00EF6E6B">
              <w:rPr>
                <w:rFonts w:cs="Arial"/>
                <w:sz w:val="20"/>
              </w:rPr>
              <w:t>Good and Acceptable</w:t>
            </w:r>
          </w:p>
        </w:tc>
        <w:tc>
          <w:tcPr>
            <w:tcW w:w="520" w:type="pct"/>
            <w:tcBorders>
              <w:top w:val="nil"/>
              <w:left w:val="nil"/>
              <w:bottom w:val="single" w:sz="4" w:space="0" w:color="auto"/>
              <w:right w:val="single" w:sz="4" w:space="0" w:color="auto"/>
            </w:tcBorders>
          </w:tcPr>
          <w:p w14:paraId="34CC7D96" w14:textId="77777777" w:rsidR="00080A0D" w:rsidRPr="00EF6E6B" w:rsidRDefault="00080A0D" w:rsidP="002C30AD">
            <w:pPr>
              <w:spacing w:before="0" w:after="0"/>
              <w:jc w:val="center"/>
              <w:rPr>
                <w:rFonts w:cs="Arial"/>
                <w:sz w:val="20"/>
              </w:rPr>
            </w:pPr>
            <w:r w:rsidRPr="00EF6E6B">
              <w:rPr>
                <w:rFonts w:cs="Arial"/>
                <w:sz w:val="20"/>
              </w:rPr>
              <w:t>Good and Acceptable</w:t>
            </w:r>
          </w:p>
        </w:tc>
        <w:tc>
          <w:tcPr>
            <w:tcW w:w="534" w:type="pct"/>
            <w:tcBorders>
              <w:top w:val="nil"/>
              <w:left w:val="nil"/>
              <w:bottom w:val="single" w:sz="4" w:space="0" w:color="auto"/>
              <w:right w:val="single" w:sz="4" w:space="0" w:color="auto"/>
            </w:tcBorders>
          </w:tcPr>
          <w:p w14:paraId="23FABBE9" w14:textId="77777777" w:rsidR="00080A0D" w:rsidRPr="00EF6E6B" w:rsidRDefault="00080A0D" w:rsidP="002C30AD">
            <w:pPr>
              <w:spacing w:before="0" w:after="0"/>
              <w:jc w:val="center"/>
              <w:rPr>
                <w:rFonts w:cs="Arial"/>
                <w:sz w:val="20"/>
              </w:rPr>
            </w:pPr>
            <w:r w:rsidRPr="00EF6E6B">
              <w:rPr>
                <w:rFonts w:cs="Arial"/>
                <w:sz w:val="20"/>
              </w:rPr>
              <w:t>Good and Acceptable</w:t>
            </w:r>
          </w:p>
        </w:tc>
        <w:tc>
          <w:tcPr>
            <w:tcW w:w="566" w:type="pct"/>
            <w:tcBorders>
              <w:top w:val="nil"/>
              <w:left w:val="nil"/>
              <w:bottom w:val="single" w:sz="4" w:space="0" w:color="auto"/>
              <w:right w:val="single" w:sz="4" w:space="0" w:color="auto"/>
            </w:tcBorders>
          </w:tcPr>
          <w:p w14:paraId="65079A02" w14:textId="77777777" w:rsidR="00080A0D" w:rsidRPr="00EF6E6B" w:rsidRDefault="00080A0D" w:rsidP="002C30AD">
            <w:pPr>
              <w:spacing w:before="0" w:after="0"/>
              <w:jc w:val="center"/>
              <w:rPr>
                <w:rFonts w:cs="Arial"/>
                <w:sz w:val="20"/>
              </w:rPr>
            </w:pPr>
            <w:r w:rsidRPr="00EF6E6B">
              <w:rPr>
                <w:rFonts w:cs="Arial"/>
                <w:sz w:val="20"/>
              </w:rPr>
              <w:t>Good and Acceptable</w:t>
            </w:r>
          </w:p>
        </w:tc>
      </w:tr>
      <w:tr w:rsidR="00080A0D" w:rsidRPr="00EF6E6B" w14:paraId="27021E33"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38626269" w14:textId="77777777" w:rsidR="00080A0D" w:rsidRPr="00EF6E6B" w:rsidRDefault="00080A0D" w:rsidP="002C30AD">
            <w:pPr>
              <w:spacing w:before="0" w:after="0"/>
              <w:rPr>
                <w:rFonts w:eastAsia="Times New Roman" w:cs="Arial"/>
                <w:sz w:val="20"/>
              </w:rPr>
            </w:pPr>
            <w:r w:rsidRPr="00EF6E6B">
              <w:rPr>
                <w:rFonts w:cs="Arial"/>
                <w:sz w:val="20"/>
              </w:rPr>
              <w:t>Performance Level</w:t>
            </w:r>
          </w:p>
        </w:tc>
        <w:tc>
          <w:tcPr>
            <w:tcW w:w="499" w:type="pct"/>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tcPr>
          <w:p w14:paraId="31661828" w14:textId="77777777" w:rsidR="00080A0D" w:rsidRPr="00EF6E6B" w:rsidRDefault="00080A0D" w:rsidP="002C30AD">
            <w:pPr>
              <w:spacing w:before="0" w:after="0"/>
              <w:jc w:val="center"/>
              <w:rPr>
                <w:rFonts w:eastAsia="Times New Roman" w:cs="Arial"/>
                <w:sz w:val="20"/>
              </w:rPr>
            </w:pPr>
            <w:r w:rsidRPr="00EF6E6B">
              <w:rPr>
                <w:rFonts w:cs="Arial"/>
                <w:sz w:val="20"/>
              </w:rPr>
              <w:t>Weak and Frequently Malfunctioning</w:t>
            </w:r>
          </w:p>
        </w:tc>
        <w:tc>
          <w:tcPr>
            <w:tcW w:w="499" w:type="pct"/>
            <w:tcBorders>
              <w:top w:val="single" w:sz="4" w:space="0" w:color="auto"/>
              <w:left w:val="nil"/>
              <w:bottom w:val="single" w:sz="4" w:space="0" w:color="auto"/>
              <w:right w:val="single" w:sz="4" w:space="0" w:color="auto"/>
            </w:tcBorders>
          </w:tcPr>
          <w:p w14:paraId="34B99158" w14:textId="77777777" w:rsidR="00080A0D" w:rsidRPr="00EF6E6B" w:rsidRDefault="00080A0D" w:rsidP="002C30AD">
            <w:pPr>
              <w:spacing w:before="0" w:after="0"/>
              <w:jc w:val="center"/>
              <w:rPr>
                <w:rFonts w:cs="Arial"/>
                <w:sz w:val="20"/>
              </w:rPr>
            </w:pPr>
            <w:r w:rsidRPr="00EF6E6B">
              <w:rPr>
                <w:rFonts w:cs="Arial"/>
                <w:sz w:val="20"/>
              </w:rPr>
              <w:t>Weak and Frequently Malfunctioning</w:t>
            </w:r>
          </w:p>
        </w:tc>
        <w:tc>
          <w:tcPr>
            <w:tcW w:w="566"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4E09BC80" w14:textId="77777777" w:rsidR="00080A0D" w:rsidRPr="00EF6E6B" w:rsidRDefault="00080A0D" w:rsidP="002C30AD">
            <w:pPr>
              <w:spacing w:before="0" w:after="0"/>
              <w:jc w:val="center"/>
              <w:rPr>
                <w:rFonts w:eastAsia="Times New Roman" w:cs="Arial"/>
                <w:sz w:val="20"/>
              </w:rPr>
            </w:pPr>
            <w:r w:rsidRPr="00EF6E6B">
              <w:rPr>
                <w:rFonts w:cs="Arial"/>
                <w:sz w:val="20"/>
              </w:rPr>
              <w:t>Weak and Frequently Malfunctioning</w:t>
            </w:r>
          </w:p>
        </w:tc>
        <w:tc>
          <w:tcPr>
            <w:tcW w:w="534" w:type="pct"/>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tcPr>
          <w:p w14:paraId="66916B0A" w14:textId="77777777" w:rsidR="00080A0D" w:rsidRPr="00EF6E6B" w:rsidRDefault="00080A0D" w:rsidP="002C30AD">
            <w:pPr>
              <w:spacing w:before="0" w:after="0"/>
              <w:jc w:val="center"/>
              <w:rPr>
                <w:rFonts w:eastAsia="Times New Roman" w:cs="Arial"/>
                <w:sz w:val="20"/>
              </w:rPr>
            </w:pPr>
            <w:r w:rsidRPr="00EF6E6B">
              <w:rPr>
                <w:rFonts w:cs="Arial"/>
                <w:sz w:val="20"/>
              </w:rPr>
              <w:t>Weak and Frequently Malfunctioning</w:t>
            </w:r>
          </w:p>
        </w:tc>
        <w:tc>
          <w:tcPr>
            <w:tcW w:w="534" w:type="pct"/>
            <w:tcBorders>
              <w:top w:val="single" w:sz="4" w:space="0" w:color="auto"/>
              <w:left w:val="nil"/>
              <w:bottom w:val="single" w:sz="4" w:space="0" w:color="auto"/>
              <w:right w:val="single" w:sz="4" w:space="0" w:color="auto"/>
            </w:tcBorders>
          </w:tcPr>
          <w:p w14:paraId="73C45817" w14:textId="77777777" w:rsidR="00080A0D" w:rsidRPr="00EF6E6B" w:rsidRDefault="00080A0D" w:rsidP="002C30AD">
            <w:pPr>
              <w:spacing w:before="0" w:after="0"/>
              <w:jc w:val="center"/>
              <w:rPr>
                <w:rFonts w:cs="Arial"/>
                <w:sz w:val="20"/>
              </w:rPr>
            </w:pPr>
            <w:r w:rsidRPr="00EF6E6B">
              <w:rPr>
                <w:rFonts w:cs="Arial"/>
                <w:sz w:val="20"/>
              </w:rPr>
              <w:t>Weak and Frequently Malfunctioning</w:t>
            </w:r>
          </w:p>
        </w:tc>
        <w:tc>
          <w:tcPr>
            <w:tcW w:w="520" w:type="pct"/>
            <w:tcBorders>
              <w:top w:val="single" w:sz="4" w:space="0" w:color="auto"/>
              <w:left w:val="nil"/>
              <w:bottom w:val="single" w:sz="4" w:space="0" w:color="auto"/>
              <w:right w:val="single" w:sz="4" w:space="0" w:color="auto"/>
            </w:tcBorders>
          </w:tcPr>
          <w:p w14:paraId="4E74550E" w14:textId="77777777" w:rsidR="00080A0D" w:rsidRPr="00EF6E6B" w:rsidRDefault="00080A0D" w:rsidP="002C30AD">
            <w:pPr>
              <w:spacing w:before="0" w:after="0"/>
              <w:jc w:val="center"/>
              <w:rPr>
                <w:rFonts w:cs="Arial"/>
                <w:sz w:val="20"/>
              </w:rPr>
            </w:pPr>
            <w:r w:rsidRPr="00EF6E6B">
              <w:rPr>
                <w:rFonts w:cs="Arial"/>
                <w:sz w:val="20"/>
              </w:rPr>
              <w:t>Weak and Frequently Malfunctioning</w:t>
            </w:r>
          </w:p>
        </w:tc>
        <w:tc>
          <w:tcPr>
            <w:tcW w:w="534" w:type="pct"/>
            <w:tcBorders>
              <w:top w:val="single" w:sz="4" w:space="0" w:color="auto"/>
              <w:left w:val="nil"/>
              <w:bottom w:val="single" w:sz="4" w:space="0" w:color="auto"/>
              <w:right w:val="single" w:sz="4" w:space="0" w:color="auto"/>
            </w:tcBorders>
          </w:tcPr>
          <w:p w14:paraId="5FEFC6BC" w14:textId="77777777" w:rsidR="00080A0D" w:rsidRPr="00EF6E6B" w:rsidRDefault="00080A0D" w:rsidP="002C30AD">
            <w:pPr>
              <w:spacing w:before="0" w:after="0"/>
              <w:jc w:val="center"/>
              <w:rPr>
                <w:rFonts w:cs="Arial"/>
                <w:sz w:val="20"/>
              </w:rPr>
            </w:pPr>
            <w:r w:rsidRPr="00EF6E6B">
              <w:rPr>
                <w:rFonts w:cs="Arial"/>
                <w:sz w:val="20"/>
              </w:rPr>
              <w:t>Weak and Frequently Malfunctioning</w:t>
            </w:r>
          </w:p>
        </w:tc>
        <w:tc>
          <w:tcPr>
            <w:tcW w:w="566" w:type="pct"/>
            <w:tcBorders>
              <w:top w:val="single" w:sz="4" w:space="0" w:color="auto"/>
              <w:left w:val="nil"/>
              <w:bottom w:val="single" w:sz="4" w:space="0" w:color="auto"/>
              <w:right w:val="single" w:sz="4" w:space="0" w:color="auto"/>
            </w:tcBorders>
          </w:tcPr>
          <w:p w14:paraId="0CA81389" w14:textId="77777777" w:rsidR="00080A0D" w:rsidRPr="00EF6E6B" w:rsidRDefault="00080A0D" w:rsidP="002C30AD">
            <w:pPr>
              <w:spacing w:before="0" w:after="0"/>
              <w:jc w:val="center"/>
              <w:rPr>
                <w:rFonts w:cs="Arial"/>
                <w:sz w:val="20"/>
              </w:rPr>
            </w:pPr>
            <w:r w:rsidRPr="00EF6E6B">
              <w:rPr>
                <w:rFonts w:cs="Arial"/>
                <w:sz w:val="20"/>
              </w:rPr>
              <w:t>Weak and Frequently Malfunctioning</w:t>
            </w:r>
          </w:p>
        </w:tc>
      </w:tr>
      <w:tr w:rsidR="00080A0D" w:rsidRPr="00EF6E6B" w14:paraId="7C985D57" w14:textId="77777777" w:rsidTr="00EF6E6B">
        <w:trPr>
          <w:trHeight w:val="20"/>
        </w:trPr>
        <w:tc>
          <w:tcPr>
            <w:tcW w:w="748" w:type="pct"/>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tcPr>
          <w:p w14:paraId="174D638C" w14:textId="77777777" w:rsidR="00080A0D" w:rsidRPr="00EF6E6B" w:rsidRDefault="00080A0D" w:rsidP="002C30AD">
            <w:pPr>
              <w:spacing w:before="0" w:after="0"/>
              <w:rPr>
                <w:rFonts w:cs="Arial"/>
                <w:sz w:val="20"/>
              </w:rPr>
            </w:pPr>
            <w:r w:rsidRPr="00EF6E6B">
              <w:rPr>
                <w:rFonts w:cs="Arial"/>
                <w:sz w:val="20"/>
              </w:rPr>
              <w:t>Reasons for Shutdown (for Equipment Out of Service)</w:t>
            </w:r>
          </w:p>
        </w:tc>
        <w:tc>
          <w:tcPr>
            <w:tcW w:w="499" w:type="pct"/>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tcPr>
          <w:p w14:paraId="0EF09D3F"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c>
          <w:tcPr>
            <w:tcW w:w="499" w:type="pct"/>
            <w:tcBorders>
              <w:top w:val="single" w:sz="4" w:space="0" w:color="auto"/>
              <w:left w:val="nil"/>
              <w:bottom w:val="single" w:sz="4" w:space="0" w:color="auto"/>
              <w:right w:val="single" w:sz="4" w:space="0" w:color="auto"/>
            </w:tcBorders>
          </w:tcPr>
          <w:p w14:paraId="3FCD33E2"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c>
          <w:tcPr>
            <w:tcW w:w="566"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3E4C2F35"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c>
          <w:tcPr>
            <w:tcW w:w="534" w:type="pct"/>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tcPr>
          <w:p w14:paraId="0BBBD062"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c>
          <w:tcPr>
            <w:tcW w:w="534" w:type="pct"/>
            <w:tcBorders>
              <w:top w:val="single" w:sz="4" w:space="0" w:color="auto"/>
              <w:left w:val="nil"/>
              <w:bottom w:val="single" w:sz="4" w:space="0" w:color="auto"/>
              <w:right w:val="single" w:sz="4" w:space="0" w:color="auto"/>
            </w:tcBorders>
          </w:tcPr>
          <w:p w14:paraId="3F36080F"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c>
          <w:tcPr>
            <w:tcW w:w="520" w:type="pct"/>
            <w:tcBorders>
              <w:top w:val="single" w:sz="4" w:space="0" w:color="auto"/>
              <w:left w:val="nil"/>
              <w:bottom w:val="single" w:sz="4" w:space="0" w:color="auto"/>
              <w:right w:val="single" w:sz="4" w:space="0" w:color="auto"/>
            </w:tcBorders>
          </w:tcPr>
          <w:p w14:paraId="16DFF3BB"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c>
          <w:tcPr>
            <w:tcW w:w="534" w:type="pct"/>
            <w:tcBorders>
              <w:top w:val="single" w:sz="4" w:space="0" w:color="auto"/>
              <w:left w:val="nil"/>
              <w:bottom w:val="single" w:sz="4" w:space="0" w:color="auto"/>
              <w:right w:val="single" w:sz="4" w:space="0" w:color="auto"/>
            </w:tcBorders>
          </w:tcPr>
          <w:p w14:paraId="2895FCF7"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c>
          <w:tcPr>
            <w:tcW w:w="566" w:type="pct"/>
            <w:tcBorders>
              <w:top w:val="single" w:sz="4" w:space="0" w:color="auto"/>
              <w:left w:val="nil"/>
              <w:bottom w:val="single" w:sz="4" w:space="0" w:color="auto"/>
              <w:right w:val="single" w:sz="4" w:space="0" w:color="auto"/>
            </w:tcBorders>
          </w:tcPr>
          <w:p w14:paraId="1D1653C5" w14:textId="77777777" w:rsidR="00080A0D" w:rsidRPr="00EF6E6B" w:rsidRDefault="00080A0D" w:rsidP="002C30AD">
            <w:pPr>
              <w:spacing w:before="0" w:after="0"/>
              <w:jc w:val="center"/>
              <w:rPr>
                <w:rFonts w:cs="Arial"/>
                <w:sz w:val="20"/>
              </w:rPr>
            </w:pPr>
            <w:r w:rsidRPr="00EF6E6B">
              <w:rPr>
                <w:rFonts w:cs="Arial"/>
                <w:sz w:val="20"/>
              </w:rPr>
              <w:t>Unavailability of spare parts</w:t>
            </w:r>
          </w:p>
        </w:tc>
      </w:tr>
    </w:tbl>
    <w:p w14:paraId="7C41DC52" w14:textId="239C41DE" w:rsidR="00080A0D" w:rsidRPr="00BB31F2" w:rsidRDefault="00AA4EA6" w:rsidP="00AA4EA6">
      <w:pPr>
        <w:pStyle w:val="Caption"/>
        <w:rPr>
          <w:rFonts w:cstheme="minorHAnsi"/>
        </w:rPr>
      </w:pPr>
      <w:bookmarkStart w:id="131" w:name="_Toc152154547"/>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4</w:t>
      </w:r>
      <w:r w:rsidRPr="00AA4EA6">
        <w:fldChar w:fldCharType="end"/>
      </w:r>
      <w:r w:rsidRPr="00AA4EA6">
        <w:t xml:space="preserve">: </w:t>
      </w:r>
      <w:r w:rsidR="00080A0D" w:rsidRPr="00BB31F2">
        <w:rPr>
          <w:rFonts w:cstheme="minorHAnsi"/>
        </w:rPr>
        <w:t>Details of water sterilization units</w:t>
      </w:r>
      <w:bookmarkEnd w:id="131"/>
    </w:p>
    <w:p w14:paraId="24308F0C" w14:textId="7044974D" w:rsidR="002C30AD" w:rsidRDefault="00080A0D" w:rsidP="00C9538A">
      <w:pPr>
        <w:pStyle w:val="TEXT"/>
      </w:pPr>
      <w:r w:rsidRPr="00BB31F2">
        <w:t xml:space="preserve">The institution didn’t make any </w:t>
      </w:r>
      <w:r w:rsidRPr="00BB31F2">
        <w:rPr>
          <w:rFonts w:ascii="Segoe UI" w:hAnsi="Segoe UI" w:cs="Segoe UI"/>
          <w:color w:val="0F0F0F"/>
        </w:rPr>
        <w:t xml:space="preserve">chemical and physical treatment processes of drinking water, except of </w:t>
      </w:r>
      <w:r w:rsidRPr="00BB31F2">
        <w:t xml:space="preserve">water disinfection system that faces several challenges, such as the lack of examination materials, equipment, and transportation, as well as considerable distances between the central facility and its branches. Water quality monitoring is reported to be performed to some extent, with limitations due to resource constraints. Shutdowns in disinfection operations have occurred due to the expiration of chlorine and a shortage of pump spare parts. The testing of residual chlorine is limited by factors such as the absence of independent transportation for the laboratory. Safety procedures for handling disinfection materials are generally in place, though there is a need for safety training. Control systems for treatment units face challenges, with a reliance on maintaining older systems. The periodic maintenance of units is hindered by a lack of specialized technicians and spare parts. Despite these challenges, daily operation records do reflect chemical doses and quantities used in disinfection processes. The biological water quality is impacted by coliform bacteria and E. coli, and physical/chemical quality is influenced by elements such as iron, manganese, </w:t>
      </w:r>
      <w:proofErr w:type="spellStart"/>
      <w:r w:rsidRPr="00BB31F2">
        <w:t>sulfates</w:t>
      </w:r>
      <w:proofErr w:type="spellEnd"/>
      <w:r w:rsidRPr="00BB31F2">
        <w:t xml:space="preserve">, calcium hardness, magnesium, chloride, nitrates, and fluoride. The methods employed for improvement primarily involve chlorination and mixing water to achieve moderately composed water close to local standards. </w:t>
      </w:r>
    </w:p>
    <w:p w14:paraId="317FA08A" w14:textId="31ADCFEF" w:rsidR="00661390" w:rsidRPr="00EF6E6B" w:rsidRDefault="00080A0D" w:rsidP="009A125E">
      <w:pPr>
        <w:pStyle w:val="TEXT"/>
        <w:spacing w:before="240"/>
        <w:rPr>
          <w:b/>
          <w:bCs/>
        </w:rPr>
      </w:pPr>
      <w:r w:rsidRPr="00EF6E6B">
        <w:rPr>
          <w:b/>
          <w:bCs/>
        </w:rPr>
        <w:t xml:space="preserve">Laboratories </w:t>
      </w:r>
    </w:p>
    <w:p w14:paraId="4BBBCB4E" w14:textId="233B73CB" w:rsidR="00661390" w:rsidRPr="00BB31F2" w:rsidRDefault="00661390" w:rsidP="0015354A">
      <w:pPr>
        <w:pStyle w:val="TEXT"/>
        <w:numPr>
          <w:ilvl w:val="0"/>
          <w:numId w:val="32"/>
        </w:numPr>
        <w:rPr>
          <w:b/>
          <w:bCs/>
        </w:rPr>
      </w:pPr>
      <w:r w:rsidRPr="00BB31F2">
        <w:rPr>
          <w:b/>
          <w:bCs/>
        </w:rPr>
        <w:t>Water laboratories information and operational capacity</w:t>
      </w:r>
    </w:p>
    <w:p w14:paraId="69CC7F42" w14:textId="77777777" w:rsidR="00080A0D" w:rsidRPr="00BB31F2" w:rsidRDefault="00080A0D" w:rsidP="00765FCB">
      <w:pPr>
        <w:pStyle w:val="TEXT"/>
        <w:spacing w:after="0"/>
      </w:pPr>
      <w:r w:rsidRPr="00BB31F2">
        <w:t>The institution has a water laboratory with a suitable facility and necessary equipment for quality testing of drinking water. However, there is a deficiency in some devices, and the laboratory lacks suitable furniture.</w:t>
      </w:r>
    </w:p>
    <w:p w14:paraId="653AE5D5" w14:textId="62785354" w:rsidR="00080A0D" w:rsidRPr="00BB31F2" w:rsidRDefault="00080A0D" w:rsidP="00765FCB">
      <w:pPr>
        <w:pStyle w:val="TEXT"/>
        <w:spacing w:after="0"/>
      </w:pPr>
      <w:r w:rsidRPr="00BB31F2">
        <w:t>While there are consumables available to some extent, there is sufficient power supply. The laboratory has specialized personnel, though they require training and qualification. Safety tools and emergency requirements are partially available.</w:t>
      </w:r>
    </w:p>
    <w:p w14:paraId="1F901AEF" w14:textId="77777777" w:rsidR="00080A0D" w:rsidRPr="00BB31F2" w:rsidRDefault="00080A0D" w:rsidP="00C9538A">
      <w:pPr>
        <w:pStyle w:val="TEXT"/>
      </w:pPr>
      <w:r w:rsidRPr="00BB31F2">
        <w:t xml:space="preserve">The laboratory disposes of its waste after treatment through the sewer system using a traditional method and equipment calibration is performed regularly. The laboratory conducts both biological and chemical tests, including tests for </w:t>
      </w:r>
      <w:proofErr w:type="spellStart"/>
      <w:proofErr w:type="gramStart"/>
      <w:r w:rsidRPr="00BB31F2">
        <w:t>T.coliform</w:t>
      </w:r>
      <w:proofErr w:type="spellEnd"/>
      <w:proofErr w:type="gramEnd"/>
      <w:r w:rsidRPr="00BB31F2">
        <w:t xml:space="preserve">, E.coli, and various chemical parameters such as T.H, </w:t>
      </w:r>
      <w:proofErr w:type="spellStart"/>
      <w:r w:rsidRPr="00BB31F2">
        <w:t>CaH</w:t>
      </w:r>
      <w:proofErr w:type="spellEnd"/>
      <w:r w:rsidRPr="00BB31F2">
        <w:t xml:space="preserve">, Mg, </w:t>
      </w:r>
      <w:proofErr w:type="spellStart"/>
      <w:r w:rsidRPr="00BB31F2">
        <w:t>T.Alk</w:t>
      </w:r>
      <w:proofErr w:type="spellEnd"/>
      <w:r w:rsidRPr="00BB31F2">
        <w:t>, Cl¯, So4¯¯, Na+, K+, No3, F¯, Fe++, and Mn++ .</w:t>
      </w:r>
    </w:p>
    <w:p w14:paraId="766614A5" w14:textId="44F9BEA3" w:rsidR="00080A0D" w:rsidRPr="00AA48D7" w:rsidRDefault="00080A0D" w:rsidP="0015354A">
      <w:pPr>
        <w:pStyle w:val="TEXT"/>
        <w:numPr>
          <w:ilvl w:val="0"/>
          <w:numId w:val="32"/>
        </w:numPr>
        <w:spacing w:before="240"/>
        <w:ind w:left="357" w:hanging="357"/>
        <w:rPr>
          <w:b/>
          <w:bCs/>
        </w:rPr>
      </w:pPr>
      <w:r w:rsidRPr="00AA48D7">
        <w:rPr>
          <w:b/>
          <w:bCs/>
        </w:rPr>
        <w:lastRenderedPageBreak/>
        <w:t>Sanitation laboratories information and operational capacity</w:t>
      </w:r>
    </w:p>
    <w:p w14:paraId="4532E544" w14:textId="6F98C6AE" w:rsidR="00080A0D" w:rsidRPr="00EF6E6B" w:rsidRDefault="00080A0D" w:rsidP="00EF6E6B">
      <w:pPr>
        <w:pStyle w:val="TEXT"/>
      </w:pPr>
      <w:bookmarkStart w:id="132" w:name="_Toc139524328"/>
      <w:r w:rsidRPr="00EF6E6B">
        <w:t>While the organization or branch possesses a sewage laboratory, its functionality is hindered by the absence of furniture. The laboratory has a designated building for both drinking water and sewage labs, with available space. Although necessary testing equipment and consumables are on hand, the laboratory remains inactive, risking the expiration of consumables. Despite a sufficient power supply, frequent interruptions impede testing, particularly for the BOD examination, as there is no solar power system. The laboratory employs specialized personnel, but urgent qualification and training are required. Safety tools, including fire extinguishers, are partially available. Unfortunately, waste disposal systems are non-operational due to the lack of laboratory furniture. As a result, equipment calibration, biological, and chemical tests are not conducted, leaving the specific tests conducted by the laboratory unspecified. Overall, the laboratory faces challenges in achieving its full operational potential, emphasizing the need for essential resources and activation. Detailed investment requirements for Water and Sewage Laboratories can be found in Appendix A-7.</w:t>
      </w:r>
    </w:p>
    <w:p w14:paraId="5D0BAF99" w14:textId="234790DC" w:rsidR="00080A0D" w:rsidRPr="003C091D" w:rsidRDefault="00080A0D" w:rsidP="003C091D">
      <w:pPr>
        <w:pStyle w:val="Heading3"/>
      </w:pPr>
      <w:bookmarkStart w:id="133" w:name="_Toc152531247"/>
      <w:r w:rsidRPr="003C091D">
        <w:t>Quality and management</w:t>
      </w:r>
      <w:r w:rsidRPr="00EF3264">
        <w:rPr>
          <w:rStyle w:val="FootnoteReference"/>
        </w:rPr>
        <w:footnoteReference w:id="27"/>
      </w:r>
      <w:bookmarkEnd w:id="133"/>
    </w:p>
    <w:p w14:paraId="245C7BB1" w14:textId="77777777" w:rsidR="00080A0D" w:rsidRPr="00EF6E6B" w:rsidRDefault="00080A0D" w:rsidP="009A125E">
      <w:pPr>
        <w:pStyle w:val="TEXT"/>
        <w:spacing w:before="240" w:after="60"/>
        <w:rPr>
          <w:b/>
          <w:bCs/>
        </w:rPr>
      </w:pPr>
      <w:r w:rsidRPr="00EF6E6B">
        <w:rPr>
          <w:b/>
          <w:bCs/>
        </w:rPr>
        <w:t>Water Production Monitoring</w:t>
      </w:r>
    </w:p>
    <w:p w14:paraId="0B01F97D" w14:textId="05FB5207" w:rsidR="009A125E" w:rsidRDefault="00080A0D" w:rsidP="00C9538A">
      <w:pPr>
        <w:pStyle w:val="TEXT"/>
      </w:pPr>
      <w:r w:rsidRPr="00BB31F2">
        <w:t>The institution employs meters to measure water production, with 90% of the production measured by functional meters. The quantity of water production is documented manually through daily records. However, the current water sources are insufficient to meet present and future demands. To address this, the institution focuses on reducing water loss percentages and exploring alternative sources, though limitations exist due to inadequate equipment. Plans involve rehabilitating and developing existing wells and seeking new water sources. Notably, the management of groundwater information and its impact on planning is hindered by the inactivation of the Water Resources Management department.</w:t>
      </w:r>
    </w:p>
    <w:p w14:paraId="01FE79BE" w14:textId="77777777" w:rsidR="00080A0D" w:rsidRPr="00EF6E6B" w:rsidRDefault="00080A0D" w:rsidP="009A125E">
      <w:pPr>
        <w:pStyle w:val="TEXT"/>
        <w:spacing w:before="240" w:after="60"/>
        <w:rPr>
          <w:b/>
          <w:bCs/>
        </w:rPr>
      </w:pPr>
      <w:r w:rsidRPr="00EF6E6B">
        <w:rPr>
          <w:b/>
          <w:bCs/>
        </w:rPr>
        <w:t>Water source quality and monitoring</w:t>
      </w:r>
    </w:p>
    <w:p w14:paraId="4C070573" w14:textId="77777777" w:rsidR="00080A0D" w:rsidRPr="00BB31F2" w:rsidRDefault="00080A0D" w:rsidP="00C9538A">
      <w:pPr>
        <w:pStyle w:val="TEXT"/>
      </w:pPr>
      <w:r w:rsidRPr="00BB31F2">
        <w:t>The institution's wells and sources are not located in protected areas, as the boundaries and prohibitions for well fields have not been defined. Approximately 40% of well fields are exposed to pollution, particularly those situated in valleys, where the risk of contamination is high due to the penetration of valley stones. These fields are susceptible to pollution from sewage discharged directly into the valleys. Water quality is deemed suitable, with no indications of degradation over time. Despite this, there is no current plan to address potential water quality issues or to explore new sources or treatment changes. The well sites are prone to flooding, and there is no regular maintenance of the wells, which poses a risk to water quality.</w:t>
      </w:r>
    </w:p>
    <w:p w14:paraId="0A0D4E6C" w14:textId="77777777" w:rsidR="00080A0D" w:rsidRPr="00EF6E6B" w:rsidRDefault="00080A0D" w:rsidP="009A125E">
      <w:pPr>
        <w:pStyle w:val="TEXT"/>
        <w:spacing w:before="240" w:after="60"/>
        <w:rPr>
          <w:b/>
          <w:bCs/>
        </w:rPr>
      </w:pPr>
      <w:r w:rsidRPr="00EF6E6B">
        <w:rPr>
          <w:b/>
          <w:bCs/>
        </w:rPr>
        <w:t>Water resource management</w:t>
      </w:r>
    </w:p>
    <w:bookmarkEnd w:id="132"/>
    <w:p w14:paraId="2A456CBE" w14:textId="77777777" w:rsidR="00080A0D" w:rsidRPr="00BB31F2" w:rsidRDefault="00080A0D" w:rsidP="006651D1">
      <w:pPr>
        <w:pStyle w:val="TEXT"/>
      </w:pPr>
      <w:r w:rsidRPr="00BB31F2">
        <w:t xml:space="preserve">The wells face water-related conflicts primarily linked to site ownership issues, requiring intervention from local authorities to propose suitable solutions and address problems associated with ownership or other anticipated issues. There is no regulatory body overseeing groundwater legislation, leading to a lack of coordination between the institution and the General Authority for Water Resources at the provincial level. Mandatory legal procedures for </w:t>
      </w:r>
      <w:r w:rsidRPr="00BB31F2">
        <w:lastRenderedPageBreak/>
        <w:t>allocating groundwater and resolving conflicts among users do not exist. However, there is some coordination and collaboration between the institution/branch and the General Authority for Water Resources. A community-based water basin committee does not exist, and there is no information on water sources used by private water service providers or water transportation by trucks. No other sectors currently benefit from the same water sources.</w:t>
      </w:r>
    </w:p>
    <w:p w14:paraId="75CC2701" w14:textId="2F504ADE" w:rsidR="00094D00" w:rsidRPr="002C30AD" w:rsidRDefault="00080A0D" w:rsidP="003C091D">
      <w:pPr>
        <w:pStyle w:val="Heading3"/>
      </w:pPr>
      <w:bookmarkStart w:id="134" w:name="_Toc152531248"/>
      <w:r w:rsidRPr="002C30AD">
        <w:t>Non-Revenue Water</w:t>
      </w:r>
      <w:bookmarkEnd w:id="134"/>
    </w:p>
    <w:p w14:paraId="2FE56D65" w14:textId="20D77460" w:rsidR="00094D00" w:rsidRPr="00771940" w:rsidRDefault="00094D00" w:rsidP="0015354A">
      <w:pPr>
        <w:pStyle w:val="TEXT"/>
        <w:numPr>
          <w:ilvl w:val="0"/>
          <w:numId w:val="33"/>
        </w:numPr>
        <w:spacing w:before="240"/>
        <w:rPr>
          <w:b/>
          <w:bCs/>
        </w:rPr>
      </w:pPr>
      <w:r w:rsidRPr="00771940">
        <w:rPr>
          <w:b/>
          <w:bCs/>
        </w:rPr>
        <w:t>Water consumption service areas data</w:t>
      </w:r>
    </w:p>
    <w:p w14:paraId="7038F124" w14:textId="340145F4" w:rsidR="00080A0D" w:rsidRPr="00BB31F2" w:rsidRDefault="00080A0D" w:rsidP="006651D1">
      <w:pPr>
        <w:pStyle w:val="TEXT"/>
        <w:rPr>
          <w:b/>
          <w:bCs/>
          <w:iCs/>
        </w:rPr>
      </w:pPr>
      <w:r w:rsidRPr="00BB31F2">
        <w:t xml:space="preserve">There was considerable change in the water production during the assessed years which increased by 16 %, but the impact of crisis is not considerable on the consumption per capita per day which remains constant  of 72 lpcd, Compared to the average consumption in Yemen with 49 lpcd, the supply situation in </w:t>
      </w:r>
      <w:r w:rsidRPr="00BB31F2">
        <w:rPr>
          <w:iCs/>
        </w:rPr>
        <w:t>Al-Mukalla</w:t>
      </w:r>
      <w:r w:rsidRPr="00BB31F2">
        <w:t xml:space="preserve"> is relatively good. The water losses decreased from 45 % in 2017 to 37 % in 2022. </w:t>
      </w:r>
    </w:p>
    <w:p w14:paraId="5387DBE0" w14:textId="77777777" w:rsidR="00080A0D" w:rsidRPr="00BB31F2" w:rsidRDefault="00080A0D" w:rsidP="006651D1">
      <w:pPr>
        <w:pStyle w:val="TEXT"/>
      </w:pPr>
      <w:r w:rsidRPr="00BB31F2">
        <w:t>However, the table below shows water balance for the years (2017-2022).</w:t>
      </w:r>
    </w:p>
    <w:tbl>
      <w:tblPr>
        <w:tblW w:w="5552" w:type="pct"/>
        <w:tblInd w:w="-284" w:type="dxa"/>
        <w:tblLayout w:type="fixed"/>
        <w:tblCellMar>
          <w:top w:w="28" w:type="dxa"/>
          <w:left w:w="57" w:type="dxa"/>
          <w:bottom w:w="28" w:type="dxa"/>
          <w:right w:w="57" w:type="dxa"/>
        </w:tblCellMar>
        <w:tblLook w:val="04A0" w:firstRow="1" w:lastRow="0" w:firstColumn="1" w:lastColumn="0" w:noHBand="0" w:noVBand="1"/>
      </w:tblPr>
      <w:tblGrid>
        <w:gridCol w:w="1971"/>
        <w:gridCol w:w="1349"/>
        <w:gridCol w:w="1348"/>
        <w:gridCol w:w="1348"/>
        <w:gridCol w:w="1348"/>
        <w:gridCol w:w="1348"/>
        <w:gridCol w:w="1348"/>
      </w:tblGrid>
      <w:tr w:rsidR="009A125E" w:rsidRPr="000F6382" w14:paraId="17C7C7EB" w14:textId="77777777" w:rsidTr="000F6382">
        <w:trPr>
          <w:trHeight w:val="397"/>
          <w:tblHeader/>
        </w:trPr>
        <w:tc>
          <w:tcPr>
            <w:tcW w:w="979" w:type="pc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E0B0C80" w14:textId="77777777" w:rsidR="00080A0D" w:rsidRPr="000F6382" w:rsidRDefault="00080A0D" w:rsidP="009A125E">
            <w:pPr>
              <w:spacing w:before="0" w:after="0"/>
              <w:rPr>
                <w:rFonts w:eastAsia="Times New Roman" w:cs="Arial"/>
                <w:b/>
                <w:color w:val="000000" w:themeColor="text1"/>
                <w:sz w:val="19"/>
                <w:szCs w:val="19"/>
              </w:rPr>
            </w:pPr>
            <w:r w:rsidRPr="000F6382">
              <w:rPr>
                <w:rFonts w:eastAsia="Times New Roman" w:cs="Arial"/>
                <w:b/>
                <w:color w:val="000000" w:themeColor="text1"/>
                <w:sz w:val="19"/>
                <w:szCs w:val="19"/>
              </w:rPr>
              <w:t>Description</w:t>
            </w:r>
          </w:p>
        </w:tc>
        <w:tc>
          <w:tcPr>
            <w:tcW w:w="670" w:type="pct"/>
            <w:tcBorders>
              <w:top w:val="single" w:sz="4" w:space="0" w:color="auto"/>
              <w:left w:val="nil"/>
              <w:bottom w:val="single" w:sz="4" w:space="0" w:color="auto"/>
              <w:right w:val="single" w:sz="4" w:space="0" w:color="auto"/>
            </w:tcBorders>
            <w:shd w:val="clear" w:color="000000" w:fill="FFC000"/>
            <w:vAlign w:val="center"/>
            <w:hideMark/>
          </w:tcPr>
          <w:p w14:paraId="28EB4219" w14:textId="77777777" w:rsidR="00080A0D" w:rsidRPr="000F6382" w:rsidRDefault="00080A0D" w:rsidP="009A125E">
            <w:pPr>
              <w:spacing w:before="0" w:after="0"/>
              <w:jc w:val="center"/>
              <w:rPr>
                <w:rFonts w:eastAsia="Times New Roman" w:cs="Arial"/>
                <w:b/>
                <w:color w:val="000000" w:themeColor="text1"/>
                <w:sz w:val="19"/>
                <w:szCs w:val="19"/>
              </w:rPr>
            </w:pPr>
            <w:r w:rsidRPr="000F6382">
              <w:rPr>
                <w:rFonts w:eastAsia="Times New Roman" w:cs="Arial"/>
                <w:b/>
                <w:color w:val="000000" w:themeColor="text1"/>
                <w:sz w:val="19"/>
                <w:szCs w:val="19"/>
              </w:rPr>
              <w:t>2017</w:t>
            </w:r>
          </w:p>
        </w:tc>
        <w:tc>
          <w:tcPr>
            <w:tcW w:w="670" w:type="pct"/>
            <w:tcBorders>
              <w:top w:val="single" w:sz="4" w:space="0" w:color="auto"/>
              <w:left w:val="nil"/>
              <w:bottom w:val="single" w:sz="4" w:space="0" w:color="auto"/>
              <w:right w:val="single" w:sz="4" w:space="0" w:color="auto"/>
            </w:tcBorders>
            <w:shd w:val="clear" w:color="000000" w:fill="FFC000"/>
            <w:vAlign w:val="center"/>
            <w:hideMark/>
          </w:tcPr>
          <w:p w14:paraId="64538A61" w14:textId="77777777" w:rsidR="00080A0D" w:rsidRPr="000F6382" w:rsidRDefault="00080A0D" w:rsidP="009A125E">
            <w:pPr>
              <w:spacing w:before="0" w:after="0"/>
              <w:jc w:val="center"/>
              <w:rPr>
                <w:rFonts w:eastAsia="Times New Roman" w:cs="Arial"/>
                <w:b/>
                <w:color w:val="000000" w:themeColor="text1"/>
                <w:sz w:val="19"/>
                <w:szCs w:val="19"/>
              </w:rPr>
            </w:pPr>
            <w:r w:rsidRPr="000F6382">
              <w:rPr>
                <w:rFonts w:eastAsia="Times New Roman" w:cs="Arial"/>
                <w:b/>
                <w:color w:val="000000" w:themeColor="text1"/>
                <w:sz w:val="19"/>
                <w:szCs w:val="19"/>
              </w:rPr>
              <w:t>2018</w:t>
            </w:r>
          </w:p>
        </w:tc>
        <w:tc>
          <w:tcPr>
            <w:tcW w:w="670" w:type="pct"/>
            <w:tcBorders>
              <w:top w:val="single" w:sz="4" w:space="0" w:color="auto"/>
              <w:left w:val="nil"/>
              <w:bottom w:val="single" w:sz="4" w:space="0" w:color="auto"/>
              <w:right w:val="single" w:sz="4" w:space="0" w:color="auto"/>
            </w:tcBorders>
            <w:shd w:val="clear" w:color="000000" w:fill="FFC000"/>
            <w:vAlign w:val="center"/>
            <w:hideMark/>
          </w:tcPr>
          <w:p w14:paraId="73F08826" w14:textId="77777777" w:rsidR="00080A0D" w:rsidRPr="000F6382" w:rsidRDefault="00080A0D" w:rsidP="009A125E">
            <w:pPr>
              <w:spacing w:before="0" w:after="0"/>
              <w:jc w:val="center"/>
              <w:rPr>
                <w:rFonts w:eastAsia="Times New Roman" w:cs="Arial"/>
                <w:b/>
                <w:color w:val="000000" w:themeColor="text1"/>
                <w:sz w:val="19"/>
                <w:szCs w:val="19"/>
              </w:rPr>
            </w:pPr>
            <w:r w:rsidRPr="000F6382">
              <w:rPr>
                <w:rFonts w:eastAsia="Times New Roman" w:cs="Arial"/>
                <w:b/>
                <w:color w:val="000000" w:themeColor="text1"/>
                <w:sz w:val="19"/>
                <w:szCs w:val="19"/>
              </w:rPr>
              <w:t>2019</w:t>
            </w:r>
          </w:p>
        </w:tc>
        <w:tc>
          <w:tcPr>
            <w:tcW w:w="670" w:type="pct"/>
            <w:tcBorders>
              <w:top w:val="single" w:sz="4" w:space="0" w:color="auto"/>
              <w:left w:val="nil"/>
              <w:bottom w:val="single" w:sz="4" w:space="0" w:color="auto"/>
              <w:right w:val="single" w:sz="4" w:space="0" w:color="auto"/>
            </w:tcBorders>
            <w:shd w:val="clear" w:color="000000" w:fill="FFC000"/>
            <w:vAlign w:val="center"/>
            <w:hideMark/>
          </w:tcPr>
          <w:p w14:paraId="6DA3FCA2" w14:textId="77777777" w:rsidR="00080A0D" w:rsidRPr="000F6382" w:rsidRDefault="00080A0D" w:rsidP="009A125E">
            <w:pPr>
              <w:spacing w:before="0" w:after="0"/>
              <w:jc w:val="center"/>
              <w:rPr>
                <w:rFonts w:eastAsia="Times New Roman" w:cs="Arial"/>
                <w:b/>
                <w:color w:val="000000" w:themeColor="text1"/>
                <w:sz w:val="19"/>
                <w:szCs w:val="19"/>
              </w:rPr>
            </w:pPr>
            <w:r w:rsidRPr="000F6382">
              <w:rPr>
                <w:rFonts w:eastAsia="Times New Roman" w:cs="Arial"/>
                <w:b/>
                <w:color w:val="000000" w:themeColor="text1"/>
                <w:sz w:val="19"/>
                <w:szCs w:val="19"/>
              </w:rPr>
              <w:t>2020</w:t>
            </w:r>
          </w:p>
        </w:tc>
        <w:tc>
          <w:tcPr>
            <w:tcW w:w="670" w:type="pct"/>
            <w:tcBorders>
              <w:top w:val="single" w:sz="4" w:space="0" w:color="auto"/>
              <w:left w:val="nil"/>
              <w:bottom w:val="single" w:sz="4" w:space="0" w:color="auto"/>
              <w:right w:val="single" w:sz="4" w:space="0" w:color="auto"/>
            </w:tcBorders>
            <w:shd w:val="clear" w:color="000000" w:fill="FFC000"/>
            <w:vAlign w:val="center"/>
          </w:tcPr>
          <w:p w14:paraId="471FC32B" w14:textId="77777777" w:rsidR="00080A0D" w:rsidRPr="000F6382" w:rsidRDefault="00080A0D" w:rsidP="009A125E">
            <w:pPr>
              <w:spacing w:before="0" w:after="0"/>
              <w:jc w:val="center"/>
              <w:rPr>
                <w:rFonts w:eastAsia="Times New Roman" w:cs="Arial"/>
                <w:b/>
                <w:color w:val="000000" w:themeColor="text1"/>
                <w:sz w:val="19"/>
                <w:szCs w:val="19"/>
              </w:rPr>
            </w:pPr>
            <w:r w:rsidRPr="000F6382">
              <w:rPr>
                <w:rFonts w:eastAsia="Times New Roman" w:cs="Arial"/>
                <w:b/>
                <w:color w:val="000000" w:themeColor="text1"/>
                <w:sz w:val="19"/>
                <w:szCs w:val="19"/>
              </w:rPr>
              <w:t>2021</w:t>
            </w:r>
          </w:p>
        </w:tc>
        <w:tc>
          <w:tcPr>
            <w:tcW w:w="670" w:type="pct"/>
            <w:tcBorders>
              <w:top w:val="single" w:sz="4" w:space="0" w:color="auto"/>
              <w:left w:val="nil"/>
              <w:bottom w:val="single" w:sz="4" w:space="0" w:color="auto"/>
              <w:right w:val="single" w:sz="4" w:space="0" w:color="auto"/>
            </w:tcBorders>
            <w:shd w:val="clear" w:color="000000" w:fill="FFC000"/>
            <w:vAlign w:val="center"/>
          </w:tcPr>
          <w:p w14:paraId="288F2D40" w14:textId="77777777" w:rsidR="00080A0D" w:rsidRPr="000F6382" w:rsidRDefault="00080A0D" w:rsidP="009A125E">
            <w:pPr>
              <w:spacing w:before="0" w:after="0"/>
              <w:jc w:val="center"/>
              <w:rPr>
                <w:rFonts w:eastAsia="Times New Roman" w:cs="Arial"/>
                <w:b/>
                <w:color w:val="000000" w:themeColor="text1"/>
                <w:sz w:val="19"/>
                <w:szCs w:val="19"/>
              </w:rPr>
            </w:pPr>
            <w:r w:rsidRPr="000F6382">
              <w:rPr>
                <w:rFonts w:eastAsia="Times New Roman" w:cs="Arial"/>
                <w:b/>
                <w:color w:val="000000" w:themeColor="text1"/>
                <w:sz w:val="19"/>
                <w:szCs w:val="19"/>
              </w:rPr>
              <w:t>2022</w:t>
            </w:r>
          </w:p>
        </w:tc>
      </w:tr>
      <w:tr w:rsidR="009A125E" w:rsidRPr="000F6382" w14:paraId="3DAD3CC1"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hideMark/>
          </w:tcPr>
          <w:p w14:paraId="664D49C7"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eastAsia="Times New Roman" w:cs="Arial"/>
                <w:color w:val="000000" w:themeColor="text1"/>
                <w:sz w:val="19"/>
                <w:szCs w:val="19"/>
              </w:rPr>
              <w:t>water production(m</w:t>
            </w:r>
            <w:r w:rsidRPr="000F6382">
              <w:rPr>
                <w:rFonts w:eastAsia="Times New Roman" w:cs="Arial"/>
                <w:color w:val="000000" w:themeColor="text1"/>
                <w:sz w:val="19"/>
                <w:szCs w:val="19"/>
                <w:vertAlign w:val="superscript"/>
              </w:rPr>
              <w:t>3</w:t>
            </w:r>
            <w:r w:rsidRPr="000F6382">
              <w:rPr>
                <w:rFonts w:eastAsia="Times New Roman" w:cs="Arial"/>
                <w:color w:val="000000" w:themeColor="text1"/>
                <w:sz w:val="19"/>
                <w:szCs w:val="19"/>
              </w:rPr>
              <w:t>/year)</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3E14351B"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16,778,408</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2846102C"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16,848,633</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22E726C7"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17,899,136</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18C75C03"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18,573,549</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3321B003"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19,916,494</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2E6A4386"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19,882,999</w:t>
            </w:r>
          </w:p>
        </w:tc>
      </w:tr>
      <w:tr w:rsidR="009A125E" w:rsidRPr="000F6382" w14:paraId="150C4F22"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hideMark/>
          </w:tcPr>
          <w:p w14:paraId="3A00801F"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eastAsia="Times New Roman" w:cs="Arial"/>
                <w:color w:val="000000" w:themeColor="text1"/>
                <w:sz w:val="19"/>
                <w:szCs w:val="19"/>
              </w:rPr>
              <w:t>water consumption (m</w:t>
            </w:r>
            <w:r w:rsidRPr="000F6382">
              <w:rPr>
                <w:rFonts w:eastAsia="Times New Roman" w:cs="Arial"/>
                <w:color w:val="000000" w:themeColor="text1"/>
                <w:sz w:val="19"/>
                <w:szCs w:val="19"/>
                <w:vertAlign w:val="superscript"/>
              </w:rPr>
              <w:t>3</w:t>
            </w:r>
            <w:r w:rsidRPr="000F6382">
              <w:rPr>
                <w:rFonts w:eastAsia="Times New Roman" w:cs="Arial"/>
                <w:color w:val="000000" w:themeColor="text1"/>
                <w:sz w:val="19"/>
                <w:szCs w:val="19"/>
              </w:rPr>
              <w:t>/year) (billing )</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3FEE18"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9,300,689</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DD779"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10,018,434</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0251C"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10,786,477</w:t>
            </w:r>
          </w:p>
        </w:tc>
        <w:tc>
          <w:tcPr>
            <w:tcW w:w="670" w:type="pct"/>
            <w:tcBorders>
              <w:top w:val="single" w:sz="4" w:space="0" w:color="000000"/>
              <w:left w:val="single" w:sz="4" w:space="0" w:color="000000"/>
              <w:bottom w:val="single" w:sz="4" w:space="0" w:color="000000"/>
              <w:right w:val="single" w:sz="4" w:space="0" w:color="auto"/>
            </w:tcBorders>
            <w:shd w:val="clear" w:color="auto" w:fill="auto"/>
            <w:vAlign w:val="center"/>
          </w:tcPr>
          <w:p w14:paraId="247C693B"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11,317,900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53DDCFE7"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12,094,231</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7F7DB817"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12,480,918</w:t>
            </w:r>
          </w:p>
        </w:tc>
      </w:tr>
      <w:tr w:rsidR="009A125E" w:rsidRPr="000F6382" w14:paraId="14881207"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hideMark/>
          </w:tcPr>
          <w:p w14:paraId="144479BC"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eastAsia="Times New Roman" w:cs="Arial"/>
                <w:color w:val="000000" w:themeColor="text1"/>
                <w:sz w:val="19"/>
                <w:szCs w:val="19"/>
              </w:rPr>
              <w:t xml:space="preserve">Nos of connection </w:t>
            </w:r>
          </w:p>
        </w:tc>
        <w:tc>
          <w:tcPr>
            <w:tcW w:w="67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1FEE57C"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49,512</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4AB684C3"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51,684</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571007F4"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54,580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0DF0B0"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57,042</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3AD749A2"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59,245</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7030A071"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61,273</w:t>
            </w:r>
          </w:p>
        </w:tc>
      </w:tr>
      <w:tr w:rsidR="009A125E" w:rsidRPr="000F6382" w14:paraId="5D224231"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tcPr>
          <w:p w14:paraId="43285D80"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cs="Arial"/>
                <w:color w:val="000000" w:themeColor="text1"/>
                <w:sz w:val="19"/>
                <w:szCs w:val="19"/>
              </w:rPr>
              <w:t>The total quantity of water supplied by water transport trucks (tankers) (m</w:t>
            </w:r>
            <w:r w:rsidRPr="000F6382">
              <w:rPr>
                <w:rFonts w:cs="Arial"/>
                <w:color w:val="000000" w:themeColor="text1"/>
                <w:sz w:val="19"/>
                <w:szCs w:val="19"/>
                <w:vertAlign w:val="superscript"/>
              </w:rPr>
              <w:t>3</w:t>
            </w:r>
            <w:r w:rsidRPr="000F6382">
              <w:rPr>
                <w:rFonts w:cs="Arial"/>
                <w:color w:val="000000" w:themeColor="text1"/>
                <w:sz w:val="19"/>
                <w:szCs w:val="19"/>
              </w:rPr>
              <w:t>)</w:t>
            </w:r>
          </w:p>
        </w:tc>
        <w:tc>
          <w:tcPr>
            <w:tcW w:w="67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E97D1DC"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10,950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215AE760"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13,140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376B0A7E"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19,060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7E5B97"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18,250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2A8C8533"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20,440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6BDECB18"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22,630</w:t>
            </w:r>
          </w:p>
        </w:tc>
      </w:tr>
      <w:tr w:rsidR="009A125E" w:rsidRPr="000F6382" w14:paraId="51B28B66"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hideMark/>
          </w:tcPr>
          <w:p w14:paraId="06522FFD"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eastAsia="Times New Roman" w:cs="Arial"/>
                <w:color w:val="000000" w:themeColor="text1"/>
                <w:sz w:val="19"/>
                <w:szCs w:val="19"/>
              </w:rPr>
              <w:t>Nos. of supplied population</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1A07BCC0"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331,493</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35E0E24D"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346,634</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0F566191"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362,467</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7FE9B6FD"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379,024</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441DF468"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396,337</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4C361438"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414,440</w:t>
            </w:r>
          </w:p>
        </w:tc>
      </w:tr>
      <w:tr w:rsidR="009A125E" w:rsidRPr="000F6382" w14:paraId="1BB85586"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hideMark/>
          </w:tcPr>
          <w:p w14:paraId="499AA6D7"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eastAsia="Times New Roman" w:cs="Arial"/>
                <w:color w:val="000000" w:themeColor="text1"/>
                <w:sz w:val="19"/>
                <w:szCs w:val="19"/>
              </w:rPr>
              <w:t xml:space="preserve">water consumption lpcd </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14:paraId="4CFF5754"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72</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14:paraId="7AC60775"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72</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14:paraId="1A18FA75"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72</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14:paraId="4B4D2428"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72</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14:paraId="69710193"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72</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14:paraId="2F564596"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72</w:t>
            </w:r>
          </w:p>
        </w:tc>
      </w:tr>
      <w:tr w:rsidR="009A125E" w:rsidRPr="000F6382" w14:paraId="637DCF8A"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hideMark/>
          </w:tcPr>
          <w:p w14:paraId="09B5BAD8"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eastAsia="Times New Roman" w:cs="Arial"/>
                <w:color w:val="000000" w:themeColor="text1"/>
                <w:sz w:val="19"/>
                <w:szCs w:val="19"/>
              </w:rPr>
              <w:t>NRW in  m</w:t>
            </w:r>
            <w:r w:rsidRPr="000F6382">
              <w:rPr>
                <w:rFonts w:eastAsia="Times New Roman" w:cs="Arial"/>
                <w:color w:val="000000" w:themeColor="text1"/>
                <w:sz w:val="19"/>
                <w:szCs w:val="19"/>
                <w:vertAlign w:val="superscript"/>
              </w:rPr>
              <w:t>3</w:t>
            </w:r>
            <w:r w:rsidRPr="000F6382">
              <w:rPr>
                <w:rFonts w:eastAsia="Times New Roman" w:cs="Arial"/>
                <w:color w:val="000000" w:themeColor="text1"/>
                <w:sz w:val="19"/>
                <w:szCs w:val="19"/>
              </w:rPr>
              <w:t>/year</w:t>
            </w:r>
          </w:p>
        </w:tc>
        <w:tc>
          <w:tcPr>
            <w:tcW w:w="670" w:type="pct"/>
            <w:tcBorders>
              <w:top w:val="nil"/>
              <w:left w:val="nil"/>
              <w:bottom w:val="single" w:sz="4" w:space="0" w:color="auto"/>
              <w:right w:val="single" w:sz="4" w:space="0" w:color="auto"/>
            </w:tcBorders>
            <w:shd w:val="clear" w:color="auto" w:fill="auto"/>
            <w:vAlign w:val="center"/>
          </w:tcPr>
          <w:p w14:paraId="1BCD96AF"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7,477,719.00</w:t>
            </w:r>
          </w:p>
        </w:tc>
        <w:tc>
          <w:tcPr>
            <w:tcW w:w="670" w:type="pct"/>
            <w:tcBorders>
              <w:top w:val="nil"/>
              <w:left w:val="nil"/>
              <w:bottom w:val="single" w:sz="4" w:space="0" w:color="auto"/>
              <w:right w:val="single" w:sz="4" w:space="0" w:color="auto"/>
            </w:tcBorders>
            <w:shd w:val="clear" w:color="auto" w:fill="auto"/>
            <w:vAlign w:val="center"/>
          </w:tcPr>
          <w:p w14:paraId="391A837A"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6,876,852.31</w:t>
            </w:r>
          </w:p>
        </w:tc>
        <w:tc>
          <w:tcPr>
            <w:tcW w:w="670" w:type="pct"/>
            <w:tcBorders>
              <w:top w:val="nil"/>
              <w:left w:val="nil"/>
              <w:bottom w:val="single" w:sz="4" w:space="0" w:color="auto"/>
              <w:right w:val="single" w:sz="4" w:space="0" w:color="auto"/>
            </w:tcBorders>
            <w:shd w:val="clear" w:color="auto" w:fill="auto"/>
            <w:vAlign w:val="center"/>
          </w:tcPr>
          <w:p w14:paraId="4932B93C"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7,112,659.00</w:t>
            </w:r>
          </w:p>
        </w:tc>
        <w:tc>
          <w:tcPr>
            <w:tcW w:w="670" w:type="pct"/>
            <w:tcBorders>
              <w:top w:val="nil"/>
              <w:left w:val="nil"/>
              <w:bottom w:val="single" w:sz="4" w:space="0" w:color="auto"/>
              <w:right w:val="single" w:sz="4" w:space="0" w:color="auto"/>
            </w:tcBorders>
            <w:shd w:val="clear" w:color="auto" w:fill="auto"/>
            <w:vAlign w:val="center"/>
          </w:tcPr>
          <w:p w14:paraId="39F90B70"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7,255,648.50</w:t>
            </w:r>
          </w:p>
        </w:tc>
        <w:tc>
          <w:tcPr>
            <w:tcW w:w="670" w:type="pct"/>
            <w:tcBorders>
              <w:top w:val="nil"/>
              <w:left w:val="nil"/>
              <w:bottom w:val="single" w:sz="4" w:space="0" w:color="auto"/>
              <w:right w:val="single" w:sz="4" w:space="0" w:color="auto"/>
            </w:tcBorders>
            <w:shd w:val="clear" w:color="auto" w:fill="auto"/>
            <w:vAlign w:val="center"/>
          </w:tcPr>
          <w:p w14:paraId="22389CF5"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7,822,262.50</w:t>
            </w:r>
          </w:p>
        </w:tc>
        <w:tc>
          <w:tcPr>
            <w:tcW w:w="670" w:type="pct"/>
            <w:tcBorders>
              <w:top w:val="nil"/>
              <w:left w:val="nil"/>
              <w:bottom w:val="single" w:sz="4" w:space="0" w:color="auto"/>
              <w:right w:val="single" w:sz="4" w:space="0" w:color="auto"/>
            </w:tcBorders>
            <w:shd w:val="clear" w:color="auto" w:fill="auto"/>
            <w:vAlign w:val="center"/>
          </w:tcPr>
          <w:p w14:paraId="70EA319A" w14:textId="77777777" w:rsidR="00080A0D" w:rsidRPr="000F6382" w:rsidRDefault="00080A0D" w:rsidP="000F6382">
            <w:pPr>
              <w:spacing w:before="0" w:after="0"/>
              <w:jc w:val="right"/>
              <w:rPr>
                <w:rFonts w:cs="Arial"/>
                <w:color w:val="000000" w:themeColor="text1"/>
                <w:sz w:val="19"/>
                <w:szCs w:val="19"/>
              </w:rPr>
            </w:pPr>
            <w:r w:rsidRPr="000F6382">
              <w:rPr>
                <w:rFonts w:cs="Arial"/>
                <w:color w:val="000000" w:themeColor="text1"/>
                <w:sz w:val="19"/>
                <w:szCs w:val="19"/>
              </w:rPr>
              <w:t>7,402,081.00</w:t>
            </w:r>
          </w:p>
        </w:tc>
      </w:tr>
      <w:tr w:rsidR="009A125E" w:rsidRPr="000F6382" w14:paraId="508760DE" w14:textId="77777777" w:rsidTr="000F6382">
        <w:trPr>
          <w:trHeight w:val="397"/>
        </w:trPr>
        <w:tc>
          <w:tcPr>
            <w:tcW w:w="979" w:type="pct"/>
            <w:tcBorders>
              <w:top w:val="nil"/>
              <w:left w:val="single" w:sz="4" w:space="0" w:color="auto"/>
              <w:bottom w:val="single" w:sz="4" w:space="0" w:color="auto"/>
              <w:right w:val="single" w:sz="4" w:space="0" w:color="auto"/>
            </w:tcBorders>
            <w:shd w:val="clear" w:color="auto" w:fill="auto"/>
            <w:vAlign w:val="center"/>
            <w:hideMark/>
          </w:tcPr>
          <w:p w14:paraId="6C8FBEDE" w14:textId="77777777" w:rsidR="00080A0D" w:rsidRPr="000F6382" w:rsidRDefault="00080A0D" w:rsidP="000F6382">
            <w:pPr>
              <w:spacing w:before="0" w:after="0"/>
              <w:jc w:val="left"/>
              <w:rPr>
                <w:rFonts w:eastAsia="Times New Roman" w:cs="Arial"/>
                <w:color w:val="000000" w:themeColor="text1"/>
                <w:sz w:val="19"/>
                <w:szCs w:val="19"/>
              </w:rPr>
            </w:pPr>
            <w:r w:rsidRPr="000F6382">
              <w:rPr>
                <w:rFonts w:eastAsia="Times New Roman" w:cs="Arial"/>
                <w:color w:val="000000" w:themeColor="text1"/>
                <w:sz w:val="19"/>
                <w:szCs w:val="19"/>
              </w:rPr>
              <w:t>% of total water losses</w:t>
            </w:r>
          </w:p>
        </w:tc>
        <w:tc>
          <w:tcPr>
            <w:tcW w:w="670" w:type="pct"/>
            <w:tcBorders>
              <w:top w:val="nil"/>
              <w:left w:val="nil"/>
              <w:bottom w:val="single" w:sz="4" w:space="0" w:color="auto"/>
              <w:right w:val="single" w:sz="4" w:space="0" w:color="auto"/>
            </w:tcBorders>
            <w:shd w:val="clear" w:color="auto" w:fill="auto"/>
            <w:vAlign w:val="center"/>
          </w:tcPr>
          <w:p w14:paraId="619A2D67"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44.57</w:t>
            </w:r>
          </w:p>
        </w:tc>
        <w:tc>
          <w:tcPr>
            <w:tcW w:w="670" w:type="pct"/>
            <w:tcBorders>
              <w:top w:val="nil"/>
              <w:left w:val="nil"/>
              <w:bottom w:val="single" w:sz="4" w:space="0" w:color="auto"/>
              <w:right w:val="single" w:sz="4" w:space="0" w:color="auto"/>
            </w:tcBorders>
            <w:shd w:val="clear" w:color="auto" w:fill="auto"/>
            <w:vAlign w:val="center"/>
          </w:tcPr>
          <w:p w14:paraId="72CCB1D7"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40.70</w:t>
            </w:r>
          </w:p>
        </w:tc>
        <w:tc>
          <w:tcPr>
            <w:tcW w:w="670" w:type="pct"/>
            <w:tcBorders>
              <w:top w:val="nil"/>
              <w:left w:val="nil"/>
              <w:bottom w:val="single" w:sz="4" w:space="0" w:color="auto"/>
              <w:right w:val="single" w:sz="4" w:space="0" w:color="auto"/>
            </w:tcBorders>
            <w:shd w:val="clear" w:color="auto" w:fill="auto"/>
            <w:vAlign w:val="center"/>
          </w:tcPr>
          <w:p w14:paraId="31CF74C0" w14:textId="77777777" w:rsidR="00080A0D" w:rsidRPr="000F6382" w:rsidRDefault="00080A0D" w:rsidP="000F6382">
            <w:pPr>
              <w:spacing w:before="0" w:after="0"/>
              <w:jc w:val="right"/>
              <w:rPr>
                <w:rFonts w:eastAsia="Times New Roman" w:cs="Arial"/>
                <w:color w:val="000000" w:themeColor="text1"/>
                <w:sz w:val="19"/>
                <w:szCs w:val="19"/>
              </w:rPr>
            </w:pPr>
            <w:r w:rsidRPr="000F6382">
              <w:rPr>
                <w:rFonts w:cs="Arial"/>
                <w:color w:val="000000" w:themeColor="text1"/>
                <w:sz w:val="19"/>
                <w:szCs w:val="19"/>
              </w:rPr>
              <w:t>39.74</w:t>
            </w:r>
          </w:p>
        </w:tc>
        <w:tc>
          <w:tcPr>
            <w:tcW w:w="670" w:type="pct"/>
            <w:tcBorders>
              <w:top w:val="nil"/>
              <w:left w:val="nil"/>
              <w:bottom w:val="single" w:sz="4" w:space="0" w:color="auto"/>
              <w:right w:val="single" w:sz="4" w:space="0" w:color="auto"/>
            </w:tcBorders>
            <w:shd w:val="clear" w:color="auto" w:fill="auto"/>
            <w:vAlign w:val="center"/>
          </w:tcPr>
          <w:p w14:paraId="7EBEB619" w14:textId="77777777" w:rsidR="00080A0D" w:rsidRPr="000F6382" w:rsidRDefault="00080A0D" w:rsidP="000F6382">
            <w:pPr>
              <w:keepNext/>
              <w:spacing w:before="0" w:after="0"/>
              <w:jc w:val="right"/>
              <w:rPr>
                <w:rFonts w:eastAsia="Times New Roman" w:cs="Arial"/>
                <w:color w:val="000000" w:themeColor="text1"/>
                <w:sz w:val="19"/>
                <w:szCs w:val="19"/>
              </w:rPr>
            </w:pPr>
            <w:r w:rsidRPr="000F6382">
              <w:rPr>
                <w:rFonts w:cs="Arial"/>
                <w:color w:val="000000" w:themeColor="text1"/>
                <w:sz w:val="19"/>
                <w:szCs w:val="19"/>
              </w:rPr>
              <w:t>39.06</w:t>
            </w:r>
          </w:p>
        </w:tc>
        <w:tc>
          <w:tcPr>
            <w:tcW w:w="670" w:type="pct"/>
            <w:tcBorders>
              <w:top w:val="nil"/>
              <w:left w:val="nil"/>
              <w:bottom w:val="single" w:sz="4" w:space="0" w:color="auto"/>
              <w:right w:val="single" w:sz="4" w:space="0" w:color="auto"/>
            </w:tcBorders>
            <w:shd w:val="clear" w:color="auto" w:fill="auto"/>
            <w:vAlign w:val="center"/>
          </w:tcPr>
          <w:p w14:paraId="755CE0CE" w14:textId="77777777" w:rsidR="00080A0D" w:rsidRPr="000F6382" w:rsidRDefault="00080A0D" w:rsidP="000F6382">
            <w:pPr>
              <w:keepNext/>
              <w:spacing w:before="0" w:after="0"/>
              <w:jc w:val="right"/>
              <w:rPr>
                <w:rFonts w:cs="Arial"/>
                <w:color w:val="000000" w:themeColor="text1"/>
                <w:sz w:val="19"/>
                <w:szCs w:val="19"/>
              </w:rPr>
            </w:pPr>
            <w:r w:rsidRPr="000F6382">
              <w:rPr>
                <w:rFonts w:cs="Arial"/>
                <w:color w:val="000000" w:themeColor="text1"/>
                <w:sz w:val="19"/>
                <w:szCs w:val="19"/>
              </w:rPr>
              <w:t>39.28</w:t>
            </w:r>
          </w:p>
        </w:tc>
        <w:tc>
          <w:tcPr>
            <w:tcW w:w="670" w:type="pct"/>
            <w:tcBorders>
              <w:top w:val="nil"/>
              <w:left w:val="nil"/>
              <w:bottom w:val="single" w:sz="4" w:space="0" w:color="auto"/>
              <w:right w:val="single" w:sz="4" w:space="0" w:color="auto"/>
            </w:tcBorders>
            <w:shd w:val="clear" w:color="auto" w:fill="auto"/>
            <w:vAlign w:val="center"/>
          </w:tcPr>
          <w:p w14:paraId="07292544" w14:textId="77777777" w:rsidR="00080A0D" w:rsidRPr="000F6382" w:rsidRDefault="00080A0D" w:rsidP="000F6382">
            <w:pPr>
              <w:keepNext/>
              <w:spacing w:before="0" w:after="0"/>
              <w:jc w:val="right"/>
              <w:rPr>
                <w:rFonts w:cs="Arial"/>
                <w:color w:val="000000" w:themeColor="text1"/>
                <w:sz w:val="19"/>
                <w:szCs w:val="19"/>
              </w:rPr>
            </w:pPr>
            <w:r w:rsidRPr="000F6382">
              <w:rPr>
                <w:rFonts w:cs="Arial"/>
                <w:color w:val="000000" w:themeColor="text1"/>
                <w:sz w:val="19"/>
                <w:szCs w:val="19"/>
              </w:rPr>
              <w:t>37.23</w:t>
            </w:r>
          </w:p>
        </w:tc>
      </w:tr>
    </w:tbl>
    <w:p w14:paraId="16ACDEE3" w14:textId="657F2A0A" w:rsidR="00094D00" w:rsidRPr="00BB31F2" w:rsidRDefault="003C091D" w:rsidP="006651D1">
      <w:pPr>
        <w:pStyle w:val="Caption"/>
        <w:rPr>
          <w:rFonts w:cstheme="minorHAnsi"/>
        </w:rPr>
      </w:pPr>
      <w:bookmarkStart w:id="135" w:name="_Toc152154548"/>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5</w:t>
      </w:r>
      <w:r w:rsidRPr="00AA4EA6">
        <w:fldChar w:fldCharType="end"/>
      </w:r>
      <w:r w:rsidRPr="00AA4EA6">
        <w:t xml:space="preserve">: </w:t>
      </w:r>
      <w:r w:rsidR="00080A0D" w:rsidRPr="00BB31F2">
        <w:rPr>
          <w:rFonts w:cstheme="minorHAnsi"/>
        </w:rPr>
        <w:t>Water balance for the years (2017-2022)</w:t>
      </w:r>
      <w:r w:rsidR="00080A0D" w:rsidRPr="00BB31F2">
        <w:rPr>
          <w:rFonts w:cstheme="minorHAnsi"/>
          <w:vertAlign w:val="superscript"/>
        </w:rPr>
        <w:footnoteReference w:id="28"/>
      </w:r>
      <w:bookmarkEnd w:id="135"/>
    </w:p>
    <w:p w14:paraId="6D0EC7E3" w14:textId="28BCC843" w:rsidR="00080A0D" w:rsidRPr="003C091D" w:rsidRDefault="00080A0D" w:rsidP="003C091D">
      <w:pPr>
        <w:pStyle w:val="Heading2"/>
      </w:pPr>
      <w:bookmarkStart w:id="136" w:name="_Toc152531249"/>
      <w:r w:rsidRPr="003C091D">
        <w:t>Sanitation system</w:t>
      </w:r>
      <w:bookmarkEnd w:id="136"/>
    </w:p>
    <w:p w14:paraId="6B173909" w14:textId="40C9EB73" w:rsidR="00080A0D" w:rsidRPr="003C091D" w:rsidRDefault="00080A0D" w:rsidP="003C091D">
      <w:pPr>
        <w:pStyle w:val="Heading3"/>
      </w:pPr>
      <w:bookmarkStart w:id="137" w:name="_Toc152531250"/>
      <w:r w:rsidRPr="003C091D">
        <w:t xml:space="preserve">General data of the wastewater system, sewer network </w:t>
      </w:r>
      <w:r w:rsidRPr="000634A2">
        <w:rPr>
          <w:rStyle w:val="FootnoteReference"/>
        </w:rPr>
        <w:footnoteReference w:id="29"/>
      </w:r>
      <w:bookmarkEnd w:id="137"/>
      <w:r w:rsidRPr="003C091D">
        <w:t xml:space="preserve"> </w:t>
      </w:r>
    </w:p>
    <w:p w14:paraId="11B6C937" w14:textId="29288A21" w:rsidR="00010CED" w:rsidRDefault="00080A0D" w:rsidP="006651D1">
      <w:pPr>
        <w:pStyle w:val="TEXT"/>
        <w:rPr>
          <w:b/>
          <w:bCs/>
        </w:rPr>
      </w:pPr>
      <w:r w:rsidRPr="00BB31F2">
        <w:t xml:space="preserve">In 2022, from the 449,193 residents in LC Al-Mukalla, about 63.9 % respective Al-Mukalla people are served through the public sewer network and none are served by other providers. More details are </w:t>
      </w:r>
      <w:r w:rsidRPr="004C441E">
        <w:t xml:space="preserve">provided in </w:t>
      </w:r>
      <w:r w:rsidR="004C441E" w:rsidRPr="004C441E">
        <w:fldChar w:fldCharType="begin"/>
      </w:r>
      <w:r w:rsidR="004C441E" w:rsidRPr="004C441E">
        <w:instrText xml:space="preserve"> REF _Ref152160119 \h </w:instrText>
      </w:r>
      <w:r w:rsidR="004C441E">
        <w:instrText xml:space="preserve"> \* MERGEFORMAT </w:instrText>
      </w:r>
      <w:r w:rsidR="004C441E" w:rsidRPr="004C441E">
        <w:fldChar w:fldCharType="separate"/>
      </w:r>
      <w:r w:rsidR="004C441E" w:rsidRPr="004C441E">
        <w:t xml:space="preserve">Table </w:t>
      </w:r>
      <w:r w:rsidR="004C441E" w:rsidRPr="004C441E">
        <w:rPr>
          <w:noProof/>
        </w:rPr>
        <w:t>7</w:t>
      </w:r>
      <w:r w:rsidR="004C441E" w:rsidRPr="004C441E">
        <w:t>.</w:t>
      </w:r>
      <w:r w:rsidR="004C441E" w:rsidRPr="004C441E">
        <w:rPr>
          <w:noProof/>
        </w:rPr>
        <w:t>6</w:t>
      </w:r>
      <w:r w:rsidR="004C441E" w:rsidRPr="004C441E">
        <w:fldChar w:fldCharType="end"/>
      </w:r>
      <w:r w:rsidR="004C441E" w:rsidRPr="004C441E">
        <w:t>.</w:t>
      </w:r>
    </w:p>
    <w:p w14:paraId="45E3C023" w14:textId="2DB688F8" w:rsidR="00FC5D77" w:rsidRDefault="00FC5D77" w:rsidP="006651D1">
      <w:pPr>
        <w:pStyle w:val="TEXT"/>
        <w:rPr>
          <w:b/>
          <w:bCs/>
        </w:rPr>
        <w:sectPr w:rsidR="00FC5D77" w:rsidSect="00AA7470">
          <w:headerReference w:type="default" r:id="rId43"/>
          <w:footerReference w:type="default" r:id="rId44"/>
          <w:pgSz w:w="11906" w:h="16838" w:code="9"/>
          <w:pgMar w:top="1418" w:right="1418" w:bottom="1559" w:left="1418" w:header="851" w:footer="567"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945"/>
        <w:gridCol w:w="1332"/>
        <w:gridCol w:w="1330"/>
        <w:gridCol w:w="1330"/>
        <w:gridCol w:w="1332"/>
        <w:gridCol w:w="1330"/>
        <w:gridCol w:w="1324"/>
      </w:tblGrid>
      <w:tr w:rsidR="00080A0D" w:rsidRPr="00BB31F2" w14:paraId="3D0FA851" w14:textId="77777777" w:rsidTr="00010AAA">
        <w:trPr>
          <w:trHeight w:val="510"/>
          <w:tblHeader/>
        </w:trPr>
        <w:tc>
          <w:tcPr>
            <w:tcW w:w="1779" w:type="pct"/>
            <w:shd w:val="clear" w:color="000000" w:fill="FFC000"/>
            <w:noWrap/>
            <w:vAlign w:val="center"/>
            <w:hideMark/>
          </w:tcPr>
          <w:p w14:paraId="517A4E1A" w14:textId="77777777" w:rsidR="00080A0D" w:rsidRPr="00BB31F2" w:rsidRDefault="00080A0D" w:rsidP="00295104">
            <w:pPr>
              <w:spacing w:before="0" w:after="0"/>
              <w:jc w:val="left"/>
              <w:rPr>
                <w:rFonts w:eastAsia="Times New Roman" w:cstheme="minorHAnsi"/>
                <w:b/>
                <w:bCs/>
                <w:sz w:val="20"/>
              </w:rPr>
            </w:pPr>
            <w:r w:rsidRPr="00BB31F2">
              <w:rPr>
                <w:rFonts w:eastAsia="Times New Roman" w:cstheme="minorHAnsi"/>
                <w:b/>
                <w:bCs/>
                <w:sz w:val="20"/>
              </w:rPr>
              <w:lastRenderedPageBreak/>
              <w:t>Description / Facility</w:t>
            </w:r>
          </w:p>
        </w:tc>
        <w:tc>
          <w:tcPr>
            <w:tcW w:w="341" w:type="pct"/>
            <w:shd w:val="clear" w:color="000000" w:fill="FFC000"/>
            <w:noWrap/>
            <w:vAlign w:val="center"/>
            <w:hideMark/>
          </w:tcPr>
          <w:p w14:paraId="5C130E8A" w14:textId="77777777" w:rsidR="00080A0D" w:rsidRPr="00BB31F2" w:rsidRDefault="00080A0D" w:rsidP="00295104">
            <w:pPr>
              <w:spacing w:before="0" w:after="0"/>
              <w:jc w:val="left"/>
              <w:rPr>
                <w:rFonts w:eastAsia="Times New Roman" w:cstheme="minorHAnsi"/>
                <w:b/>
                <w:bCs/>
                <w:sz w:val="20"/>
              </w:rPr>
            </w:pPr>
            <w:r w:rsidRPr="00BB31F2">
              <w:rPr>
                <w:rFonts w:eastAsia="Times New Roman" w:cstheme="minorHAnsi"/>
                <w:b/>
                <w:bCs/>
                <w:sz w:val="20"/>
              </w:rPr>
              <w:t xml:space="preserve">unit </w:t>
            </w:r>
          </w:p>
        </w:tc>
        <w:tc>
          <w:tcPr>
            <w:tcW w:w="481" w:type="pct"/>
            <w:shd w:val="clear" w:color="000000" w:fill="FFC000"/>
            <w:noWrap/>
            <w:vAlign w:val="center"/>
            <w:hideMark/>
          </w:tcPr>
          <w:p w14:paraId="6221AED4" w14:textId="77777777" w:rsidR="00080A0D" w:rsidRPr="00BB31F2" w:rsidRDefault="00080A0D" w:rsidP="00295104">
            <w:pPr>
              <w:spacing w:before="0" w:after="0"/>
              <w:jc w:val="right"/>
              <w:rPr>
                <w:rFonts w:eastAsia="Times New Roman" w:cstheme="minorHAnsi"/>
                <w:b/>
                <w:bCs/>
                <w:sz w:val="20"/>
              </w:rPr>
            </w:pPr>
            <w:r w:rsidRPr="00BB31F2">
              <w:rPr>
                <w:rFonts w:eastAsia="Times New Roman" w:cstheme="minorHAnsi"/>
                <w:b/>
                <w:bCs/>
                <w:sz w:val="20"/>
              </w:rPr>
              <w:t>2017</w:t>
            </w:r>
          </w:p>
        </w:tc>
        <w:tc>
          <w:tcPr>
            <w:tcW w:w="480" w:type="pct"/>
            <w:shd w:val="clear" w:color="000000" w:fill="FFC000"/>
            <w:vAlign w:val="center"/>
          </w:tcPr>
          <w:p w14:paraId="413CEE08" w14:textId="77777777" w:rsidR="00080A0D" w:rsidRPr="00BB31F2" w:rsidRDefault="00080A0D" w:rsidP="00295104">
            <w:pPr>
              <w:spacing w:before="0" w:after="0"/>
              <w:jc w:val="right"/>
              <w:rPr>
                <w:rFonts w:eastAsia="Times New Roman" w:cstheme="minorHAnsi"/>
                <w:b/>
                <w:bCs/>
                <w:sz w:val="20"/>
              </w:rPr>
            </w:pPr>
            <w:r w:rsidRPr="00BB31F2">
              <w:rPr>
                <w:rFonts w:eastAsia="Times New Roman" w:cstheme="minorHAnsi"/>
                <w:b/>
                <w:bCs/>
                <w:sz w:val="20"/>
              </w:rPr>
              <w:t>2018</w:t>
            </w:r>
          </w:p>
        </w:tc>
        <w:tc>
          <w:tcPr>
            <w:tcW w:w="480" w:type="pct"/>
            <w:shd w:val="clear" w:color="000000" w:fill="FFC000"/>
            <w:vAlign w:val="center"/>
          </w:tcPr>
          <w:p w14:paraId="59847BC7" w14:textId="77777777" w:rsidR="00080A0D" w:rsidRPr="00BB31F2" w:rsidRDefault="00080A0D" w:rsidP="00295104">
            <w:pPr>
              <w:spacing w:before="0" w:after="0"/>
              <w:jc w:val="right"/>
              <w:rPr>
                <w:rFonts w:eastAsia="Times New Roman" w:cstheme="minorHAnsi"/>
                <w:b/>
                <w:bCs/>
                <w:sz w:val="20"/>
              </w:rPr>
            </w:pPr>
            <w:r w:rsidRPr="00BB31F2">
              <w:rPr>
                <w:rFonts w:eastAsia="Times New Roman" w:cstheme="minorHAnsi"/>
                <w:b/>
                <w:bCs/>
                <w:sz w:val="20"/>
              </w:rPr>
              <w:t>2019</w:t>
            </w:r>
          </w:p>
        </w:tc>
        <w:tc>
          <w:tcPr>
            <w:tcW w:w="481" w:type="pct"/>
            <w:shd w:val="clear" w:color="000000" w:fill="FFC000"/>
            <w:vAlign w:val="center"/>
          </w:tcPr>
          <w:p w14:paraId="4A8D5716" w14:textId="77777777" w:rsidR="00080A0D" w:rsidRPr="00BB31F2" w:rsidRDefault="00080A0D" w:rsidP="00295104">
            <w:pPr>
              <w:spacing w:before="0" w:after="0"/>
              <w:jc w:val="right"/>
              <w:rPr>
                <w:rFonts w:eastAsia="Times New Roman" w:cstheme="minorHAnsi"/>
                <w:b/>
                <w:bCs/>
                <w:sz w:val="20"/>
              </w:rPr>
            </w:pPr>
            <w:r w:rsidRPr="00BB31F2">
              <w:rPr>
                <w:rFonts w:eastAsia="Times New Roman" w:cstheme="minorHAnsi"/>
                <w:b/>
                <w:bCs/>
                <w:sz w:val="20"/>
              </w:rPr>
              <w:t>2020</w:t>
            </w:r>
          </w:p>
        </w:tc>
        <w:tc>
          <w:tcPr>
            <w:tcW w:w="480" w:type="pct"/>
            <w:shd w:val="clear" w:color="000000" w:fill="FFC000"/>
            <w:vAlign w:val="center"/>
          </w:tcPr>
          <w:p w14:paraId="2B52C002" w14:textId="77777777" w:rsidR="00080A0D" w:rsidRPr="00BB31F2" w:rsidRDefault="00080A0D" w:rsidP="00295104">
            <w:pPr>
              <w:spacing w:before="0" w:after="0"/>
              <w:jc w:val="right"/>
              <w:rPr>
                <w:rFonts w:eastAsia="Times New Roman" w:cstheme="minorHAnsi"/>
                <w:b/>
                <w:bCs/>
                <w:sz w:val="20"/>
              </w:rPr>
            </w:pPr>
            <w:r w:rsidRPr="00BB31F2">
              <w:rPr>
                <w:rFonts w:eastAsia="Times New Roman" w:cstheme="minorHAnsi"/>
                <w:b/>
                <w:bCs/>
                <w:sz w:val="20"/>
              </w:rPr>
              <w:t>2021</w:t>
            </w:r>
          </w:p>
        </w:tc>
        <w:tc>
          <w:tcPr>
            <w:tcW w:w="478" w:type="pct"/>
            <w:shd w:val="clear" w:color="000000" w:fill="FFC000"/>
            <w:noWrap/>
            <w:vAlign w:val="center"/>
            <w:hideMark/>
          </w:tcPr>
          <w:p w14:paraId="209CDE7A" w14:textId="77777777" w:rsidR="00080A0D" w:rsidRPr="00BB31F2" w:rsidRDefault="00080A0D" w:rsidP="00295104">
            <w:pPr>
              <w:spacing w:before="0" w:after="0"/>
              <w:jc w:val="right"/>
              <w:rPr>
                <w:rFonts w:eastAsia="Times New Roman" w:cstheme="minorHAnsi"/>
                <w:b/>
                <w:bCs/>
                <w:sz w:val="20"/>
              </w:rPr>
            </w:pPr>
            <w:r w:rsidRPr="00BB31F2">
              <w:rPr>
                <w:rFonts w:eastAsia="Times New Roman" w:cstheme="minorHAnsi"/>
                <w:b/>
                <w:bCs/>
                <w:sz w:val="20"/>
              </w:rPr>
              <w:t>2022</w:t>
            </w:r>
          </w:p>
        </w:tc>
      </w:tr>
      <w:tr w:rsidR="00080A0D" w:rsidRPr="00BB31F2" w14:paraId="77AE358D" w14:textId="77777777" w:rsidTr="00010AAA">
        <w:trPr>
          <w:trHeight w:val="510"/>
        </w:trPr>
        <w:tc>
          <w:tcPr>
            <w:tcW w:w="1779" w:type="pct"/>
            <w:shd w:val="clear" w:color="auto" w:fill="auto"/>
            <w:noWrap/>
            <w:vAlign w:val="center"/>
          </w:tcPr>
          <w:p w14:paraId="1CB8F588"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Total Population</w:t>
            </w:r>
          </w:p>
        </w:tc>
        <w:tc>
          <w:tcPr>
            <w:tcW w:w="341" w:type="pct"/>
            <w:shd w:val="clear" w:color="auto" w:fill="auto"/>
            <w:noWrap/>
            <w:vAlign w:val="center"/>
          </w:tcPr>
          <w:p w14:paraId="7EB02E88" w14:textId="77777777" w:rsidR="00080A0D" w:rsidRPr="00BB31F2" w:rsidRDefault="00080A0D" w:rsidP="00295104">
            <w:pPr>
              <w:spacing w:before="0" w:after="0"/>
              <w:jc w:val="left"/>
              <w:rPr>
                <w:rFonts w:eastAsia="Times New Roman" w:cstheme="minorHAnsi"/>
                <w:sz w:val="18"/>
                <w:szCs w:val="18"/>
              </w:rPr>
            </w:pPr>
            <w:r w:rsidRPr="00BB31F2">
              <w:rPr>
                <w:sz w:val="18"/>
                <w:szCs w:val="18"/>
              </w:rPr>
              <w:t>No.</w:t>
            </w:r>
          </w:p>
        </w:tc>
        <w:tc>
          <w:tcPr>
            <w:tcW w:w="481" w:type="pct"/>
            <w:shd w:val="clear" w:color="auto" w:fill="auto"/>
            <w:vAlign w:val="center"/>
          </w:tcPr>
          <w:p w14:paraId="47F6063A"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362,826</w:t>
            </w:r>
          </w:p>
        </w:tc>
        <w:tc>
          <w:tcPr>
            <w:tcW w:w="480" w:type="pct"/>
            <w:vAlign w:val="center"/>
          </w:tcPr>
          <w:p w14:paraId="4459AB6C"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378,423</w:t>
            </w:r>
          </w:p>
        </w:tc>
        <w:tc>
          <w:tcPr>
            <w:tcW w:w="480" w:type="pct"/>
            <w:vAlign w:val="center"/>
          </w:tcPr>
          <w:p w14:paraId="3F122B98"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394,808</w:t>
            </w:r>
          </w:p>
        </w:tc>
        <w:tc>
          <w:tcPr>
            <w:tcW w:w="481" w:type="pct"/>
            <w:vAlign w:val="center"/>
          </w:tcPr>
          <w:p w14:paraId="371F4C7F"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411,904</w:t>
            </w:r>
          </w:p>
        </w:tc>
        <w:tc>
          <w:tcPr>
            <w:tcW w:w="480" w:type="pct"/>
            <w:vAlign w:val="center"/>
          </w:tcPr>
          <w:p w14:paraId="46C67BA7"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429,739</w:t>
            </w:r>
          </w:p>
        </w:tc>
        <w:tc>
          <w:tcPr>
            <w:tcW w:w="478" w:type="pct"/>
            <w:shd w:val="clear" w:color="auto" w:fill="auto"/>
            <w:vAlign w:val="center"/>
          </w:tcPr>
          <w:p w14:paraId="47829580"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449,193</w:t>
            </w:r>
          </w:p>
        </w:tc>
      </w:tr>
      <w:tr w:rsidR="00080A0D" w:rsidRPr="00BB31F2" w14:paraId="48C8CABA" w14:textId="77777777" w:rsidTr="00010AAA">
        <w:trPr>
          <w:trHeight w:val="510"/>
        </w:trPr>
        <w:tc>
          <w:tcPr>
            <w:tcW w:w="1779" w:type="pct"/>
            <w:shd w:val="clear" w:color="auto" w:fill="auto"/>
            <w:noWrap/>
            <w:vAlign w:val="center"/>
          </w:tcPr>
          <w:p w14:paraId="71494B32"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Population served by the institution/branch</w:t>
            </w:r>
          </w:p>
        </w:tc>
        <w:tc>
          <w:tcPr>
            <w:tcW w:w="341" w:type="pct"/>
            <w:shd w:val="clear" w:color="auto" w:fill="auto"/>
            <w:noWrap/>
            <w:vAlign w:val="center"/>
          </w:tcPr>
          <w:p w14:paraId="23D6A970" w14:textId="77777777" w:rsidR="00080A0D" w:rsidRPr="00BB31F2" w:rsidRDefault="00080A0D" w:rsidP="00295104">
            <w:pPr>
              <w:spacing w:before="0" w:after="0"/>
              <w:jc w:val="left"/>
              <w:rPr>
                <w:rFonts w:eastAsia="Times New Roman" w:cstheme="minorHAnsi"/>
                <w:sz w:val="18"/>
                <w:szCs w:val="18"/>
              </w:rPr>
            </w:pPr>
            <w:r w:rsidRPr="00BB31F2">
              <w:rPr>
                <w:sz w:val="18"/>
                <w:szCs w:val="18"/>
              </w:rPr>
              <w:t>No.</w:t>
            </w:r>
          </w:p>
        </w:tc>
        <w:tc>
          <w:tcPr>
            <w:tcW w:w="481" w:type="pct"/>
            <w:shd w:val="clear" w:color="auto" w:fill="auto"/>
            <w:noWrap/>
            <w:vAlign w:val="center"/>
          </w:tcPr>
          <w:p w14:paraId="7D2EF34B"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231,346</w:t>
            </w:r>
          </w:p>
        </w:tc>
        <w:tc>
          <w:tcPr>
            <w:tcW w:w="480" w:type="pct"/>
            <w:vAlign w:val="center"/>
          </w:tcPr>
          <w:p w14:paraId="0D387AA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241,919</w:t>
            </w:r>
          </w:p>
        </w:tc>
        <w:tc>
          <w:tcPr>
            <w:tcW w:w="480" w:type="pct"/>
            <w:vAlign w:val="center"/>
          </w:tcPr>
          <w:p w14:paraId="4AC57264"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268,765</w:t>
            </w:r>
          </w:p>
        </w:tc>
        <w:tc>
          <w:tcPr>
            <w:tcW w:w="481" w:type="pct"/>
            <w:vAlign w:val="center"/>
          </w:tcPr>
          <w:p w14:paraId="13C2427E"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274,500</w:t>
            </w:r>
          </w:p>
        </w:tc>
        <w:tc>
          <w:tcPr>
            <w:tcW w:w="480" w:type="pct"/>
            <w:vAlign w:val="center"/>
          </w:tcPr>
          <w:p w14:paraId="1E7D9F4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274,500</w:t>
            </w:r>
          </w:p>
        </w:tc>
        <w:tc>
          <w:tcPr>
            <w:tcW w:w="478" w:type="pct"/>
            <w:shd w:val="clear" w:color="auto" w:fill="auto"/>
            <w:noWrap/>
            <w:vAlign w:val="center"/>
          </w:tcPr>
          <w:p w14:paraId="5454803F"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286,866</w:t>
            </w:r>
          </w:p>
        </w:tc>
      </w:tr>
      <w:tr w:rsidR="00080A0D" w:rsidRPr="00BB31F2" w14:paraId="25F8A8D0" w14:textId="77777777" w:rsidTr="00010AAA">
        <w:trPr>
          <w:trHeight w:val="510"/>
        </w:trPr>
        <w:tc>
          <w:tcPr>
            <w:tcW w:w="1779" w:type="pct"/>
            <w:shd w:val="clear" w:color="auto" w:fill="auto"/>
            <w:vAlign w:val="center"/>
          </w:tcPr>
          <w:p w14:paraId="5A16133E"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Total area covered by the services provided by the institution/branch</w:t>
            </w:r>
          </w:p>
        </w:tc>
        <w:tc>
          <w:tcPr>
            <w:tcW w:w="341" w:type="pct"/>
            <w:shd w:val="clear" w:color="auto" w:fill="auto"/>
            <w:noWrap/>
            <w:vAlign w:val="center"/>
          </w:tcPr>
          <w:p w14:paraId="1BED0AEA"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Km²</w:t>
            </w:r>
          </w:p>
        </w:tc>
        <w:tc>
          <w:tcPr>
            <w:tcW w:w="481" w:type="pct"/>
            <w:shd w:val="clear" w:color="auto" w:fill="auto"/>
            <w:noWrap/>
            <w:vAlign w:val="center"/>
          </w:tcPr>
          <w:p w14:paraId="6FC8813B"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83,631</w:t>
            </w:r>
          </w:p>
        </w:tc>
        <w:tc>
          <w:tcPr>
            <w:tcW w:w="480" w:type="pct"/>
            <w:vAlign w:val="center"/>
          </w:tcPr>
          <w:p w14:paraId="7A12A68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86,664</w:t>
            </w:r>
          </w:p>
        </w:tc>
        <w:tc>
          <w:tcPr>
            <w:tcW w:w="480" w:type="pct"/>
            <w:vAlign w:val="center"/>
          </w:tcPr>
          <w:p w14:paraId="388C3B47"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88,887</w:t>
            </w:r>
          </w:p>
        </w:tc>
        <w:tc>
          <w:tcPr>
            <w:tcW w:w="481" w:type="pct"/>
            <w:vAlign w:val="center"/>
          </w:tcPr>
          <w:p w14:paraId="76CAD45A"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91,447</w:t>
            </w:r>
          </w:p>
        </w:tc>
        <w:tc>
          <w:tcPr>
            <w:tcW w:w="480" w:type="pct"/>
            <w:vAlign w:val="center"/>
          </w:tcPr>
          <w:p w14:paraId="5E417E6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94,609</w:t>
            </w:r>
          </w:p>
        </w:tc>
        <w:tc>
          <w:tcPr>
            <w:tcW w:w="478" w:type="pct"/>
            <w:shd w:val="clear" w:color="auto" w:fill="auto"/>
            <w:noWrap/>
            <w:vAlign w:val="center"/>
          </w:tcPr>
          <w:p w14:paraId="119BEDA6"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99,067</w:t>
            </w:r>
          </w:p>
        </w:tc>
      </w:tr>
      <w:tr w:rsidR="00080A0D" w:rsidRPr="00BB31F2" w14:paraId="0A79CBE0" w14:textId="77777777" w:rsidTr="00010AAA">
        <w:trPr>
          <w:trHeight w:val="510"/>
        </w:trPr>
        <w:tc>
          <w:tcPr>
            <w:tcW w:w="1779" w:type="pct"/>
            <w:shd w:val="clear" w:color="auto" w:fill="auto"/>
            <w:vAlign w:val="center"/>
          </w:tcPr>
          <w:p w14:paraId="4F70ED2F"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Total area served by the institution/branch</w:t>
            </w:r>
          </w:p>
        </w:tc>
        <w:tc>
          <w:tcPr>
            <w:tcW w:w="341" w:type="pct"/>
            <w:shd w:val="clear" w:color="auto" w:fill="auto"/>
            <w:noWrap/>
            <w:vAlign w:val="center"/>
          </w:tcPr>
          <w:p w14:paraId="3A47F1B3"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Km²</w:t>
            </w:r>
          </w:p>
        </w:tc>
        <w:tc>
          <w:tcPr>
            <w:tcW w:w="481" w:type="pct"/>
            <w:shd w:val="clear" w:color="auto" w:fill="auto"/>
            <w:noWrap/>
            <w:vAlign w:val="center"/>
          </w:tcPr>
          <w:p w14:paraId="751040C2"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23,979</w:t>
            </w:r>
          </w:p>
        </w:tc>
        <w:tc>
          <w:tcPr>
            <w:tcW w:w="480" w:type="pct"/>
            <w:vAlign w:val="center"/>
          </w:tcPr>
          <w:p w14:paraId="0B913F6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24,848</w:t>
            </w:r>
          </w:p>
        </w:tc>
        <w:tc>
          <w:tcPr>
            <w:tcW w:w="480" w:type="pct"/>
            <w:vAlign w:val="center"/>
          </w:tcPr>
          <w:p w14:paraId="5E3AF045"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25,485</w:t>
            </w:r>
          </w:p>
        </w:tc>
        <w:tc>
          <w:tcPr>
            <w:tcW w:w="481" w:type="pct"/>
            <w:vAlign w:val="center"/>
          </w:tcPr>
          <w:p w14:paraId="16205F56"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26,220</w:t>
            </w:r>
          </w:p>
        </w:tc>
        <w:tc>
          <w:tcPr>
            <w:tcW w:w="480" w:type="pct"/>
            <w:vAlign w:val="center"/>
          </w:tcPr>
          <w:p w14:paraId="72F618AB"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27,031</w:t>
            </w:r>
          </w:p>
        </w:tc>
        <w:tc>
          <w:tcPr>
            <w:tcW w:w="478" w:type="pct"/>
            <w:shd w:val="clear" w:color="auto" w:fill="auto"/>
            <w:noWrap/>
            <w:vAlign w:val="center"/>
          </w:tcPr>
          <w:p w14:paraId="661D3B5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28,305</w:t>
            </w:r>
          </w:p>
        </w:tc>
      </w:tr>
      <w:tr w:rsidR="00080A0D" w:rsidRPr="00BB31F2" w14:paraId="60A6C390" w14:textId="77777777" w:rsidTr="00010AAA">
        <w:trPr>
          <w:trHeight w:val="510"/>
        </w:trPr>
        <w:tc>
          <w:tcPr>
            <w:tcW w:w="1779" w:type="pct"/>
            <w:shd w:val="clear" w:color="auto" w:fill="auto"/>
            <w:vAlign w:val="center"/>
          </w:tcPr>
          <w:p w14:paraId="7D8F195A"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Average number of people in water connections</w:t>
            </w:r>
          </w:p>
        </w:tc>
        <w:tc>
          <w:tcPr>
            <w:tcW w:w="341" w:type="pct"/>
            <w:shd w:val="clear" w:color="auto" w:fill="auto"/>
            <w:noWrap/>
            <w:vAlign w:val="center"/>
          </w:tcPr>
          <w:p w14:paraId="75CC8EBF" w14:textId="77777777" w:rsidR="00080A0D" w:rsidRPr="00BB31F2" w:rsidRDefault="00080A0D" w:rsidP="00295104">
            <w:pPr>
              <w:spacing w:before="0" w:after="0"/>
              <w:jc w:val="left"/>
              <w:rPr>
                <w:rFonts w:eastAsia="Times New Roman" w:cstheme="minorHAnsi"/>
                <w:sz w:val="18"/>
                <w:szCs w:val="18"/>
              </w:rPr>
            </w:pPr>
            <w:r w:rsidRPr="00BB31F2">
              <w:rPr>
                <w:sz w:val="18"/>
                <w:szCs w:val="18"/>
              </w:rPr>
              <w:t>No.</w:t>
            </w:r>
          </w:p>
        </w:tc>
        <w:tc>
          <w:tcPr>
            <w:tcW w:w="481" w:type="pct"/>
            <w:shd w:val="clear" w:color="auto" w:fill="auto"/>
            <w:noWrap/>
            <w:vAlign w:val="center"/>
          </w:tcPr>
          <w:p w14:paraId="438D3BBC"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7</w:t>
            </w:r>
          </w:p>
        </w:tc>
        <w:tc>
          <w:tcPr>
            <w:tcW w:w="480" w:type="pct"/>
            <w:vAlign w:val="center"/>
          </w:tcPr>
          <w:p w14:paraId="1C396900"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7</w:t>
            </w:r>
          </w:p>
        </w:tc>
        <w:tc>
          <w:tcPr>
            <w:tcW w:w="480" w:type="pct"/>
            <w:vAlign w:val="center"/>
          </w:tcPr>
          <w:p w14:paraId="617DE656"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7</w:t>
            </w:r>
          </w:p>
        </w:tc>
        <w:tc>
          <w:tcPr>
            <w:tcW w:w="481" w:type="pct"/>
            <w:vAlign w:val="center"/>
          </w:tcPr>
          <w:p w14:paraId="35FA5A11"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7</w:t>
            </w:r>
          </w:p>
        </w:tc>
        <w:tc>
          <w:tcPr>
            <w:tcW w:w="480" w:type="pct"/>
            <w:vAlign w:val="center"/>
          </w:tcPr>
          <w:p w14:paraId="605E1C6F"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7</w:t>
            </w:r>
          </w:p>
        </w:tc>
        <w:tc>
          <w:tcPr>
            <w:tcW w:w="478" w:type="pct"/>
            <w:shd w:val="clear" w:color="auto" w:fill="auto"/>
            <w:noWrap/>
            <w:vAlign w:val="center"/>
          </w:tcPr>
          <w:p w14:paraId="1575BB7F"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7</w:t>
            </w:r>
          </w:p>
        </w:tc>
      </w:tr>
      <w:tr w:rsidR="00080A0D" w:rsidRPr="00BB31F2" w14:paraId="2F5E55F5" w14:textId="77777777" w:rsidTr="00010AAA">
        <w:trPr>
          <w:trHeight w:val="510"/>
        </w:trPr>
        <w:tc>
          <w:tcPr>
            <w:tcW w:w="1779" w:type="pct"/>
            <w:shd w:val="clear" w:color="auto" w:fill="auto"/>
            <w:noWrap/>
            <w:vAlign w:val="center"/>
          </w:tcPr>
          <w:p w14:paraId="78A94FA3"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Total population served by other service providers</w:t>
            </w:r>
          </w:p>
        </w:tc>
        <w:tc>
          <w:tcPr>
            <w:tcW w:w="341" w:type="pct"/>
            <w:shd w:val="clear" w:color="auto" w:fill="auto"/>
            <w:noWrap/>
            <w:vAlign w:val="center"/>
          </w:tcPr>
          <w:p w14:paraId="126128BD" w14:textId="77777777" w:rsidR="00080A0D" w:rsidRPr="00BB31F2" w:rsidRDefault="00080A0D" w:rsidP="00295104">
            <w:pPr>
              <w:spacing w:before="0" w:after="0"/>
              <w:jc w:val="left"/>
              <w:rPr>
                <w:rFonts w:eastAsia="Times New Roman" w:cstheme="minorHAnsi"/>
                <w:sz w:val="18"/>
                <w:szCs w:val="18"/>
              </w:rPr>
            </w:pPr>
            <w:r w:rsidRPr="00BB31F2">
              <w:rPr>
                <w:sz w:val="18"/>
                <w:szCs w:val="18"/>
              </w:rPr>
              <w:t>No.</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4648C57"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1068A97E"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1A3B0FFB"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66E0D56A"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A683D6A"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08F9A6" w14:textId="77777777" w:rsidR="00080A0D" w:rsidRPr="00BB31F2" w:rsidRDefault="00080A0D" w:rsidP="00295104">
            <w:pPr>
              <w:spacing w:before="0" w:after="0"/>
              <w:jc w:val="right"/>
              <w:rPr>
                <w:rFonts w:eastAsia="Times New Roman" w:cstheme="minorHAnsi"/>
                <w:sz w:val="18"/>
                <w:szCs w:val="18"/>
                <w:highlight w:val="yellow"/>
              </w:rPr>
            </w:pPr>
            <w:r w:rsidRPr="00BB31F2">
              <w:rPr>
                <w:rFonts w:cstheme="minorHAnsi"/>
                <w:sz w:val="18"/>
                <w:szCs w:val="18"/>
              </w:rPr>
              <w:t>N/A</w:t>
            </w:r>
          </w:p>
        </w:tc>
      </w:tr>
      <w:tr w:rsidR="00080A0D" w:rsidRPr="00BB31F2" w14:paraId="018CF5CF" w14:textId="77777777" w:rsidTr="00010AAA">
        <w:trPr>
          <w:trHeight w:val="510"/>
        </w:trPr>
        <w:tc>
          <w:tcPr>
            <w:tcW w:w="1779" w:type="pct"/>
            <w:shd w:val="clear" w:color="auto" w:fill="auto"/>
            <w:noWrap/>
            <w:vAlign w:val="center"/>
          </w:tcPr>
          <w:p w14:paraId="51146D32"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Area served by other service providers</w:t>
            </w:r>
          </w:p>
        </w:tc>
        <w:tc>
          <w:tcPr>
            <w:tcW w:w="341" w:type="pct"/>
            <w:shd w:val="clear" w:color="auto" w:fill="auto"/>
            <w:noWrap/>
            <w:vAlign w:val="center"/>
          </w:tcPr>
          <w:p w14:paraId="17AE0529"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Km²</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A08C240"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0D10C840"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57DEFF2A"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20EFC5C7"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9831CC4"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F34AE5" w14:textId="77777777" w:rsidR="00080A0D" w:rsidRPr="00BB31F2" w:rsidRDefault="00080A0D" w:rsidP="00295104">
            <w:pPr>
              <w:spacing w:before="0" w:after="0"/>
              <w:jc w:val="right"/>
              <w:rPr>
                <w:rFonts w:eastAsia="Times New Roman" w:cstheme="minorHAnsi"/>
                <w:sz w:val="18"/>
                <w:szCs w:val="18"/>
                <w:highlight w:val="yellow"/>
              </w:rPr>
            </w:pPr>
            <w:r w:rsidRPr="00BB31F2">
              <w:rPr>
                <w:rFonts w:cstheme="minorHAnsi"/>
                <w:sz w:val="18"/>
                <w:szCs w:val="18"/>
              </w:rPr>
              <w:t>N/A</w:t>
            </w:r>
          </w:p>
        </w:tc>
      </w:tr>
      <w:tr w:rsidR="00080A0D" w:rsidRPr="00BB31F2" w14:paraId="64FD42DB" w14:textId="77777777" w:rsidTr="00010AAA">
        <w:trPr>
          <w:trHeight w:val="510"/>
        </w:trPr>
        <w:tc>
          <w:tcPr>
            <w:tcW w:w="1779" w:type="pct"/>
            <w:shd w:val="clear" w:color="auto" w:fill="auto"/>
            <w:noWrap/>
            <w:vAlign w:val="center"/>
          </w:tcPr>
          <w:p w14:paraId="17BEA5AC"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Number of connections served by the institution/branch through the sewage network</w:t>
            </w:r>
          </w:p>
        </w:tc>
        <w:tc>
          <w:tcPr>
            <w:tcW w:w="341" w:type="pct"/>
            <w:shd w:val="clear" w:color="auto" w:fill="auto"/>
            <w:noWrap/>
            <w:vAlign w:val="center"/>
          </w:tcPr>
          <w:p w14:paraId="07E6760E"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No.</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F4BA967"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33,322</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04AE99FE"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34,352</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39565EA2"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35,923</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41793545"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36,270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1FD7414"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41,139</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5AFF34" w14:textId="77777777" w:rsidR="00080A0D" w:rsidRPr="00BB31F2" w:rsidRDefault="00080A0D" w:rsidP="00295104">
            <w:pPr>
              <w:spacing w:before="0" w:after="0"/>
              <w:jc w:val="right"/>
              <w:rPr>
                <w:rFonts w:eastAsia="Times New Roman" w:cstheme="minorHAnsi"/>
                <w:sz w:val="18"/>
                <w:szCs w:val="18"/>
                <w:highlight w:val="yellow"/>
              </w:rPr>
            </w:pPr>
            <w:r w:rsidRPr="00BB31F2">
              <w:rPr>
                <w:rFonts w:cstheme="minorHAnsi"/>
                <w:sz w:val="18"/>
                <w:szCs w:val="18"/>
              </w:rPr>
              <w:t>42,143</w:t>
            </w:r>
          </w:p>
        </w:tc>
      </w:tr>
      <w:tr w:rsidR="00080A0D" w:rsidRPr="00BB31F2" w14:paraId="49DB7815" w14:textId="77777777" w:rsidTr="00010AAA">
        <w:trPr>
          <w:trHeight w:val="510"/>
        </w:trPr>
        <w:tc>
          <w:tcPr>
            <w:tcW w:w="1779" w:type="pct"/>
            <w:shd w:val="clear" w:color="auto" w:fill="auto"/>
            <w:noWrap/>
            <w:vAlign w:val="center"/>
          </w:tcPr>
          <w:p w14:paraId="62FACB03"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Number of connections served by the institution/branch through septic tank trucks (</w:t>
            </w:r>
            <w:proofErr w:type="spellStart"/>
            <w:r w:rsidRPr="00BB31F2">
              <w:rPr>
                <w:rFonts w:cstheme="minorHAnsi"/>
                <w:sz w:val="18"/>
                <w:szCs w:val="18"/>
              </w:rPr>
              <w:t>whitats</w:t>
            </w:r>
            <w:proofErr w:type="spellEnd"/>
            <w:r w:rsidRPr="00BB31F2">
              <w:rPr>
                <w:rFonts w:cstheme="minorHAnsi"/>
                <w:sz w:val="18"/>
                <w:szCs w:val="18"/>
              </w:rPr>
              <w:t>)</w:t>
            </w:r>
          </w:p>
        </w:tc>
        <w:tc>
          <w:tcPr>
            <w:tcW w:w="341" w:type="pct"/>
            <w:shd w:val="clear" w:color="auto" w:fill="auto"/>
            <w:noWrap/>
            <w:vAlign w:val="center"/>
          </w:tcPr>
          <w:p w14:paraId="4A4B0ACE" w14:textId="77777777" w:rsidR="00080A0D" w:rsidRPr="00BB31F2" w:rsidRDefault="00080A0D" w:rsidP="00295104">
            <w:pPr>
              <w:spacing w:before="0" w:after="0"/>
              <w:jc w:val="left"/>
              <w:rPr>
                <w:rFonts w:eastAsia="Times New Roman" w:cstheme="minorHAnsi"/>
                <w:sz w:val="18"/>
                <w:szCs w:val="18"/>
              </w:rPr>
            </w:pPr>
            <w:r w:rsidRPr="00BB31F2">
              <w:rPr>
                <w:sz w:val="18"/>
                <w:szCs w:val="18"/>
              </w:rPr>
              <w:t>No.</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BEA5D13"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29016C62"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36A7B435"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5AB92F77"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D5EDCBF"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47502D" w14:textId="77777777" w:rsidR="00080A0D" w:rsidRPr="00BB31F2" w:rsidRDefault="00080A0D" w:rsidP="00295104">
            <w:pPr>
              <w:spacing w:before="0" w:after="0"/>
              <w:jc w:val="right"/>
              <w:rPr>
                <w:rFonts w:eastAsia="Times New Roman" w:cstheme="minorHAnsi"/>
                <w:sz w:val="18"/>
                <w:szCs w:val="18"/>
                <w:highlight w:val="yellow"/>
              </w:rPr>
            </w:pPr>
            <w:r w:rsidRPr="00BB31F2">
              <w:rPr>
                <w:rFonts w:cstheme="minorHAnsi"/>
                <w:sz w:val="18"/>
                <w:szCs w:val="18"/>
              </w:rPr>
              <w:t>N/A</w:t>
            </w:r>
          </w:p>
        </w:tc>
      </w:tr>
      <w:tr w:rsidR="00080A0D" w:rsidRPr="00BB31F2" w14:paraId="51B60245" w14:textId="77777777" w:rsidTr="00010AAA">
        <w:trPr>
          <w:trHeight w:val="510"/>
        </w:trPr>
        <w:tc>
          <w:tcPr>
            <w:tcW w:w="1779" w:type="pct"/>
            <w:shd w:val="clear" w:color="auto" w:fill="auto"/>
            <w:noWrap/>
            <w:vAlign w:val="center"/>
          </w:tcPr>
          <w:p w14:paraId="039A9E24" w14:textId="77777777" w:rsidR="00080A0D" w:rsidRPr="00BB31F2" w:rsidRDefault="00080A0D" w:rsidP="00295104">
            <w:pPr>
              <w:spacing w:before="0" w:after="0"/>
              <w:jc w:val="left"/>
              <w:rPr>
                <w:rFonts w:eastAsia="Times New Roman" w:cstheme="minorHAnsi"/>
                <w:sz w:val="18"/>
                <w:szCs w:val="18"/>
              </w:rPr>
            </w:pPr>
            <w:r w:rsidRPr="00BB31F2">
              <w:rPr>
                <w:rFonts w:cstheme="minorHAnsi"/>
                <w:sz w:val="18"/>
                <w:szCs w:val="18"/>
              </w:rPr>
              <w:t>Number of connections served by the institution/branch through digestion tanks (septic tanks)</w:t>
            </w:r>
          </w:p>
        </w:tc>
        <w:tc>
          <w:tcPr>
            <w:tcW w:w="341" w:type="pct"/>
            <w:shd w:val="clear" w:color="auto" w:fill="auto"/>
            <w:noWrap/>
            <w:vAlign w:val="center"/>
          </w:tcPr>
          <w:p w14:paraId="5DB17CC1" w14:textId="77777777" w:rsidR="00080A0D" w:rsidRPr="00BB31F2" w:rsidRDefault="00080A0D" w:rsidP="00295104">
            <w:pPr>
              <w:spacing w:before="0" w:after="0"/>
              <w:jc w:val="left"/>
              <w:rPr>
                <w:rFonts w:eastAsia="Times New Roman" w:cstheme="minorHAnsi"/>
                <w:sz w:val="18"/>
                <w:szCs w:val="18"/>
              </w:rPr>
            </w:pPr>
            <w:r w:rsidRPr="00BB31F2">
              <w:rPr>
                <w:sz w:val="18"/>
                <w:szCs w:val="18"/>
              </w:rPr>
              <w:t>No.</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D0BE25C" w14:textId="77777777" w:rsidR="00080A0D" w:rsidRPr="00BB31F2" w:rsidRDefault="00080A0D" w:rsidP="00295104">
            <w:pPr>
              <w:spacing w:before="0" w:after="0"/>
              <w:jc w:val="right"/>
              <w:rPr>
                <w:rFonts w:eastAsia="Times New Roman" w:cstheme="minorHAnsi"/>
                <w:sz w:val="18"/>
                <w:szCs w:val="18"/>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4BF7D2FD"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7D661F94"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51D671A4"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AD28A9A" w14:textId="77777777" w:rsidR="00080A0D" w:rsidRPr="00BB31F2" w:rsidRDefault="00080A0D" w:rsidP="00295104">
            <w:pPr>
              <w:spacing w:before="0" w:after="0"/>
              <w:jc w:val="right"/>
              <w:rPr>
                <w:rFonts w:cstheme="minorHAnsi"/>
                <w:sz w:val="18"/>
                <w:szCs w:val="18"/>
                <w:highlight w:val="yellow"/>
              </w:rPr>
            </w:pPr>
            <w:r w:rsidRPr="00BB31F2">
              <w:rPr>
                <w:rFonts w:cstheme="minorHAnsi"/>
                <w:sz w:val="18"/>
                <w:szCs w:val="18"/>
              </w:rPr>
              <w:t>N/A</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1C109B" w14:textId="77777777" w:rsidR="00080A0D" w:rsidRPr="00BB31F2" w:rsidRDefault="00080A0D" w:rsidP="00295104">
            <w:pPr>
              <w:spacing w:before="0" w:after="0"/>
              <w:jc w:val="right"/>
              <w:rPr>
                <w:rFonts w:eastAsia="Times New Roman" w:cstheme="minorHAnsi"/>
                <w:sz w:val="18"/>
                <w:szCs w:val="18"/>
                <w:highlight w:val="yellow"/>
              </w:rPr>
            </w:pPr>
            <w:r w:rsidRPr="00BB31F2">
              <w:rPr>
                <w:rFonts w:cstheme="minorHAnsi"/>
                <w:sz w:val="18"/>
                <w:szCs w:val="18"/>
              </w:rPr>
              <w:t>N/A</w:t>
            </w:r>
          </w:p>
        </w:tc>
      </w:tr>
      <w:tr w:rsidR="00080A0D" w:rsidRPr="00BB31F2" w14:paraId="30F4CC3D" w14:textId="77777777" w:rsidTr="00010AAA">
        <w:trPr>
          <w:trHeight w:val="510"/>
        </w:trPr>
        <w:tc>
          <w:tcPr>
            <w:tcW w:w="1779" w:type="pct"/>
            <w:shd w:val="clear" w:color="auto" w:fill="auto"/>
            <w:noWrap/>
            <w:vAlign w:val="center"/>
          </w:tcPr>
          <w:p w14:paraId="4E81E37D" w14:textId="77777777" w:rsidR="00080A0D" w:rsidRPr="00BB31F2" w:rsidRDefault="00080A0D" w:rsidP="00295104">
            <w:pPr>
              <w:spacing w:before="0" w:after="0"/>
              <w:jc w:val="left"/>
              <w:rPr>
                <w:rFonts w:eastAsia="Times New Roman" w:cstheme="minorHAnsi"/>
                <w:sz w:val="18"/>
                <w:szCs w:val="18"/>
              </w:rPr>
            </w:pPr>
            <w:r w:rsidRPr="00BB31F2">
              <w:rPr>
                <w:sz w:val="18"/>
                <w:szCs w:val="18"/>
              </w:rPr>
              <w:t xml:space="preserve">Type of Sewer Collection and Transport System </w:t>
            </w:r>
          </w:p>
        </w:tc>
        <w:tc>
          <w:tcPr>
            <w:tcW w:w="341" w:type="pct"/>
            <w:shd w:val="clear" w:color="auto" w:fill="auto"/>
            <w:noWrap/>
            <w:vAlign w:val="center"/>
          </w:tcPr>
          <w:p w14:paraId="680104C1" w14:textId="77777777" w:rsidR="00080A0D" w:rsidRPr="00BB31F2" w:rsidRDefault="00080A0D" w:rsidP="00295104">
            <w:pPr>
              <w:spacing w:before="0" w:after="0"/>
              <w:jc w:val="left"/>
              <w:rPr>
                <w:rFonts w:eastAsia="Times New Roman" w:cstheme="minorHAnsi"/>
                <w:sz w:val="18"/>
                <w:szCs w:val="18"/>
              </w:rPr>
            </w:pPr>
            <w:r w:rsidRPr="00BB31F2">
              <w:rPr>
                <w:sz w:val="18"/>
                <w:szCs w:val="18"/>
              </w:rPr>
              <w:t>System</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A2051DC" w14:textId="77777777" w:rsidR="00080A0D" w:rsidRPr="00BB31F2" w:rsidRDefault="00080A0D" w:rsidP="00295104">
            <w:pPr>
              <w:spacing w:before="0" w:after="0"/>
              <w:jc w:val="right"/>
              <w:rPr>
                <w:rFonts w:eastAsia="Times New Roman" w:cstheme="minorHAnsi"/>
                <w:sz w:val="18"/>
                <w:szCs w:val="18"/>
              </w:rPr>
            </w:pPr>
            <w:r w:rsidRPr="00BB31F2">
              <w:rPr>
                <w:sz w:val="18"/>
                <w:szCs w:val="18"/>
              </w:rPr>
              <w:t>Separate</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14F10E0F" w14:textId="77777777" w:rsidR="00080A0D" w:rsidRPr="00BB31F2" w:rsidRDefault="00080A0D" w:rsidP="00295104">
            <w:pPr>
              <w:spacing w:before="0" w:after="0"/>
              <w:jc w:val="right"/>
              <w:rPr>
                <w:rFonts w:cstheme="minorHAnsi"/>
                <w:sz w:val="18"/>
                <w:szCs w:val="18"/>
                <w:highlight w:val="yellow"/>
              </w:rPr>
            </w:pPr>
            <w:r w:rsidRPr="00BB31F2">
              <w:rPr>
                <w:sz w:val="18"/>
                <w:szCs w:val="18"/>
              </w:rPr>
              <w:t>Separate</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7EB52492" w14:textId="77777777" w:rsidR="00080A0D" w:rsidRPr="00BB31F2" w:rsidRDefault="00080A0D" w:rsidP="00295104">
            <w:pPr>
              <w:spacing w:before="0" w:after="0"/>
              <w:jc w:val="right"/>
              <w:rPr>
                <w:rFonts w:cstheme="minorHAnsi"/>
                <w:sz w:val="18"/>
                <w:szCs w:val="18"/>
                <w:highlight w:val="yellow"/>
              </w:rPr>
            </w:pPr>
            <w:r w:rsidRPr="00BB31F2">
              <w:rPr>
                <w:sz w:val="18"/>
                <w:szCs w:val="18"/>
              </w:rPr>
              <w:t>Separate</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0648EE0D" w14:textId="77777777" w:rsidR="00080A0D" w:rsidRPr="00BB31F2" w:rsidRDefault="00080A0D" w:rsidP="00295104">
            <w:pPr>
              <w:spacing w:before="0" w:after="0"/>
              <w:jc w:val="right"/>
              <w:rPr>
                <w:rFonts w:cstheme="minorHAnsi"/>
                <w:sz w:val="18"/>
                <w:szCs w:val="18"/>
                <w:highlight w:val="yellow"/>
              </w:rPr>
            </w:pPr>
            <w:r w:rsidRPr="00BB31F2">
              <w:rPr>
                <w:sz w:val="18"/>
                <w:szCs w:val="18"/>
              </w:rPr>
              <w:t>Separate</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6E129B0" w14:textId="77777777" w:rsidR="00080A0D" w:rsidRPr="00BB31F2" w:rsidRDefault="00080A0D" w:rsidP="00295104">
            <w:pPr>
              <w:spacing w:before="0" w:after="0"/>
              <w:jc w:val="right"/>
              <w:rPr>
                <w:rFonts w:cstheme="minorHAnsi"/>
                <w:sz w:val="18"/>
                <w:szCs w:val="18"/>
                <w:highlight w:val="yellow"/>
              </w:rPr>
            </w:pPr>
            <w:r w:rsidRPr="00BB31F2">
              <w:rPr>
                <w:sz w:val="18"/>
                <w:szCs w:val="18"/>
              </w:rPr>
              <w:t>Separate</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090AEB" w14:textId="77777777" w:rsidR="00080A0D" w:rsidRPr="00BB31F2" w:rsidRDefault="00080A0D" w:rsidP="00295104">
            <w:pPr>
              <w:spacing w:before="0" w:after="0"/>
              <w:jc w:val="right"/>
              <w:rPr>
                <w:rFonts w:eastAsia="Times New Roman" w:cstheme="minorHAnsi"/>
                <w:sz w:val="18"/>
                <w:szCs w:val="18"/>
                <w:highlight w:val="yellow"/>
              </w:rPr>
            </w:pPr>
            <w:r w:rsidRPr="00BB31F2">
              <w:rPr>
                <w:sz w:val="18"/>
                <w:szCs w:val="18"/>
              </w:rPr>
              <w:t>Separate</w:t>
            </w:r>
          </w:p>
        </w:tc>
      </w:tr>
      <w:tr w:rsidR="00080A0D" w:rsidRPr="00BB31F2" w14:paraId="7037415D" w14:textId="77777777" w:rsidTr="00010AAA">
        <w:trPr>
          <w:trHeight w:val="510"/>
        </w:trPr>
        <w:tc>
          <w:tcPr>
            <w:tcW w:w="1779" w:type="pct"/>
            <w:shd w:val="clear" w:color="auto" w:fill="auto"/>
            <w:noWrap/>
            <w:vAlign w:val="center"/>
          </w:tcPr>
          <w:p w14:paraId="3A4C052B" w14:textId="77777777" w:rsidR="00080A0D" w:rsidRPr="00BB31F2" w:rsidRDefault="00080A0D" w:rsidP="00295104">
            <w:pPr>
              <w:spacing w:before="0" w:after="0"/>
              <w:jc w:val="left"/>
              <w:rPr>
                <w:rFonts w:eastAsia="Times New Roman" w:cstheme="minorHAnsi"/>
                <w:sz w:val="18"/>
                <w:szCs w:val="18"/>
              </w:rPr>
            </w:pPr>
            <w:r w:rsidRPr="00BB31F2">
              <w:rPr>
                <w:sz w:val="18"/>
                <w:szCs w:val="18"/>
              </w:rPr>
              <w:t>Total Length of Sewer Network</w:t>
            </w:r>
          </w:p>
        </w:tc>
        <w:tc>
          <w:tcPr>
            <w:tcW w:w="341" w:type="pct"/>
            <w:shd w:val="clear" w:color="auto" w:fill="auto"/>
            <w:noWrap/>
            <w:vAlign w:val="center"/>
          </w:tcPr>
          <w:p w14:paraId="116F27A1" w14:textId="77777777" w:rsidR="00080A0D" w:rsidRPr="00BB31F2" w:rsidRDefault="00080A0D" w:rsidP="00295104">
            <w:pPr>
              <w:spacing w:before="0" w:after="0"/>
              <w:jc w:val="left"/>
              <w:rPr>
                <w:rFonts w:eastAsia="Times New Roman" w:cstheme="minorHAnsi"/>
                <w:sz w:val="18"/>
                <w:szCs w:val="18"/>
              </w:rPr>
            </w:pPr>
            <w:r w:rsidRPr="00BB31F2">
              <w:rPr>
                <w:sz w:val="18"/>
                <w:szCs w:val="18"/>
              </w:rPr>
              <w:t>m</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04FF944" w14:textId="77777777" w:rsidR="00080A0D" w:rsidRPr="00BB31F2" w:rsidRDefault="00080A0D" w:rsidP="00295104">
            <w:pPr>
              <w:spacing w:before="0" w:after="0"/>
              <w:jc w:val="right"/>
              <w:rPr>
                <w:rFonts w:eastAsia="Times New Roman" w:cstheme="minorHAnsi"/>
                <w:sz w:val="18"/>
                <w:szCs w:val="18"/>
              </w:rPr>
            </w:pPr>
            <w:r w:rsidRPr="00BB31F2">
              <w:rPr>
                <w:sz w:val="18"/>
                <w:szCs w:val="18"/>
              </w:rPr>
              <w:t>296,633</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471AA53B" w14:textId="77777777" w:rsidR="00080A0D" w:rsidRPr="00BB31F2" w:rsidRDefault="00080A0D" w:rsidP="00295104">
            <w:pPr>
              <w:spacing w:before="0" w:after="0"/>
              <w:jc w:val="right"/>
              <w:rPr>
                <w:rFonts w:cstheme="minorHAnsi"/>
                <w:sz w:val="18"/>
                <w:szCs w:val="18"/>
                <w:highlight w:val="yellow"/>
              </w:rPr>
            </w:pPr>
            <w:r w:rsidRPr="00BB31F2">
              <w:rPr>
                <w:sz w:val="18"/>
                <w:szCs w:val="18"/>
              </w:rPr>
              <w:t>296,633</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6441A844" w14:textId="77777777" w:rsidR="00080A0D" w:rsidRPr="00BB31F2" w:rsidRDefault="00080A0D" w:rsidP="00295104">
            <w:pPr>
              <w:spacing w:before="0" w:after="0"/>
              <w:jc w:val="right"/>
              <w:rPr>
                <w:rFonts w:cstheme="minorHAnsi"/>
                <w:sz w:val="18"/>
                <w:szCs w:val="18"/>
                <w:highlight w:val="yellow"/>
              </w:rPr>
            </w:pPr>
            <w:r w:rsidRPr="00BB31F2">
              <w:rPr>
                <w:sz w:val="18"/>
                <w:szCs w:val="18"/>
              </w:rPr>
              <w:t>296,633</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45E11EC1" w14:textId="77777777" w:rsidR="00080A0D" w:rsidRPr="00BB31F2" w:rsidRDefault="00080A0D" w:rsidP="00295104">
            <w:pPr>
              <w:spacing w:before="0" w:after="0"/>
              <w:jc w:val="right"/>
              <w:rPr>
                <w:rFonts w:cstheme="minorHAnsi"/>
                <w:sz w:val="18"/>
                <w:szCs w:val="18"/>
                <w:highlight w:val="yellow"/>
              </w:rPr>
            </w:pPr>
            <w:r w:rsidRPr="00BB31F2">
              <w:rPr>
                <w:sz w:val="18"/>
                <w:szCs w:val="18"/>
              </w:rPr>
              <w:t>296,633</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865BB16" w14:textId="77777777" w:rsidR="00080A0D" w:rsidRPr="00BB31F2" w:rsidRDefault="00080A0D" w:rsidP="00295104">
            <w:pPr>
              <w:spacing w:before="0" w:after="0"/>
              <w:jc w:val="right"/>
              <w:rPr>
                <w:rFonts w:cstheme="minorHAnsi"/>
                <w:sz w:val="18"/>
                <w:szCs w:val="18"/>
                <w:highlight w:val="yellow"/>
              </w:rPr>
            </w:pPr>
            <w:r w:rsidRPr="00BB31F2">
              <w:rPr>
                <w:sz w:val="18"/>
                <w:szCs w:val="18"/>
              </w:rPr>
              <w:t>296,633</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C72731" w14:textId="77777777" w:rsidR="00080A0D" w:rsidRPr="00BB31F2" w:rsidRDefault="00080A0D" w:rsidP="00295104">
            <w:pPr>
              <w:spacing w:before="0" w:after="0"/>
              <w:jc w:val="right"/>
              <w:rPr>
                <w:rFonts w:eastAsia="Times New Roman" w:cstheme="minorHAnsi"/>
                <w:sz w:val="18"/>
                <w:szCs w:val="18"/>
                <w:highlight w:val="yellow"/>
              </w:rPr>
            </w:pPr>
            <w:r w:rsidRPr="00BB31F2">
              <w:rPr>
                <w:sz w:val="18"/>
                <w:szCs w:val="18"/>
              </w:rPr>
              <w:t>296,633</w:t>
            </w:r>
          </w:p>
        </w:tc>
      </w:tr>
      <w:tr w:rsidR="00080A0D" w:rsidRPr="00BB31F2" w14:paraId="6BD24D4A" w14:textId="77777777" w:rsidTr="00010AAA">
        <w:trPr>
          <w:trHeight w:val="510"/>
        </w:trPr>
        <w:tc>
          <w:tcPr>
            <w:tcW w:w="1779" w:type="pct"/>
            <w:shd w:val="clear" w:color="auto" w:fill="auto"/>
            <w:noWrap/>
            <w:vAlign w:val="center"/>
          </w:tcPr>
          <w:p w14:paraId="12D38054" w14:textId="77777777" w:rsidR="00080A0D" w:rsidRPr="00BB31F2" w:rsidRDefault="00080A0D" w:rsidP="00295104">
            <w:pPr>
              <w:spacing w:before="0" w:after="0"/>
              <w:jc w:val="left"/>
              <w:rPr>
                <w:rFonts w:eastAsia="Times New Roman" w:cstheme="minorHAnsi"/>
                <w:sz w:val="18"/>
                <w:szCs w:val="18"/>
              </w:rPr>
            </w:pPr>
            <w:r w:rsidRPr="00BB31F2">
              <w:rPr>
                <w:sz w:val="18"/>
                <w:szCs w:val="18"/>
              </w:rPr>
              <w:t>Length of Gravity Sewer Network</w:t>
            </w:r>
          </w:p>
        </w:tc>
        <w:tc>
          <w:tcPr>
            <w:tcW w:w="341" w:type="pct"/>
            <w:shd w:val="clear" w:color="auto" w:fill="auto"/>
            <w:noWrap/>
            <w:vAlign w:val="center"/>
          </w:tcPr>
          <w:p w14:paraId="56EECD96" w14:textId="77777777" w:rsidR="00080A0D" w:rsidRPr="00BB31F2" w:rsidRDefault="00080A0D" w:rsidP="00295104">
            <w:pPr>
              <w:spacing w:before="0" w:after="0"/>
              <w:jc w:val="left"/>
              <w:rPr>
                <w:rFonts w:eastAsia="Times New Roman" w:cstheme="minorHAnsi"/>
                <w:sz w:val="18"/>
                <w:szCs w:val="18"/>
              </w:rPr>
            </w:pPr>
            <w:r w:rsidRPr="00BB31F2">
              <w:rPr>
                <w:sz w:val="18"/>
                <w:szCs w:val="18"/>
              </w:rPr>
              <w:t>m</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251E0BD" w14:textId="77777777" w:rsidR="00080A0D" w:rsidRPr="00BB31F2" w:rsidRDefault="00080A0D" w:rsidP="00295104">
            <w:pPr>
              <w:spacing w:before="0" w:after="0"/>
              <w:jc w:val="right"/>
              <w:rPr>
                <w:rFonts w:eastAsia="Times New Roman" w:cstheme="minorHAnsi"/>
                <w:sz w:val="18"/>
                <w:szCs w:val="18"/>
              </w:rPr>
            </w:pPr>
            <w:r w:rsidRPr="00BB31F2">
              <w:rPr>
                <w:sz w:val="18"/>
                <w:szCs w:val="18"/>
              </w:rPr>
              <w:t>275,000</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3A27860E" w14:textId="77777777" w:rsidR="00080A0D" w:rsidRPr="00BB31F2" w:rsidRDefault="00080A0D" w:rsidP="00295104">
            <w:pPr>
              <w:spacing w:before="0" w:after="0"/>
              <w:jc w:val="right"/>
              <w:rPr>
                <w:rFonts w:cstheme="minorHAnsi"/>
                <w:sz w:val="18"/>
                <w:szCs w:val="18"/>
                <w:highlight w:val="yellow"/>
              </w:rPr>
            </w:pPr>
            <w:r w:rsidRPr="00BB31F2">
              <w:rPr>
                <w:sz w:val="18"/>
                <w:szCs w:val="18"/>
              </w:rPr>
              <w:t>275,000</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194EA74C" w14:textId="77777777" w:rsidR="00080A0D" w:rsidRPr="00BB31F2" w:rsidRDefault="00080A0D" w:rsidP="00295104">
            <w:pPr>
              <w:spacing w:before="0" w:after="0"/>
              <w:jc w:val="right"/>
              <w:rPr>
                <w:rFonts w:cstheme="minorHAnsi"/>
                <w:sz w:val="18"/>
                <w:szCs w:val="18"/>
                <w:highlight w:val="yellow"/>
              </w:rPr>
            </w:pPr>
            <w:r w:rsidRPr="00BB31F2">
              <w:rPr>
                <w:sz w:val="18"/>
                <w:szCs w:val="18"/>
              </w:rPr>
              <w:t>275,000</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7974CAC6" w14:textId="77777777" w:rsidR="00080A0D" w:rsidRPr="00BB31F2" w:rsidRDefault="00080A0D" w:rsidP="00295104">
            <w:pPr>
              <w:spacing w:before="0" w:after="0"/>
              <w:jc w:val="right"/>
              <w:rPr>
                <w:rFonts w:cstheme="minorHAnsi"/>
                <w:sz w:val="18"/>
                <w:szCs w:val="18"/>
                <w:highlight w:val="yellow"/>
              </w:rPr>
            </w:pPr>
            <w:r w:rsidRPr="00BB31F2">
              <w:rPr>
                <w:sz w:val="18"/>
                <w:szCs w:val="18"/>
              </w:rPr>
              <w:t>275,000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09408AA" w14:textId="77777777" w:rsidR="00080A0D" w:rsidRPr="00BB31F2" w:rsidRDefault="00080A0D" w:rsidP="00295104">
            <w:pPr>
              <w:spacing w:before="0" w:after="0"/>
              <w:jc w:val="right"/>
              <w:rPr>
                <w:rFonts w:cstheme="minorHAnsi"/>
                <w:sz w:val="18"/>
                <w:szCs w:val="18"/>
                <w:highlight w:val="yellow"/>
              </w:rPr>
            </w:pPr>
            <w:r w:rsidRPr="00BB31F2">
              <w:rPr>
                <w:sz w:val="18"/>
                <w:szCs w:val="18"/>
              </w:rPr>
              <w:t>275,000</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1D299E" w14:textId="77777777" w:rsidR="00080A0D" w:rsidRPr="00BB31F2" w:rsidRDefault="00080A0D" w:rsidP="00295104">
            <w:pPr>
              <w:spacing w:before="0" w:after="0"/>
              <w:jc w:val="right"/>
              <w:rPr>
                <w:rFonts w:eastAsia="Times New Roman" w:cstheme="minorHAnsi"/>
                <w:sz w:val="18"/>
                <w:szCs w:val="18"/>
                <w:highlight w:val="yellow"/>
              </w:rPr>
            </w:pPr>
            <w:r w:rsidRPr="00BB31F2">
              <w:rPr>
                <w:sz w:val="18"/>
                <w:szCs w:val="18"/>
              </w:rPr>
              <w:t>275,000</w:t>
            </w:r>
          </w:p>
        </w:tc>
      </w:tr>
      <w:tr w:rsidR="00080A0D" w:rsidRPr="00BB31F2" w14:paraId="1D5E0324" w14:textId="77777777" w:rsidTr="00010AAA">
        <w:trPr>
          <w:trHeight w:val="510"/>
        </w:trPr>
        <w:tc>
          <w:tcPr>
            <w:tcW w:w="1779" w:type="pct"/>
            <w:shd w:val="clear" w:color="auto" w:fill="auto"/>
            <w:noWrap/>
            <w:vAlign w:val="center"/>
          </w:tcPr>
          <w:p w14:paraId="7DEC073D" w14:textId="77777777" w:rsidR="00080A0D" w:rsidRPr="00BB31F2" w:rsidRDefault="00080A0D" w:rsidP="00295104">
            <w:pPr>
              <w:spacing w:before="0" w:after="0"/>
              <w:jc w:val="left"/>
              <w:rPr>
                <w:rFonts w:eastAsia="Times New Roman" w:cstheme="minorHAnsi"/>
                <w:sz w:val="18"/>
                <w:szCs w:val="18"/>
              </w:rPr>
            </w:pPr>
            <w:r w:rsidRPr="00BB31F2">
              <w:rPr>
                <w:sz w:val="18"/>
                <w:szCs w:val="18"/>
              </w:rPr>
              <w:t>Length of Main Sewer Pipes (Pressurized Pipes)</w:t>
            </w:r>
          </w:p>
        </w:tc>
        <w:tc>
          <w:tcPr>
            <w:tcW w:w="341" w:type="pct"/>
            <w:shd w:val="clear" w:color="auto" w:fill="auto"/>
            <w:noWrap/>
            <w:vAlign w:val="center"/>
          </w:tcPr>
          <w:p w14:paraId="62DEBCFF" w14:textId="77777777" w:rsidR="00080A0D" w:rsidRPr="00BB31F2" w:rsidRDefault="00080A0D" w:rsidP="00295104">
            <w:pPr>
              <w:spacing w:before="0" w:after="0"/>
              <w:jc w:val="left"/>
              <w:rPr>
                <w:rFonts w:eastAsia="Times New Roman" w:cstheme="minorHAnsi"/>
                <w:sz w:val="18"/>
                <w:szCs w:val="18"/>
              </w:rPr>
            </w:pPr>
            <w:r w:rsidRPr="00BB31F2">
              <w:rPr>
                <w:sz w:val="18"/>
                <w:szCs w:val="18"/>
              </w:rPr>
              <w:t>m</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6057CFF" w14:textId="77777777" w:rsidR="00080A0D" w:rsidRPr="00BB31F2" w:rsidRDefault="00080A0D" w:rsidP="00295104">
            <w:pPr>
              <w:spacing w:before="0" w:after="0"/>
              <w:jc w:val="right"/>
              <w:rPr>
                <w:rFonts w:eastAsia="Times New Roman" w:cstheme="minorHAnsi"/>
                <w:sz w:val="18"/>
                <w:szCs w:val="18"/>
              </w:rPr>
            </w:pPr>
            <w:r w:rsidRPr="00BB31F2">
              <w:rPr>
                <w:sz w:val="18"/>
                <w:szCs w:val="18"/>
              </w:rPr>
              <w:t>21,663</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6B990DDD" w14:textId="77777777" w:rsidR="00080A0D" w:rsidRPr="00BB31F2" w:rsidRDefault="00080A0D" w:rsidP="00295104">
            <w:pPr>
              <w:spacing w:before="0" w:after="0"/>
              <w:jc w:val="right"/>
              <w:rPr>
                <w:rFonts w:cstheme="minorHAnsi"/>
                <w:sz w:val="18"/>
                <w:szCs w:val="18"/>
                <w:highlight w:val="yellow"/>
              </w:rPr>
            </w:pPr>
            <w:r w:rsidRPr="00BB31F2">
              <w:rPr>
                <w:sz w:val="18"/>
                <w:szCs w:val="18"/>
              </w:rPr>
              <w:t>21,663</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69B5BF35" w14:textId="77777777" w:rsidR="00080A0D" w:rsidRPr="00BB31F2" w:rsidRDefault="00080A0D" w:rsidP="00295104">
            <w:pPr>
              <w:spacing w:before="0" w:after="0"/>
              <w:jc w:val="right"/>
              <w:rPr>
                <w:rFonts w:cstheme="minorHAnsi"/>
                <w:sz w:val="18"/>
                <w:szCs w:val="18"/>
                <w:highlight w:val="yellow"/>
              </w:rPr>
            </w:pPr>
            <w:r w:rsidRPr="00BB31F2">
              <w:rPr>
                <w:sz w:val="18"/>
                <w:szCs w:val="18"/>
              </w:rPr>
              <w:t>21,663</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7C75520E" w14:textId="77777777" w:rsidR="00080A0D" w:rsidRPr="00BB31F2" w:rsidRDefault="00080A0D" w:rsidP="00295104">
            <w:pPr>
              <w:spacing w:before="0" w:after="0"/>
              <w:jc w:val="right"/>
              <w:rPr>
                <w:rFonts w:cstheme="minorHAnsi"/>
                <w:sz w:val="18"/>
                <w:szCs w:val="18"/>
                <w:highlight w:val="yellow"/>
              </w:rPr>
            </w:pPr>
            <w:r w:rsidRPr="00BB31F2">
              <w:rPr>
                <w:sz w:val="18"/>
                <w:szCs w:val="18"/>
              </w:rPr>
              <w:t>21,663</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BD9E251" w14:textId="77777777" w:rsidR="00080A0D" w:rsidRPr="00BB31F2" w:rsidRDefault="00080A0D" w:rsidP="00295104">
            <w:pPr>
              <w:spacing w:before="0" w:after="0"/>
              <w:jc w:val="right"/>
              <w:rPr>
                <w:rFonts w:cstheme="minorHAnsi"/>
                <w:sz w:val="18"/>
                <w:szCs w:val="18"/>
                <w:highlight w:val="yellow"/>
              </w:rPr>
            </w:pPr>
            <w:r w:rsidRPr="00BB31F2">
              <w:rPr>
                <w:sz w:val="18"/>
                <w:szCs w:val="18"/>
              </w:rPr>
              <w:t>21,663</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CC0163" w14:textId="77777777" w:rsidR="00080A0D" w:rsidRPr="00BB31F2" w:rsidRDefault="00080A0D" w:rsidP="00295104">
            <w:pPr>
              <w:spacing w:before="0" w:after="0"/>
              <w:jc w:val="right"/>
              <w:rPr>
                <w:rFonts w:eastAsia="Times New Roman" w:cstheme="minorHAnsi"/>
                <w:sz w:val="18"/>
                <w:szCs w:val="18"/>
                <w:highlight w:val="yellow"/>
              </w:rPr>
            </w:pPr>
            <w:r w:rsidRPr="00BB31F2">
              <w:rPr>
                <w:sz w:val="18"/>
                <w:szCs w:val="18"/>
              </w:rPr>
              <w:t>21,663</w:t>
            </w:r>
          </w:p>
        </w:tc>
      </w:tr>
      <w:tr w:rsidR="00080A0D" w:rsidRPr="00BB31F2" w14:paraId="60CADADF" w14:textId="77777777" w:rsidTr="00010AAA">
        <w:trPr>
          <w:trHeight w:val="510"/>
        </w:trPr>
        <w:tc>
          <w:tcPr>
            <w:tcW w:w="1779" w:type="pct"/>
            <w:shd w:val="clear" w:color="auto" w:fill="auto"/>
            <w:noWrap/>
            <w:vAlign w:val="center"/>
          </w:tcPr>
          <w:p w14:paraId="3AAB3D31" w14:textId="77777777" w:rsidR="00080A0D" w:rsidRPr="00BB31F2" w:rsidRDefault="00080A0D" w:rsidP="00295104">
            <w:pPr>
              <w:spacing w:before="0" w:after="0"/>
              <w:jc w:val="left"/>
              <w:rPr>
                <w:rFonts w:eastAsia="Times New Roman" w:cstheme="minorHAnsi"/>
                <w:sz w:val="18"/>
                <w:szCs w:val="18"/>
              </w:rPr>
            </w:pPr>
            <w:r w:rsidRPr="00BB31F2">
              <w:rPr>
                <w:sz w:val="18"/>
                <w:szCs w:val="18"/>
              </w:rPr>
              <w:t>Total Number of Sewage Treatment Plants</w:t>
            </w:r>
          </w:p>
        </w:tc>
        <w:tc>
          <w:tcPr>
            <w:tcW w:w="341" w:type="pct"/>
            <w:shd w:val="clear" w:color="auto" w:fill="auto"/>
            <w:noWrap/>
            <w:vAlign w:val="center"/>
          </w:tcPr>
          <w:p w14:paraId="565754B8" w14:textId="77777777" w:rsidR="00080A0D" w:rsidRPr="00BB31F2" w:rsidRDefault="00080A0D" w:rsidP="00295104">
            <w:pPr>
              <w:spacing w:before="0" w:after="0"/>
              <w:jc w:val="left"/>
              <w:rPr>
                <w:rFonts w:eastAsia="Times New Roman" w:cstheme="minorHAnsi"/>
                <w:sz w:val="18"/>
                <w:szCs w:val="18"/>
              </w:rPr>
            </w:pPr>
            <w:r w:rsidRPr="00BB31F2">
              <w:rPr>
                <w:sz w:val="18"/>
                <w:szCs w:val="18"/>
              </w:rPr>
              <w:t>count</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F5A0177" w14:textId="77777777" w:rsidR="00080A0D" w:rsidRPr="00BB31F2" w:rsidRDefault="00080A0D" w:rsidP="00295104">
            <w:pPr>
              <w:spacing w:before="0" w:after="0"/>
              <w:jc w:val="right"/>
              <w:rPr>
                <w:rFonts w:eastAsia="Times New Roman" w:cstheme="minorHAnsi"/>
                <w:sz w:val="18"/>
                <w:szCs w:val="18"/>
              </w:rPr>
            </w:pPr>
            <w:r w:rsidRPr="00BB31F2">
              <w:rPr>
                <w:sz w:val="18"/>
                <w:szCs w:val="18"/>
              </w:rPr>
              <w:t>1</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6AF71E46" w14:textId="77777777" w:rsidR="00080A0D" w:rsidRPr="00BB31F2" w:rsidRDefault="00080A0D" w:rsidP="00295104">
            <w:pPr>
              <w:spacing w:before="0" w:after="0"/>
              <w:jc w:val="right"/>
              <w:rPr>
                <w:rFonts w:cstheme="minorHAnsi"/>
                <w:sz w:val="18"/>
                <w:szCs w:val="18"/>
                <w:highlight w:val="yellow"/>
              </w:rPr>
            </w:pPr>
            <w:r w:rsidRPr="00BB31F2">
              <w:rPr>
                <w:sz w:val="18"/>
                <w:szCs w:val="18"/>
              </w:rPr>
              <w:t>1</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255160F0" w14:textId="77777777" w:rsidR="00080A0D" w:rsidRPr="00BB31F2" w:rsidRDefault="00080A0D" w:rsidP="00295104">
            <w:pPr>
              <w:spacing w:before="0" w:after="0"/>
              <w:jc w:val="right"/>
              <w:rPr>
                <w:rFonts w:cstheme="minorHAnsi"/>
                <w:sz w:val="18"/>
                <w:szCs w:val="18"/>
                <w:highlight w:val="yellow"/>
              </w:rPr>
            </w:pPr>
            <w:r w:rsidRPr="00BB31F2">
              <w:rPr>
                <w:sz w:val="18"/>
                <w:szCs w:val="18"/>
              </w:rPr>
              <w:t>1</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3E009441" w14:textId="77777777" w:rsidR="00080A0D" w:rsidRPr="00BB31F2" w:rsidRDefault="00080A0D" w:rsidP="00295104">
            <w:pPr>
              <w:spacing w:before="0" w:after="0"/>
              <w:jc w:val="right"/>
              <w:rPr>
                <w:rFonts w:cstheme="minorHAnsi"/>
                <w:sz w:val="18"/>
                <w:szCs w:val="18"/>
                <w:highlight w:val="yellow"/>
              </w:rPr>
            </w:pPr>
            <w:r w:rsidRPr="00BB31F2">
              <w:rPr>
                <w:sz w:val="18"/>
                <w:szCs w:val="18"/>
              </w:rPr>
              <w:t>1</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7445CE0" w14:textId="77777777" w:rsidR="00080A0D" w:rsidRPr="00BB31F2" w:rsidRDefault="00080A0D" w:rsidP="00295104">
            <w:pPr>
              <w:spacing w:before="0" w:after="0"/>
              <w:jc w:val="right"/>
              <w:rPr>
                <w:rFonts w:cstheme="minorHAnsi"/>
                <w:sz w:val="18"/>
                <w:szCs w:val="18"/>
                <w:highlight w:val="yellow"/>
              </w:rPr>
            </w:pPr>
            <w:r w:rsidRPr="00BB31F2">
              <w:rPr>
                <w:sz w:val="18"/>
                <w:szCs w:val="18"/>
              </w:rPr>
              <w:t>1</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ABE05B" w14:textId="77777777" w:rsidR="00080A0D" w:rsidRPr="00BB31F2" w:rsidRDefault="00080A0D" w:rsidP="00295104">
            <w:pPr>
              <w:spacing w:before="0" w:after="0"/>
              <w:jc w:val="right"/>
              <w:rPr>
                <w:rFonts w:eastAsia="Times New Roman" w:cstheme="minorHAnsi"/>
                <w:sz w:val="18"/>
                <w:szCs w:val="18"/>
                <w:highlight w:val="yellow"/>
              </w:rPr>
            </w:pPr>
            <w:r w:rsidRPr="00BB31F2">
              <w:rPr>
                <w:sz w:val="18"/>
                <w:szCs w:val="18"/>
              </w:rPr>
              <w:t>1</w:t>
            </w:r>
          </w:p>
        </w:tc>
      </w:tr>
      <w:tr w:rsidR="00080A0D" w:rsidRPr="00BB31F2" w14:paraId="7C883024" w14:textId="77777777" w:rsidTr="00010AAA">
        <w:trPr>
          <w:trHeight w:val="510"/>
        </w:trPr>
        <w:tc>
          <w:tcPr>
            <w:tcW w:w="1779" w:type="pct"/>
            <w:shd w:val="clear" w:color="auto" w:fill="auto"/>
            <w:noWrap/>
            <w:vAlign w:val="center"/>
          </w:tcPr>
          <w:p w14:paraId="613B98B7" w14:textId="77777777" w:rsidR="00080A0D" w:rsidRPr="00BB31F2" w:rsidRDefault="00080A0D" w:rsidP="00295104">
            <w:pPr>
              <w:spacing w:before="0" w:after="0"/>
              <w:jc w:val="left"/>
              <w:rPr>
                <w:rFonts w:eastAsia="Times New Roman" w:cstheme="minorHAnsi"/>
                <w:sz w:val="18"/>
                <w:szCs w:val="18"/>
              </w:rPr>
            </w:pPr>
            <w:r w:rsidRPr="00BB31F2">
              <w:rPr>
                <w:sz w:val="18"/>
                <w:szCs w:val="18"/>
              </w:rPr>
              <w:lastRenderedPageBreak/>
              <w:t>Total Number of Sewage Pumping Stations</w:t>
            </w:r>
          </w:p>
        </w:tc>
        <w:tc>
          <w:tcPr>
            <w:tcW w:w="341" w:type="pct"/>
            <w:shd w:val="clear" w:color="auto" w:fill="auto"/>
            <w:noWrap/>
            <w:vAlign w:val="center"/>
          </w:tcPr>
          <w:p w14:paraId="465EA069" w14:textId="77777777" w:rsidR="00080A0D" w:rsidRPr="00BB31F2" w:rsidRDefault="00080A0D" w:rsidP="00295104">
            <w:pPr>
              <w:spacing w:before="0" w:after="0"/>
              <w:jc w:val="left"/>
              <w:rPr>
                <w:rFonts w:eastAsia="Times New Roman" w:cstheme="minorHAnsi"/>
                <w:sz w:val="18"/>
                <w:szCs w:val="18"/>
              </w:rPr>
            </w:pPr>
            <w:r w:rsidRPr="00BB31F2">
              <w:rPr>
                <w:sz w:val="18"/>
                <w:szCs w:val="18"/>
              </w:rPr>
              <w:t>count</w:t>
            </w:r>
          </w:p>
        </w:tc>
        <w:tc>
          <w:tcPr>
            <w:tcW w:w="4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73CC69E" w14:textId="77777777" w:rsidR="00080A0D" w:rsidRPr="00BB31F2" w:rsidRDefault="00080A0D" w:rsidP="00295104">
            <w:pPr>
              <w:spacing w:before="0" w:after="0"/>
              <w:jc w:val="right"/>
              <w:rPr>
                <w:rFonts w:eastAsia="Times New Roman" w:cstheme="minorHAnsi"/>
                <w:sz w:val="18"/>
                <w:szCs w:val="18"/>
              </w:rPr>
            </w:pPr>
            <w:r w:rsidRPr="00BB31F2">
              <w:rPr>
                <w:sz w:val="18"/>
                <w:szCs w:val="18"/>
              </w:rPr>
              <w:t>10</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319C7982" w14:textId="77777777" w:rsidR="00080A0D" w:rsidRPr="00BB31F2" w:rsidRDefault="00080A0D" w:rsidP="00295104">
            <w:pPr>
              <w:spacing w:before="0" w:after="0"/>
              <w:jc w:val="right"/>
              <w:rPr>
                <w:rFonts w:cstheme="minorHAnsi"/>
                <w:sz w:val="18"/>
                <w:szCs w:val="18"/>
                <w:highlight w:val="yellow"/>
              </w:rPr>
            </w:pPr>
            <w:r w:rsidRPr="00BB31F2">
              <w:rPr>
                <w:sz w:val="18"/>
                <w:szCs w:val="18"/>
              </w:rPr>
              <w:t>10</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5AEE4F76" w14:textId="77777777" w:rsidR="00080A0D" w:rsidRPr="00BB31F2" w:rsidRDefault="00080A0D" w:rsidP="00295104">
            <w:pPr>
              <w:spacing w:before="0" w:after="0"/>
              <w:jc w:val="right"/>
              <w:rPr>
                <w:rFonts w:cstheme="minorHAnsi"/>
                <w:sz w:val="18"/>
                <w:szCs w:val="18"/>
                <w:highlight w:val="yellow"/>
              </w:rPr>
            </w:pPr>
            <w:r w:rsidRPr="00BB31F2">
              <w:rPr>
                <w:sz w:val="18"/>
                <w:szCs w:val="18"/>
              </w:rPr>
              <w:t>10</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14:paraId="036B368A" w14:textId="77777777" w:rsidR="00080A0D" w:rsidRPr="00BB31F2" w:rsidRDefault="00080A0D" w:rsidP="00295104">
            <w:pPr>
              <w:spacing w:before="0" w:after="0"/>
              <w:jc w:val="right"/>
              <w:rPr>
                <w:rFonts w:cstheme="minorHAnsi"/>
                <w:sz w:val="18"/>
                <w:szCs w:val="18"/>
                <w:highlight w:val="yellow"/>
              </w:rPr>
            </w:pPr>
            <w:r w:rsidRPr="00BB31F2">
              <w:rPr>
                <w:sz w:val="18"/>
                <w:szCs w:val="18"/>
              </w:rPr>
              <w:t>10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43180959" w14:textId="77777777" w:rsidR="00080A0D" w:rsidRPr="00BB31F2" w:rsidRDefault="00080A0D" w:rsidP="00295104">
            <w:pPr>
              <w:spacing w:before="0" w:after="0"/>
              <w:jc w:val="right"/>
              <w:rPr>
                <w:rFonts w:cstheme="minorHAnsi"/>
                <w:sz w:val="18"/>
                <w:szCs w:val="18"/>
                <w:highlight w:val="yellow"/>
              </w:rPr>
            </w:pPr>
            <w:r w:rsidRPr="00BB31F2">
              <w:rPr>
                <w:sz w:val="18"/>
                <w:szCs w:val="18"/>
              </w:rPr>
              <w:t>10</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B8489" w14:textId="77777777" w:rsidR="00080A0D" w:rsidRPr="00BB31F2" w:rsidRDefault="00080A0D" w:rsidP="00295104">
            <w:pPr>
              <w:spacing w:before="0" w:after="0"/>
              <w:jc w:val="right"/>
              <w:rPr>
                <w:rFonts w:eastAsia="Times New Roman" w:cstheme="minorHAnsi"/>
                <w:sz w:val="18"/>
                <w:szCs w:val="18"/>
                <w:highlight w:val="yellow"/>
              </w:rPr>
            </w:pPr>
            <w:r w:rsidRPr="00BB31F2">
              <w:rPr>
                <w:sz w:val="18"/>
                <w:szCs w:val="18"/>
              </w:rPr>
              <w:t>10</w:t>
            </w:r>
          </w:p>
        </w:tc>
      </w:tr>
      <w:tr w:rsidR="00080A0D" w:rsidRPr="00BB31F2" w14:paraId="1B0CBDFE" w14:textId="77777777" w:rsidTr="00010AAA">
        <w:trPr>
          <w:trHeight w:val="510"/>
        </w:trPr>
        <w:tc>
          <w:tcPr>
            <w:tcW w:w="1779" w:type="pct"/>
            <w:shd w:val="clear" w:color="auto" w:fill="auto"/>
            <w:noWrap/>
            <w:vAlign w:val="center"/>
          </w:tcPr>
          <w:p w14:paraId="0FABD403" w14:textId="77777777" w:rsidR="00080A0D" w:rsidRPr="00BB31F2" w:rsidRDefault="00080A0D" w:rsidP="00295104">
            <w:pPr>
              <w:spacing w:before="0" w:after="0"/>
              <w:jc w:val="left"/>
              <w:rPr>
                <w:rFonts w:cstheme="minorHAnsi"/>
                <w:sz w:val="18"/>
                <w:szCs w:val="18"/>
              </w:rPr>
            </w:pPr>
            <w:r w:rsidRPr="00BB31F2">
              <w:rPr>
                <w:sz w:val="18"/>
                <w:szCs w:val="18"/>
              </w:rPr>
              <w:t>Number of Main Flow Meter Installed in Sewer Network and Treatment Plants</w:t>
            </w:r>
          </w:p>
        </w:tc>
        <w:tc>
          <w:tcPr>
            <w:tcW w:w="341" w:type="pct"/>
            <w:shd w:val="clear" w:color="auto" w:fill="auto"/>
            <w:noWrap/>
            <w:vAlign w:val="center"/>
          </w:tcPr>
          <w:p w14:paraId="4DF11F2D" w14:textId="77777777" w:rsidR="00080A0D" w:rsidRPr="00BB31F2" w:rsidRDefault="00080A0D" w:rsidP="00295104">
            <w:pPr>
              <w:spacing w:before="0" w:after="0"/>
              <w:jc w:val="left"/>
              <w:rPr>
                <w:sz w:val="18"/>
                <w:szCs w:val="18"/>
              </w:rPr>
            </w:pPr>
            <w:r w:rsidRPr="00BB31F2">
              <w:rPr>
                <w:sz w:val="18"/>
                <w:szCs w:val="18"/>
              </w:rPr>
              <w:t>count</w:t>
            </w:r>
          </w:p>
        </w:tc>
        <w:tc>
          <w:tcPr>
            <w:tcW w:w="481" w:type="pct"/>
            <w:shd w:val="clear" w:color="auto" w:fill="auto"/>
            <w:noWrap/>
            <w:vAlign w:val="center"/>
          </w:tcPr>
          <w:p w14:paraId="3645E202" w14:textId="77777777" w:rsidR="00080A0D" w:rsidRPr="00BB31F2" w:rsidRDefault="00080A0D" w:rsidP="00295104">
            <w:pPr>
              <w:spacing w:before="0" w:after="0"/>
              <w:jc w:val="right"/>
              <w:rPr>
                <w:rFonts w:cstheme="minorHAnsi"/>
                <w:sz w:val="18"/>
                <w:szCs w:val="18"/>
              </w:rPr>
            </w:pPr>
            <w:r w:rsidRPr="00BB31F2">
              <w:rPr>
                <w:sz w:val="18"/>
                <w:szCs w:val="18"/>
              </w:rPr>
              <w:t>1</w:t>
            </w:r>
          </w:p>
        </w:tc>
        <w:tc>
          <w:tcPr>
            <w:tcW w:w="480" w:type="pct"/>
            <w:vAlign w:val="center"/>
          </w:tcPr>
          <w:p w14:paraId="31FC2658" w14:textId="77777777" w:rsidR="00080A0D" w:rsidRPr="00BB31F2" w:rsidRDefault="00080A0D" w:rsidP="00295104">
            <w:pPr>
              <w:spacing w:before="0" w:after="0"/>
              <w:jc w:val="right"/>
              <w:rPr>
                <w:rFonts w:cstheme="minorHAnsi"/>
                <w:sz w:val="18"/>
                <w:szCs w:val="18"/>
              </w:rPr>
            </w:pPr>
            <w:r w:rsidRPr="00BB31F2">
              <w:rPr>
                <w:sz w:val="18"/>
                <w:szCs w:val="18"/>
              </w:rPr>
              <w:t>1</w:t>
            </w:r>
          </w:p>
        </w:tc>
        <w:tc>
          <w:tcPr>
            <w:tcW w:w="480" w:type="pct"/>
            <w:vAlign w:val="center"/>
          </w:tcPr>
          <w:p w14:paraId="3157B99D" w14:textId="77777777" w:rsidR="00080A0D" w:rsidRPr="00BB31F2" w:rsidRDefault="00080A0D" w:rsidP="00295104">
            <w:pPr>
              <w:spacing w:before="0" w:after="0"/>
              <w:jc w:val="right"/>
              <w:rPr>
                <w:rFonts w:cstheme="minorHAnsi"/>
                <w:sz w:val="18"/>
                <w:szCs w:val="18"/>
              </w:rPr>
            </w:pPr>
            <w:r w:rsidRPr="00BB31F2">
              <w:rPr>
                <w:sz w:val="18"/>
                <w:szCs w:val="18"/>
              </w:rPr>
              <w:t>1</w:t>
            </w:r>
          </w:p>
        </w:tc>
        <w:tc>
          <w:tcPr>
            <w:tcW w:w="481" w:type="pct"/>
            <w:vAlign w:val="center"/>
          </w:tcPr>
          <w:p w14:paraId="0D7885FE" w14:textId="77777777" w:rsidR="00080A0D" w:rsidRPr="00BB31F2" w:rsidRDefault="00080A0D" w:rsidP="00295104">
            <w:pPr>
              <w:spacing w:before="0" w:after="0"/>
              <w:jc w:val="right"/>
              <w:rPr>
                <w:rFonts w:cstheme="minorHAnsi"/>
                <w:sz w:val="18"/>
                <w:szCs w:val="18"/>
              </w:rPr>
            </w:pPr>
            <w:r w:rsidRPr="00BB31F2">
              <w:rPr>
                <w:sz w:val="18"/>
                <w:szCs w:val="18"/>
              </w:rPr>
              <w:t>1</w:t>
            </w:r>
          </w:p>
        </w:tc>
        <w:tc>
          <w:tcPr>
            <w:tcW w:w="480" w:type="pct"/>
            <w:vAlign w:val="center"/>
          </w:tcPr>
          <w:p w14:paraId="63B91F76" w14:textId="77777777" w:rsidR="00080A0D" w:rsidRPr="00BB31F2" w:rsidRDefault="00080A0D" w:rsidP="00295104">
            <w:pPr>
              <w:spacing w:before="0" w:after="0"/>
              <w:jc w:val="right"/>
              <w:rPr>
                <w:rFonts w:cstheme="minorHAnsi"/>
                <w:sz w:val="18"/>
                <w:szCs w:val="18"/>
              </w:rPr>
            </w:pPr>
            <w:r w:rsidRPr="00BB31F2">
              <w:rPr>
                <w:sz w:val="18"/>
                <w:szCs w:val="18"/>
              </w:rPr>
              <w:t>1</w:t>
            </w:r>
          </w:p>
        </w:tc>
        <w:tc>
          <w:tcPr>
            <w:tcW w:w="478" w:type="pct"/>
            <w:shd w:val="clear" w:color="auto" w:fill="auto"/>
            <w:noWrap/>
            <w:vAlign w:val="center"/>
          </w:tcPr>
          <w:p w14:paraId="4FF8E8ED" w14:textId="77777777" w:rsidR="00080A0D" w:rsidRPr="00BB31F2" w:rsidRDefault="00080A0D" w:rsidP="00295104">
            <w:pPr>
              <w:spacing w:before="0" w:after="0"/>
              <w:jc w:val="right"/>
              <w:rPr>
                <w:rFonts w:cstheme="minorHAnsi"/>
                <w:sz w:val="18"/>
                <w:szCs w:val="18"/>
              </w:rPr>
            </w:pPr>
            <w:r w:rsidRPr="00BB31F2">
              <w:rPr>
                <w:sz w:val="18"/>
                <w:szCs w:val="18"/>
              </w:rPr>
              <w:t>1</w:t>
            </w:r>
          </w:p>
        </w:tc>
      </w:tr>
      <w:tr w:rsidR="00080A0D" w:rsidRPr="00BB31F2" w14:paraId="61BD3F78" w14:textId="77777777" w:rsidTr="00010AAA">
        <w:trPr>
          <w:trHeight w:val="510"/>
        </w:trPr>
        <w:tc>
          <w:tcPr>
            <w:tcW w:w="1779" w:type="pct"/>
            <w:shd w:val="clear" w:color="auto" w:fill="auto"/>
            <w:noWrap/>
            <w:vAlign w:val="center"/>
          </w:tcPr>
          <w:p w14:paraId="52E17058" w14:textId="77777777" w:rsidR="00080A0D" w:rsidRPr="00BB31F2" w:rsidRDefault="00080A0D" w:rsidP="00295104">
            <w:pPr>
              <w:spacing w:before="0" w:after="0"/>
              <w:jc w:val="left"/>
              <w:rPr>
                <w:rFonts w:cstheme="minorHAnsi"/>
                <w:sz w:val="18"/>
                <w:szCs w:val="18"/>
              </w:rPr>
            </w:pPr>
            <w:r w:rsidRPr="00BB31F2">
              <w:rPr>
                <w:sz w:val="18"/>
                <w:szCs w:val="18"/>
              </w:rPr>
              <w:t>Nominal Capacity of Sewage Pumping Stations</w:t>
            </w:r>
          </w:p>
        </w:tc>
        <w:tc>
          <w:tcPr>
            <w:tcW w:w="341" w:type="pct"/>
            <w:shd w:val="clear" w:color="auto" w:fill="auto"/>
            <w:noWrap/>
            <w:vAlign w:val="center"/>
          </w:tcPr>
          <w:p w14:paraId="2D9FCD37" w14:textId="77777777" w:rsidR="00080A0D" w:rsidRPr="00BB31F2" w:rsidRDefault="00080A0D" w:rsidP="00295104">
            <w:pPr>
              <w:spacing w:before="0" w:after="0"/>
              <w:jc w:val="left"/>
              <w:rPr>
                <w:sz w:val="18"/>
                <w:szCs w:val="18"/>
              </w:rPr>
            </w:pPr>
            <w:r w:rsidRPr="00BB31F2">
              <w:rPr>
                <w:sz w:val="18"/>
                <w:szCs w:val="18"/>
              </w:rPr>
              <w:t>m³/day</w:t>
            </w:r>
          </w:p>
        </w:tc>
        <w:tc>
          <w:tcPr>
            <w:tcW w:w="481" w:type="pct"/>
            <w:shd w:val="clear" w:color="auto" w:fill="auto"/>
            <w:noWrap/>
            <w:vAlign w:val="center"/>
          </w:tcPr>
          <w:p w14:paraId="66908A60" w14:textId="77777777" w:rsidR="00080A0D" w:rsidRPr="00BB31F2" w:rsidRDefault="00080A0D" w:rsidP="00295104">
            <w:pPr>
              <w:spacing w:before="0" w:after="0"/>
              <w:jc w:val="right"/>
              <w:rPr>
                <w:rFonts w:cstheme="minorHAnsi"/>
                <w:sz w:val="18"/>
                <w:szCs w:val="18"/>
              </w:rPr>
            </w:pPr>
            <w:r w:rsidRPr="00BB31F2">
              <w:rPr>
                <w:sz w:val="18"/>
                <w:szCs w:val="18"/>
              </w:rPr>
              <w:t>3168</w:t>
            </w:r>
          </w:p>
        </w:tc>
        <w:tc>
          <w:tcPr>
            <w:tcW w:w="480" w:type="pct"/>
            <w:vAlign w:val="center"/>
          </w:tcPr>
          <w:p w14:paraId="52196515" w14:textId="77777777" w:rsidR="00080A0D" w:rsidRPr="00BB31F2" w:rsidRDefault="00080A0D" w:rsidP="00295104">
            <w:pPr>
              <w:spacing w:before="0" w:after="0"/>
              <w:jc w:val="right"/>
              <w:rPr>
                <w:rFonts w:cstheme="minorHAnsi"/>
                <w:sz w:val="18"/>
                <w:szCs w:val="18"/>
              </w:rPr>
            </w:pPr>
            <w:r w:rsidRPr="00BB31F2">
              <w:rPr>
                <w:sz w:val="18"/>
                <w:szCs w:val="18"/>
              </w:rPr>
              <w:t>3168</w:t>
            </w:r>
          </w:p>
        </w:tc>
        <w:tc>
          <w:tcPr>
            <w:tcW w:w="480" w:type="pct"/>
            <w:vAlign w:val="center"/>
          </w:tcPr>
          <w:p w14:paraId="3347B929" w14:textId="77777777" w:rsidR="00080A0D" w:rsidRPr="00BB31F2" w:rsidRDefault="00080A0D" w:rsidP="00295104">
            <w:pPr>
              <w:spacing w:before="0" w:after="0"/>
              <w:jc w:val="right"/>
              <w:rPr>
                <w:rFonts w:cstheme="minorHAnsi"/>
                <w:sz w:val="18"/>
                <w:szCs w:val="18"/>
              </w:rPr>
            </w:pPr>
            <w:r w:rsidRPr="00BB31F2">
              <w:rPr>
                <w:sz w:val="18"/>
                <w:szCs w:val="18"/>
              </w:rPr>
              <w:t>3168</w:t>
            </w:r>
          </w:p>
        </w:tc>
        <w:tc>
          <w:tcPr>
            <w:tcW w:w="481" w:type="pct"/>
            <w:vAlign w:val="center"/>
          </w:tcPr>
          <w:p w14:paraId="61972E43" w14:textId="77777777" w:rsidR="00080A0D" w:rsidRPr="00BB31F2" w:rsidRDefault="00080A0D" w:rsidP="00295104">
            <w:pPr>
              <w:spacing w:before="0" w:after="0"/>
              <w:jc w:val="right"/>
              <w:rPr>
                <w:rFonts w:cstheme="minorHAnsi"/>
                <w:sz w:val="18"/>
                <w:szCs w:val="18"/>
              </w:rPr>
            </w:pPr>
            <w:r w:rsidRPr="00BB31F2">
              <w:rPr>
                <w:sz w:val="18"/>
                <w:szCs w:val="18"/>
              </w:rPr>
              <w:t>3168</w:t>
            </w:r>
          </w:p>
        </w:tc>
        <w:tc>
          <w:tcPr>
            <w:tcW w:w="480" w:type="pct"/>
            <w:vAlign w:val="center"/>
          </w:tcPr>
          <w:p w14:paraId="7FD6AE68" w14:textId="77777777" w:rsidR="00080A0D" w:rsidRPr="00BB31F2" w:rsidRDefault="00080A0D" w:rsidP="00295104">
            <w:pPr>
              <w:spacing w:before="0" w:after="0"/>
              <w:jc w:val="right"/>
              <w:rPr>
                <w:rFonts w:cstheme="minorHAnsi"/>
                <w:sz w:val="18"/>
                <w:szCs w:val="18"/>
              </w:rPr>
            </w:pPr>
            <w:r w:rsidRPr="00BB31F2">
              <w:rPr>
                <w:sz w:val="18"/>
                <w:szCs w:val="18"/>
              </w:rPr>
              <w:t>3168</w:t>
            </w:r>
          </w:p>
        </w:tc>
        <w:tc>
          <w:tcPr>
            <w:tcW w:w="478" w:type="pct"/>
            <w:shd w:val="clear" w:color="auto" w:fill="auto"/>
            <w:noWrap/>
            <w:vAlign w:val="center"/>
          </w:tcPr>
          <w:p w14:paraId="69EDC576" w14:textId="77777777" w:rsidR="00080A0D" w:rsidRPr="00BB31F2" w:rsidRDefault="00080A0D" w:rsidP="00295104">
            <w:pPr>
              <w:spacing w:before="0" w:after="0"/>
              <w:jc w:val="right"/>
              <w:rPr>
                <w:rFonts w:cstheme="minorHAnsi"/>
                <w:sz w:val="18"/>
                <w:szCs w:val="18"/>
              </w:rPr>
            </w:pPr>
            <w:r w:rsidRPr="00BB31F2">
              <w:rPr>
                <w:sz w:val="18"/>
                <w:szCs w:val="18"/>
              </w:rPr>
              <w:t>3168</w:t>
            </w:r>
          </w:p>
        </w:tc>
      </w:tr>
      <w:tr w:rsidR="00080A0D" w:rsidRPr="00BB31F2" w14:paraId="70689D04" w14:textId="77777777" w:rsidTr="00010AAA">
        <w:trPr>
          <w:trHeight w:val="510"/>
        </w:trPr>
        <w:tc>
          <w:tcPr>
            <w:tcW w:w="1779" w:type="pct"/>
            <w:shd w:val="clear" w:color="auto" w:fill="auto"/>
            <w:noWrap/>
            <w:vAlign w:val="center"/>
          </w:tcPr>
          <w:p w14:paraId="3438C53F" w14:textId="77777777" w:rsidR="00080A0D" w:rsidRPr="00BB31F2" w:rsidRDefault="00080A0D" w:rsidP="00295104">
            <w:pPr>
              <w:spacing w:before="0" w:after="0"/>
              <w:jc w:val="left"/>
              <w:rPr>
                <w:sz w:val="18"/>
                <w:szCs w:val="18"/>
              </w:rPr>
            </w:pPr>
            <w:r w:rsidRPr="00BB31F2">
              <w:rPr>
                <w:sz w:val="18"/>
                <w:szCs w:val="18"/>
              </w:rPr>
              <w:t>Current Capacity of Sewage Pumping Stations</w:t>
            </w:r>
          </w:p>
        </w:tc>
        <w:tc>
          <w:tcPr>
            <w:tcW w:w="341" w:type="pct"/>
            <w:shd w:val="clear" w:color="auto" w:fill="auto"/>
            <w:noWrap/>
            <w:vAlign w:val="center"/>
          </w:tcPr>
          <w:p w14:paraId="00F3D5E3" w14:textId="77777777" w:rsidR="00080A0D" w:rsidRPr="00BB31F2" w:rsidRDefault="00080A0D" w:rsidP="00295104">
            <w:pPr>
              <w:spacing w:before="0" w:after="0"/>
              <w:jc w:val="left"/>
              <w:rPr>
                <w:sz w:val="18"/>
                <w:szCs w:val="18"/>
              </w:rPr>
            </w:pPr>
            <w:r w:rsidRPr="00BB31F2">
              <w:rPr>
                <w:sz w:val="18"/>
                <w:szCs w:val="18"/>
              </w:rPr>
              <w:t>m³/day</w:t>
            </w:r>
          </w:p>
        </w:tc>
        <w:tc>
          <w:tcPr>
            <w:tcW w:w="481" w:type="pct"/>
            <w:shd w:val="clear" w:color="auto" w:fill="auto"/>
            <w:noWrap/>
            <w:vAlign w:val="center"/>
          </w:tcPr>
          <w:p w14:paraId="25610A55"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3168</w:t>
            </w:r>
          </w:p>
        </w:tc>
        <w:tc>
          <w:tcPr>
            <w:tcW w:w="480" w:type="pct"/>
            <w:vAlign w:val="center"/>
          </w:tcPr>
          <w:p w14:paraId="16D62072"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3168</w:t>
            </w:r>
          </w:p>
        </w:tc>
        <w:tc>
          <w:tcPr>
            <w:tcW w:w="480" w:type="pct"/>
            <w:vAlign w:val="center"/>
          </w:tcPr>
          <w:p w14:paraId="2FA771E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3168</w:t>
            </w:r>
          </w:p>
        </w:tc>
        <w:tc>
          <w:tcPr>
            <w:tcW w:w="481" w:type="pct"/>
            <w:vAlign w:val="center"/>
          </w:tcPr>
          <w:p w14:paraId="45CA24EB"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3168</w:t>
            </w:r>
          </w:p>
        </w:tc>
        <w:tc>
          <w:tcPr>
            <w:tcW w:w="480" w:type="pct"/>
            <w:vAlign w:val="center"/>
          </w:tcPr>
          <w:p w14:paraId="76F713B6"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3168</w:t>
            </w:r>
          </w:p>
        </w:tc>
        <w:tc>
          <w:tcPr>
            <w:tcW w:w="478" w:type="pct"/>
            <w:shd w:val="clear" w:color="auto" w:fill="auto"/>
            <w:noWrap/>
            <w:vAlign w:val="center"/>
          </w:tcPr>
          <w:p w14:paraId="7FBC2872"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3168</w:t>
            </w:r>
          </w:p>
        </w:tc>
      </w:tr>
      <w:tr w:rsidR="00080A0D" w:rsidRPr="00BB31F2" w14:paraId="18B8E9C5" w14:textId="77777777" w:rsidTr="00010AAA">
        <w:trPr>
          <w:trHeight w:val="510"/>
        </w:trPr>
        <w:tc>
          <w:tcPr>
            <w:tcW w:w="1779" w:type="pct"/>
            <w:shd w:val="clear" w:color="auto" w:fill="auto"/>
            <w:noWrap/>
            <w:vAlign w:val="center"/>
          </w:tcPr>
          <w:p w14:paraId="785C892D" w14:textId="77777777" w:rsidR="00080A0D" w:rsidRPr="00BB31F2" w:rsidRDefault="00080A0D" w:rsidP="00295104">
            <w:pPr>
              <w:spacing w:before="0" w:after="0"/>
              <w:jc w:val="left"/>
              <w:rPr>
                <w:sz w:val="18"/>
                <w:szCs w:val="18"/>
              </w:rPr>
            </w:pPr>
            <w:r w:rsidRPr="00BB31F2">
              <w:rPr>
                <w:sz w:val="18"/>
                <w:szCs w:val="18"/>
              </w:rPr>
              <w:t>Number of Manholes in Sewer Collection and Transport System</w:t>
            </w:r>
          </w:p>
        </w:tc>
        <w:tc>
          <w:tcPr>
            <w:tcW w:w="341" w:type="pct"/>
            <w:shd w:val="clear" w:color="auto" w:fill="auto"/>
            <w:noWrap/>
            <w:vAlign w:val="center"/>
          </w:tcPr>
          <w:p w14:paraId="110784C1" w14:textId="77777777" w:rsidR="00080A0D" w:rsidRPr="00BB31F2" w:rsidRDefault="00080A0D" w:rsidP="00295104">
            <w:pPr>
              <w:spacing w:before="0" w:after="0"/>
              <w:jc w:val="left"/>
              <w:rPr>
                <w:sz w:val="18"/>
                <w:szCs w:val="18"/>
              </w:rPr>
            </w:pPr>
            <w:r w:rsidRPr="00BB31F2">
              <w:rPr>
                <w:sz w:val="18"/>
                <w:szCs w:val="18"/>
              </w:rPr>
              <w:t>count</w:t>
            </w:r>
          </w:p>
        </w:tc>
        <w:tc>
          <w:tcPr>
            <w:tcW w:w="481" w:type="pct"/>
            <w:shd w:val="clear" w:color="auto" w:fill="auto"/>
            <w:noWrap/>
            <w:vAlign w:val="center"/>
          </w:tcPr>
          <w:p w14:paraId="687C87E6"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5,300</w:t>
            </w:r>
          </w:p>
        </w:tc>
        <w:tc>
          <w:tcPr>
            <w:tcW w:w="480" w:type="pct"/>
            <w:vAlign w:val="center"/>
          </w:tcPr>
          <w:p w14:paraId="0C766DB5"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5,300</w:t>
            </w:r>
          </w:p>
        </w:tc>
        <w:tc>
          <w:tcPr>
            <w:tcW w:w="480" w:type="pct"/>
            <w:vAlign w:val="center"/>
          </w:tcPr>
          <w:p w14:paraId="365B627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5,300</w:t>
            </w:r>
          </w:p>
        </w:tc>
        <w:tc>
          <w:tcPr>
            <w:tcW w:w="481" w:type="pct"/>
            <w:vAlign w:val="center"/>
          </w:tcPr>
          <w:p w14:paraId="6ADE35EA"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5,300</w:t>
            </w:r>
          </w:p>
        </w:tc>
        <w:tc>
          <w:tcPr>
            <w:tcW w:w="480" w:type="pct"/>
            <w:vAlign w:val="center"/>
          </w:tcPr>
          <w:p w14:paraId="69C7506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5,300</w:t>
            </w:r>
          </w:p>
        </w:tc>
        <w:tc>
          <w:tcPr>
            <w:tcW w:w="478" w:type="pct"/>
            <w:shd w:val="clear" w:color="auto" w:fill="auto"/>
            <w:noWrap/>
            <w:vAlign w:val="center"/>
          </w:tcPr>
          <w:p w14:paraId="1E64B678"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5,300</w:t>
            </w:r>
          </w:p>
        </w:tc>
      </w:tr>
      <w:tr w:rsidR="00080A0D" w:rsidRPr="00BB31F2" w14:paraId="4FC80F90" w14:textId="77777777" w:rsidTr="00010AAA">
        <w:trPr>
          <w:trHeight w:val="510"/>
        </w:trPr>
        <w:tc>
          <w:tcPr>
            <w:tcW w:w="1779" w:type="pct"/>
            <w:shd w:val="clear" w:color="auto" w:fill="auto"/>
            <w:noWrap/>
            <w:vAlign w:val="center"/>
          </w:tcPr>
          <w:p w14:paraId="08ECEBAF" w14:textId="77777777" w:rsidR="00080A0D" w:rsidRPr="00BB31F2" w:rsidRDefault="00080A0D" w:rsidP="00295104">
            <w:pPr>
              <w:spacing w:before="0" w:after="0"/>
              <w:jc w:val="left"/>
              <w:rPr>
                <w:sz w:val="18"/>
                <w:szCs w:val="18"/>
              </w:rPr>
            </w:pPr>
            <w:r w:rsidRPr="00BB31F2">
              <w:rPr>
                <w:sz w:val="18"/>
                <w:szCs w:val="18"/>
              </w:rPr>
              <w:t>Total Design Flow Capacity for Daily Wastewater Entering All Sewage Treatment Plants</w:t>
            </w:r>
          </w:p>
        </w:tc>
        <w:tc>
          <w:tcPr>
            <w:tcW w:w="341" w:type="pct"/>
            <w:shd w:val="clear" w:color="auto" w:fill="auto"/>
            <w:noWrap/>
            <w:vAlign w:val="center"/>
          </w:tcPr>
          <w:p w14:paraId="041A4622" w14:textId="77777777" w:rsidR="00080A0D" w:rsidRPr="00BB31F2" w:rsidRDefault="00080A0D" w:rsidP="00295104">
            <w:pPr>
              <w:spacing w:before="0" w:after="0"/>
              <w:jc w:val="left"/>
              <w:rPr>
                <w:sz w:val="18"/>
                <w:szCs w:val="18"/>
              </w:rPr>
            </w:pPr>
            <w:r w:rsidRPr="00BB31F2">
              <w:rPr>
                <w:sz w:val="18"/>
                <w:szCs w:val="18"/>
              </w:rPr>
              <w:t>m³/day</w:t>
            </w:r>
          </w:p>
        </w:tc>
        <w:tc>
          <w:tcPr>
            <w:tcW w:w="481" w:type="pct"/>
            <w:shd w:val="clear" w:color="auto" w:fill="auto"/>
            <w:noWrap/>
            <w:vAlign w:val="center"/>
          </w:tcPr>
          <w:p w14:paraId="7F014A9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w:t>
            </w:r>
          </w:p>
        </w:tc>
        <w:tc>
          <w:tcPr>
            <w:tcW w:w="480" w:type="pct"/>
            <w:vAlign w:val="center"/>
          </w:tcPr>
          <w:p w14:paraId="6F982EB7"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w:t>
            </w:r>
          </w:p>
        </w:tc>
        <w:tc>
          <w:tcPr>
            <w:tcW w:w="480" w:type="pct"/>
            <w:vAlign w:val="center"/>
          </w:tcPr>
          <w:p w14:paraId="3C451FF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w:t>
            </w:r>
          </w:p>
        </w:tc>
        <w:tc>
          <w:tcPr>
            <w:tcW w:w="481" w:type="pct"/>
            <w:vAlign w:val="center"/>
          </w:tcPr>
          <w:p w14:paraId="42E8E9FA"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w:t>
            </w:r>
          </w:p>
        </w:tc>
        <w:tc>
          <w:tcPr>
            <w:tcW w:w="480" w:type="pct"/>
            <w:vAlign w:val="center"/>
          </w:tcPr>
          <w:p w14:paraId="7C64F714"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w:t>
            </w:r>
          </w:p>
        </w:tc>
        <w:tc>
          <w:tcPr>
            <w:tcW w:w="478" w:type="pct"/>
            <w:shd w:val="clear" w:color="auto" w:fill="auto"/>
            <w:noWrap/>
            <w:vAlign w:val="center"/>
          </w:tcPr>
          <w:p w14:paraId="4867C39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w:t>
            </w:r>
          </w:p>
        </w:tc>
      </w:tr>
      <w:tr w:rsidR="00080A0D" w:rsidRPr="00BB31F2" w14:paraId="5D63C826" w14:textId="77777777" w:rsidTr="00010AAA">
        <w:trPr>
          <w:trHeight w:val="510"/>
        </w:trPr>
        <w:tc>
          <w:tcPr>
            <w:tcW w:w="1779" w:type="pct"/>
            <w:shd w:val="clear" w:color="auto" w:fill="auto"/>
            <w:noWrap/>
            <w:vAlign w:val="center"/>
          </w:tcPr>
          <w:p w14:paraId="4909E3A0" w14:textId="77777777" w:rsidR="00080A0D" w:rsidRPr="00BB31F2" w:rsidRDefault="00080A0D" w:rsidP="00295104">
            <w:pPr>
              <w:spacing w:before="0" w:after="0"/>
              <w:jc w:val="left"/>
              <w:rPr>
                <w:sz w:val="18"/>
                <w:szCs w:val="18"/>
              </w:rPr>
            </w:pPr>
            <w:r w:rsidRPr="00BB31F2">
              <w:rPr>
                <w:sz w:val="18"/>
                <w:szCs w:val="18"/>
              </w:rPr>
              <w:t>Quantity of Current Wastewater (Actual) at the Inlet of All Sewage Treatment Plants</w:t>
            </w:r>
          </w:p>
        </w:tc>
        <w:tc>
          <w:tcPr>
            <w:tcW w:w="341" w:type="pct"/>
            <w:shd w:val="clear" w:color="auto" w:fill="auto"/>
            <w:noWrap/>
            <w:vAlign w:val="center"/>
          </w:tcPr>
          <w:p w14:paraId="1B6E4293" w14:textId="77777777" w:rsidR="00080A0D" w:rsidRPr="00BB31F2" w:rsidRDefault="00080A0D" w:rsidP="00295104">
            <w:pPr>
              <w:spacing w:before="0" w:after="0"/>
              <w:jc w:val="left"/>
              <w:rPr>
                <w:sz w:val="18"/>
                <w:szCs w:val="18"/>
              </w:rPr>
            </w:pPr>
            <w:r w:rsidRPr="00BB31F2">
              <w:rPr>
                <w:sz w:val="18"/>
                <w:szCs w:val="18"/>
              </w:rPr>
              <w:t>m³/day</w:t>
            </w:r>
          </w:p>
        </w:tc>
        <w:tc>
          <w:tcPr>
            <w:tcW w:w="481" w:type="pct"/>
            <w:shd w:val="clear" w:color="auto" w:fill="auto"/>
            <w:noWrap/>
            <w:vAlign w:val="center"/>
          </w:tcPr>
          <w:p w14:paraId="6FFCC5E2"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1.68</w:t>
            </w:r>
          </w:p>
        </w:tc>
        <w:tc>
          <w:tcPr>
            <w:tcW w:w="480" w:type="pct"/>
            <w:vAlign w:val="center"/>
          </w:tcPr>
          <w:p w14:paraId="4F40700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1.68</w:t>
            </w:r>
          </w:p>
        </w:tc>
        <w:tc>
          <w:tcPr>
            <w:tcW w:w="480" w:type="pct"/>
            <w:vAlign w:val="center"/>
          </w:tcPr>
          <w:p w14:paraId="761793C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1.68</w:t>
            </w:r>
          </w:p>
        </w:tc>
        <w:tc>
          <w:tcPr>
            <w:tcW w:w="481" w:type="pct"/>
            <w:vAlign w:val="center"/>
          </w:tcPr>
          <w:p w14:paraId="018D89E6"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1.68</w:t>
            </w:r>
          </w:p>
        </w:tc>
        <w:tc>
          <w:tcPr>
            <w:tcW w:w="480" w:type="pct"/>
            <w:vAlign w:val="center"/>
          </w:tcPr>
          <w:p w14:paraId="2DEFE40B"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1.68</w:t>
            </w:r>
          </w:p>
        </w:tc>
        <w:tc>
          <w:tcPr>
            <w:tcW w:w="478" w:type="pct"/>
            <w:shd w:val="clear" w:color="auto" w:fill="auto"/>
            <w:noWrap/>
            <w:vAlign w:val="center"/>
          </w:tcPr>
          <w:p w14:paraId="670C4945"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1.68</w:t>
            </w:r>
          </w:p>
        </w:tc>
      </w:tr>
      <w:tr w:rsidR="00080A0D" w:rsidRPr="00BB31F2" w14:paraId="42BAE915" w14:textId="77777777" w:rsidTr="00010AAA">
        <w:trPr>
          <w:trHeight w:val="510"/>
        </w:trPr>
        <w:tc>
          <w:tcPr>
            <w:tcW w:w="1779" w:type="pct"/>
            <w:shd w:val="clear" w:color="auto" w:fill="auto"/>
            <w:noWrap/>
            <w:vAlign w:val="center"/>
          </w:tcPr>
          <w:p w14:paraId="58024780" w14:textId="77777777" w:rsidR="00080A0D" w:rsidRPr="00BB31F2" w:rsidRDefault="00080A0D" w:rsidP="00295104">
            <w:pPr>
              <w:spacing w:before="0" w:after="0"/>
              <w:jc w:val="left"/>
              <w:rPr>
                <w:sz w:val="18"/>
                <w:szCs w:val="18"/>
              </w:rPr>
            </w:pPr>
            <w:r w:rsidRPr="00BB31F2">
              <w:rPr>
                <w:sz w:val="18"/>
                <w:szCs w:val="18"/>
              </w:rPr>
              <w:t>Number of Analysis Tanks (Anaerobic), Inspection Tanks, etc. per Area if Available</w:t>
            </w:r>
          </w:p>
        </w:tc>
        <w:tc>
          <w:tcPr>
            <w:tcW w:w="341" w:type="pct"/>
            <w:shd w:val="clear" w:color="auto" w:fill="auto"/>
            <w:noWrap/>
            <w:vAlign w:val="center"/>
          </w:tcPr>
          <w:p w14:paraId="6A7DD057" w14:textId="77777777" w:rsidR="00080A0D" w:rsidRPr="00BB31F2" w:rsidRDefault="00080A0D" w:rsidP="00295104">
            <w:pPr>
              <w:spacing w:before="0" w:after="0"/>
              <w:jc w:val="left"/>
              <w:rPr>
                <w:sz w:val="18"/>
                <w:szCs w:val="18"/>
              </w:rPr>
            </w:pPr>
            <w:r w:rsidRPr="00BB31F2">
              <w:rPr>
                <w:sz w:val="18"/>
                <w:szCs w:val="18"/>
              </w:rPr>
              <w:t>count</w:t>
            </w:r>
          </w:p>
        </w:tc>
        <w:tc>
          <w:tcPr>
            <w:tcW w:w="481" w:type="pct"/>
            <w:shd w:val="clear" w:color="auto" w:fill="auto"/>
            <w:noWrap/>
            <w:vAlign w:val="center"/>
          </w:tcPr>
          <w:p w14:paraId="77AE877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4</w:t>
            </w:r>
          </w:p>
        </w:tc>
        <w:tc>
          <w:tcPr>
            <w:tcW w:w="480" w:type="pct"/>
            <w:vAlign w:val="center"/>
          </w:tcPr>
          <w:p w14:paraId="7D8F2B8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4</w:t>
            </w:r>
          </w:p>
        </w:tc>
        <w:tc>
          <w:tcPr>
            <w:tcW w:w="480" w:type="pct"/>
            <w:vAlign w:val="center"/>
          </w:tcPr>
          <w:p w14:paraId="7886CC4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7</w:t>
            </w:r>
          </w:p>
        </w:tc>
        <w:tc>
          <w:tcPr>
            <w:tcW w:w="481" w:type="pct"/>
            <w:vAlign w:val="center"/>
          </w:tcPr>
          <w:p w14:paraId="665712E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14</w:t>
            </w:r>
          </w:p>
        </w:tc>
        <w:tc>
          <w:tcPr>
            <w:tcW w:w="480" w:type="pct"/>
            <w:vAlign w:val="center"/>
          </w:tcPr>
          <w:p w14:paraId="357D5621"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15</w:t>
            </w:r>
          </w:p>
        </w:tc>
        <w:tc>
          <w:tcPr>
            <w:tcW w:w="478" w:type="pct"/>
            <w:shd w:val="clear" w:color="auto" w:fill="auto"/>
            <w:noWrap/>
            <w:vAlign w:val="center"/>
          </w:tcPr>
          <w:p w14:paraId="245DEF88"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20</w:t>
            </w:r>
          </w:p>
        </w:tc>
      </w:tr>
      <w:tr w:rsidR="00080A0D" w:rsidRPr="00BB31F2" w14:paraId="2D0285A3" w14:textId="77777777" w:rsidTr="00010AAA">
        <w:trPr>
          <w:trHeight w:val="510"/>
        </w:trPr>
        <w:tc>
          <w:tcPr>
            <w:tcW w:w="1779" w:type="pct"/>
            <w:shd w:val="clear" w:color="auto" w:fill="auto"/>
            <w:noWrap/>
            <w:vAlign w:val="center"/>
          </w:tcPr>
          <w:p w14:paraId="178C98B5" w14:textId="77777777" w:rsidR="00080A0D" w:rsidRPr="00BB31F2" w:rsidRDefault="00080A0D" w:rsidP="00295104">
            <w:pPr>
              <w:spacing w:before="0" w:after="0"/>
              <w:jc w:val="left"/>
              <w:rPr>
                <w:sz w:val="18"/>
                <w:szCs w:val="18"/>
              </w:rPr>
            </w:pPr>
            <w:r w:rsidRPr="00BB31F2">
              <w:rPr>
                <w:sz w:val="18"/>
                <w:szCs w:val="18"/>
              </w:rPr>
              <w:t>Quantity of Wastewater and Sludge from Other Systems at Sewage Treatment Plants</w:t>
            </w:r>
          </w:p>
        </w:tc>
        <w:tc>
          <w:tcPr>
            <w:tcW w:w="341" w:type="pct"/>
            <w:shd w:val="clear" w:color="auto" w:fill="auto"/>
            <w:noWrap/>
            <w:vAlign w:val="center"/>
          </w:tcPr>
          <w:p w14:paraId="07CB1593" w14:textId="77777777" w:rsidR="00080A0D" w:rsidRPr="00BB31F2" w:rsidRDefault="00080A0D" w:rsidP="00295104">
            <w:pPr>
              <w:spacing w:before="0" w:after="0"/>
              <w:jc w:val="left"/>
              <w:rPr>
                <w:sz w:val="18"/>
                <w:szCs w:val="18"/>
              </w:rPr>
            </w:pPr>
            <w:r w:rsidRPr="00BB31F2">
              <w:rPr>
                <w:sz w:val="18"/>
                <w:szCs w:val="18"/>
              </w:rPr>
              <w:t>m³/day</w:t>
            </w:r>
          </w:p>
        </w:tc>
        <w:tc>
          <w:tcPr>
            <w:tcW w:w="481" w:type="pct"/>
            <w:shd w:val="clear" w:color="auto" w:fill="auto"/>
            <w:noWrap/>
            <w:vAlign w:val="center"/>
          </w:tcPr>
          <w:p w14:paraId="1507564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5585021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6AAEC7BB"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1" w:type="pct"/>
            <w:vAlign w:val="center"/>
          </w:tcPr>
          <w:p w14:paraId="4E314FC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54CEBFB7"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78" w:type="pct"/>
            <w:shd w:val="clear" w:color="auto" w:fill="auto"/>
            <w:noWrap/>
            <w:vAlign w:val="center"/>
          </w:tcPr>
          <w:p w14:paraId="1A9DA65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r>
      <w:tr w:rsidR="00080A0D" w:rsidRPr="00BB31F2" w14:paraId="75B0AB39" w14:textId="77777777" w:rsidTr="00010AAA">
        <w:trPr>
          <w:trHeight w:val="510"/>
        </w:trPr>
        <w:tc>
          <w:tcPr>
            <w:tcW w:w="1779" w:type="pct"/>
            <w:shd w:val="clear" w:color="auto" w:fill="auto"/>
            <w:noWrap/>
            <w:vAlign w:val="center"/>
          </w:tcPr>
          <w:p w14:paraId="54CD7CA1" w14:textId="77777777" w:rsidR="00080A0D" w:rsidRPr="00BB31F2" w:rsidRDefault="00080A0D" w:rsidP="00295104">
            <w:pPr>
              <w:spacing w:before="0" w:after="0"/>
              <w:jc w:val="left"/>
              <w:rPr>
                <w:sz w:val="18"/>
                <w:szCs w:val="18"/>
              </w:rPr>
            </w:pPr>
            <w:r w:rsidRPr="00BB31F2">
              <w:rPr>
                <w:sz w:val="18"/>
                <w:szCs w:val="18"/>
              </w:rPr>
              <w:t>Number of Primary Treatment Tanks (in Hospitals, Slaughterhouses, Factories, Laboratories, etc.), if Available</w:t>
            </w:r>
          </w:p>
        </w:tc>
        <w:tc>
          <w:tcPr>
            <w:tcW w:w="341" w:type="pct"/>
            <w:shd w:val="clear" w:color="auto" w:fill="auto"/>
            <w:noWrap/>
            <w:vAlign w:val="center"/>
          </w:tcPr>
          <w:p w14:paraId="6A331217" w14:textId="77777777" w:rsidR="00080A0D" w:rsidRPr="00BB31F2" w:rsidRDefault="00080A0D" w:rsidP="00295104">
            <w:pPr>
              <w:spacing w:before="0" w:after="0"/>
              <w:jc w:val="left"/>
              <w:rPr>
                <w:sz w:val="18"/>
                <w:szCs w:val="18"/>
              </w:rPr>
            </w:pPr>
            <w:r w:rsidRPr="00BB31F2">
              <w:rPr>
                <w:sz w:val="18"/>
                <w:szCs w:val="18"/>
              </w:rPr>
              <w:t>count</w:t>
            </w:r>
          </w:p>
        </w:tc>
        <w:tc>
          <w:tcPr>
            <w:tcW w:w="481" w:type="pct"/>
            <w:shd w:val="clear" w:color="auto" w:fill="auto"/>
            <w:noWrap/>
            <w:vAlign w:val="center"/>
          </w:tcPr>
          <w:p w14:paraId="4449E1E2"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0</w:t>
            </w:r>
          </w:p>
        </w:tc>
        <w:tc>
          <w:tcPr>
            <w:tcW w:w="480" w:type="pct"/>
            <w:vAlign w:val="center"/>
          </w:tcPr>
          <w:p w14:paraId="616B79A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0</w:t>
            </w:r>
          </w:p>
        </w:tc>
        <w:tc>
          <w:tcPr>
            <w:tcW w:w="480" w:type="pct"/>
            <w:vAlign w:val="center"/>
          </w:tcPr>
          <w:p w14:paraId="73272B1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0</w:t>
            </w:r>
          </w:p>
        </w:tc>
        <w:tc>
          <w:tcPr>
            <w:tcW w:w="481" w:type="pct"/>
            <w:vAlign w:val="center"/>
          </w:tcPr>
          <w:p w14:paraId="40AC5A35"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0</w:t>
            </w:r>
          </w:p>
        </w:tc>
        <w:tc>
          <w:tcPr>
            <w:tcW w:w="480" w:type="pct"/>
            <w:vAlign w:val="center"/>
          </w:tcPr>
          <w:p w14:paraId="2F0D8915"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0</w:t>
            </w:r>
          </w:p>
        </w:tc>
        <w:tc>
          <w:tcPr>
            <w:tcW w:w="478" w:type="pct"/>
            <w:shd w:val="clear" w:color="auto" w:fill="auto"/>
            <w:noWrap/>
            <w:vAlign w:val="center"/>
          </w:tcPr>
          <w:p w14:paraId="3550BEB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0</w:t>
            </w:r>
          </w:p>
        </w:tc>
      </w:tr>
      <w:tr w:rsidR="00080A0D" w:rsidRPr="00BB31F2" w14:paraId="0A100296" w14:textId="77777777" w:rsidTr="00010AAA">
        <w:trPr>
          <w:trHeight w:val="510"/>
        </w:trPr>
        <w:tc>
          <w:tcPr>
            <w:tcW w:w="1779" w:type="pct"/>
            <w:shd w:val="clear" w:color="auto" w:fill="auto"/>
            <w:noWrap/>
            <w:vAlign w:val="center"/>
          </w:tcPr>
          <w:p w14:paraId="15A58D84" w14:textId="77777777" w:rsidR="00080A0D" w:rsidRPr="00BB31F2" w:rsidRDefault="00080A0D" w:rsidP="00295104">
            <w:pPr>
              <w:spacing w:before="0" w:after="0"/>
              <w:jc w:val="left"/>
              <w:rPr>
                <w:sz w:val="18"/>
                <w:szCs w:val="18"/>
              </w:rPr>
            </w:pPr>
            <w:r w:rsidRPr="00BB31F2">
              <w:rPr>
                <w:sz w:val="18"/>
                <w:szCs w:val="18"/>
              </w:rPr>
              <w:t>If There Are No Safe Systems for Disposal and Treatment of Wastewater, How Is Wastewater Collected and Disposed?</w:t>
            </w:r>
          </w:p>
        </w:tc>
        <w:tc>
          <w:tcPr>
            <w:tcW w:w="341" w:type="pct"/>
            <w:shd w:val="clear" w:color="auto" w:fill="auto"/>
            <w:noWrap/>
            <w:vAlign w:val="center"/>
          </w:tcPr>
          <w:p w14:paraId="0B32B256" w14:textId="77777777" w:rsidR="00080A0D" w:rsidRPr="00BB31F2" w:rsidRDefault="00080A0D" w:rsidP="00295104">
            <w:pPr>
              <w:spacing w:before="0" w:after="0"/>
              <w:jc w:val="left"/>
              <w:rPr>
                <w:sz w:val="18"/>
                <w:szCs w:val="18"/>
              </w:rPr>
            </w:pPr>
            <w:r w:rsidRPr="00BB31F2">
              <w:rPr>
                <w:sz w:val="18"/>
                <w:szCs w:val="18"/>
              </w:rPr>
              <w:t>Not Applicable</w:t>
            </w:r>
          </w:p>
        </w:tc>
        <w:tc>
          <w:tcPr>
            <w:tcW w:w="481" w:type="pct"/>
            <w:shd w:val="clear" w:color="auto" w:fill="auto"/>
            <w:noWrap/>
            <w:vAlign w:val="center"/>
          </w:tcPr>
          <w:p w14:paraId="32F03541"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4437D84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2D71EC1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1" w:type="pct"/>
            <w:vAlign w:val="center"/>
          </w:tcPr>
          <w:p w14:paraId="067A502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1D627576"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78" w:type="pct"/>
            <w:shd w:val="clear" w:color="auto" w:fill="auto"/>
            <w:noWrap/>
            <w:vAlign w:val="center"/>
          </w:tcPr>
          <w:p w14:paraId="654102A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r>
      <w:tr w:rsidR="00080A0D" w:rsidRPr="00BB31F2" w14:paraId="3EB15148" w14:textId="77777777" w:rsidTr="00010AAA">
        <w:trPr>
          <w:trHeight w:val="510"/>
        </w:trPr>
        <w:tc>
          <w:tcPr>
            <w:tcW w:w="1779" w:type="pct"/>
            <w:shd w:val="clear" w:color="auto" w:fill="auto"/>
            <w:noWrap/>
            <w:vAlign w:val="center"/>
          </w:tcPr>
          <w:p w14:paraId="233FEB44" w14:textId="77777777" w:rsidR="00080A0D" w:rsidRPr="00BB31F2" w:rsidRDefault="00080A0D" w:rsidP="00295104">
            <w:pPr>
              <w:spacing w:before="0" w:after="0"/>
              <w:jc w:val="left"/>
              <w:rPr>
                <w:sz w:val="18"/>
                <w:szCs w:val="18"/>
              </w:rPr>
            </w:pPr>
            <w:r w:rsidRPr="00BB31F2">
              <w:rPr>
                <w:sz w:val="18"/>
                <w:szCs w:val="18"/>
              </w:rPr>
              <w:t>Total Number of Requests for Pumping and Emptying Sewage from Other Systems, e.g., Pits and Anaerobic Tanks</w:t>
            </w:r>
          </w:p>
        </w:tc>
        <w:tc>
          <w:tcPr>
            <w:tcW w:w="341" w:type="pct"/>
            <w:shd w:val="clear" w:color="auto" w:fill="auto"/>
            <w:noWrap/>
            <w:vAlign w:val="center"/>
          </w:tcPr>
          <w:p w14:paraId="66316113" w14:textId="77777777" w:rsidR="00080A0D" w:rsidRPr="00BB31F2" w:rsidRDefault="00080A0D" w:rsidP="00295104">
            <w:pPr>
              <w:spacing w:before="0" w:after="0"/>
              <w:jc w:val="left"/>
              <w:rPr>
                <w:sz w:val="18"/>
                <w:szCs w:val="18"/>
              </w:rPr>
            </w:pPr>
            <w:r w:rsidRPr="00BB31F2">
              <w:rPr>
                <w:sz w:val="18"/>
                <w:szCs w:val="18"/>
              </w:rPr>
              <w:t>count</w:t>
            </w:r>
          </w:p>
        </w:tc>
        <w:tc>
          <w:tcPr>
            <w:tcW w:w="481" w:type="pct"/>
            <w:shd w:val="clear" w:color="auto" w:fill="auto"/>
            <w:noWrap/>
            <w:vAlign w:val="center"/>
          </w:tcPr>
          <w:p w14:paraId="0F65F9C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1,060</w:t>
            </w:r>
          </w:p>
        </w:tc>
        <w:tc>
          <w:tcPr>
            <w:tcW w:w="480" w:type="pct"/>
            <w:vAlign w:val="center"/>
          </w:tcPr>
          <w:p w14:paraId="562C4C5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1,200</w:t>
            </w:r>
          </w:p>
        </w:tc>
        <w:tc>
          <w:tcPr>
            <w:tcW w:w="480" w:type="pct"/>
            <w:vAlign w:val="center"/>
          </w:tcPr>
          <w:p w14:paraId="7C7A7C66"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1,300</w:t>
            </w:r>
          </w:p>
        </w:tc>
        <w:tc>
          <w:tcPr>
            <w:tcW w:w="481" w:type="pct"/>
            <w:vAlign w:val="center"/>
          </w:tcPr>
          <w:p w14:paraId="0203557C"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1,380</w:t>
            </w:r>
          </w:p>
        </w:tc>
        <w:tc>
          <w:tcPr>
            <w:tcW w:w="480" w:type="pct"/>
            <w:vAlign w:val="center"/>
          </w:tcPr>
          <w:p w14:paraId="54F33669"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1,470</w:t>
            </w:r>
          </w:p>
        </w:tc>
        <w:tc>
          <w:tcPr>
            <w:tcW w:w="478" w:type="pct"/>
            <w:shd w:val="clear" w:color="auto" w:fill="auto"/>
            <w:noWrap/>
            <w:vAlign w:val="center"/>
          </w:tcPr>
          <w:p w14:paraId="117B351D"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1,632</w:t>
            </w:r>
          </w:p>
        </w:tc>
      </w:tr>
      <w:tr w:rsidR="00080A0D" w:rsidRPr="00BB31F2" w14:paraId="48BC3E3D" w14:textId="77777777" w:rsidTr="00010AAA">
        <w:trPr>
          <w:trHeight w:val="510"/>
        </w:trPr>
        <w:tc>
          <w:tcPr>
            <w:tcW w:w="1779" w:type="pct"/>
            <w:shd w:val="clear" w:color="auto" w:fill="auto"/>
            <w:noWrap/>
            <w:vAlign w:val="center"/>
          </w:tcPr>
          <w:p w14:paraId="33881664" w14:textId="77777777" w:rsidR="00080A0D" w:rsidRPr="00BB31F2" w:rsidRDefault="00080A0D" w:rsidP="00295104">
            <w:pPr>
              <w:spacing w:before="0" w:after="0"/>
              <w:jc w:val="left"/>
              <w:rPr>
                <w:sz w:val="18"/>
                <w:szCs w:val="18"/>
              </w:rPr>
            </w:pPr>
            <w:r w:rsidRPr="00BB31F2">
              <w:rPr>
                <w:sz w:val="18"/>
                <w:szCs w:val="18"/>
              </w:rPr>
              <w:t>Percentage of Wastewater Treated Properly from the Total Treated Wastewater Quantity</w:t>
            </w:r>
          </w:p>
        </w:tc>
        <w:tc>
          <w:tcPr>
            <w:tcW w:w="341" w:type="pct"/>
            <w:shd w:val="clear" w:color="auto" w:fill="auto"/>
            <w:noWrap/>
            <w:vAlign w:val="center"/>
          </w:tcPr>
          <w:p w14:paraId="06CFCF00" w14:textId="77777777" w:rsidR="00080A0D" w:rsidRPr="00BB31F2" w:rsidRDefault="00080A0D" w:rsidP="00295104">
            <w:pPr>
              <w:spacing w:before="0" w:after="0"/>
              <w:jc w:val="left"/>
              <w:rPr>
                <w:sz w:val="18"/>
                <w:szCs w:val="18"/>
              </w:rPr>
            </w:pPr>
            <w:r w:rsidRPr="00BB31F2">
              <w:rPr>
                <w:sz w:val="18"/>
                <w:szCs w:val="18"/>
              </w:rPr>
              <w:t>%</w:t>
            </w:r>
          </w:p>
        </w:tc>
        <w:tc>
          <w:tcPr>
            <w:tcW w:w="481" w:type="pct"/>
            <w:shd w:val="clear" w:color="auto" w:fill="auto"/>
            <w:noWrap/>
            <w:vAlign w:val="center"/>
          </w:tcPr>
          <w:p w14:paraId="6D44F037"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08C0572F"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55DD5A73"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1" w:type="pct"/>
            <w:vAlign w:val="center"/>
          </w:tcPr>
          <w:p w14:paraId="27E3C658"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80" w:type="pct"/>
            <w:vAlign w:val="center"/>
          </w:tcPr>
          <w:p w14:paraId="683CEC44"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c>
          <w:tcPr>
            <w:tcW w:w="478" w:type="pct"/>
            <w:shd w:val="clear" w:color="auto" w:fill="auto"/>
            <w:noWrap/>
            <w:vAlign w:val="center"/>
          </w:tcPr>
          <w:p w14:paraId="0440E5CB" w14:textId="77777777" w:rsidR="00080A0D" w:rsidRPr="00BB31F2" w:rsidRDefault="00080A0D" w:rsidP="00295104">
            <w:pPr>
              <w:spacing w:before="0" w:after="0"/>
              <w:jc w:val="right"/>
              <w:rPr>
                <w:rFonts w:cstheme="minorHAnsi"/>
                <w:sz w:val="18"/>
                <w:szCs w:val="18"/>
              </w:rPr>
            </w:pPr>
            <w:r w:rsidRPr="00BB31F2">
              <w:rPr>
                <w:rFonts w:cstheme="minorHAnsi"/>
                <w:sz w:val="18"/>
                <w:szCs w:val="18"/>
              </w:rPr>
              <w:t>NA</w:t>
            </w:r>
          </w:p>
        </w:tc>
      </w:tr>
    </w:tbl>
    <w:p w14:paraId="78AC8B6A" w14:textId="39B42B81" w:rsidR="00080A0D" w:rsidRPr="00010AAA" w:rsidRDefault="006651D1" w:rsidP="00010AAA">
      <w:pPr>
        <w:pStyle w:val="Caption"/>
      </w:pPr>
      <w:bookmarkStart w:id="138" w:name="_Ref152160119"/>
      <w:bookmarkStart w:id="139" w:name="_Toc152154549"/>
      <w:r w:rsidRPr="00010AAA">
        <w:t xml:space="preserve">Table </w:t>
      </w:r>
      <w:r w:rsidRPr="00010AAA">
        <w:fldChar w:fldCharType="begin"/>
      </w:r>
      <w:r w:rsidRPr="00010AAA">
        <w:instrText xml:space="preserve"> STYLEREF 1 \s </w:instrText>
      </w:r>
      <w:r w:rsidRPr="00010AAA">
        <w:fldChar w:fldCharType="separate"/>
      </w:r>
      <w:r w:rsidR="00F003FF">
        <w:rPr>
          <w:noProof/>
        </w:rPr>
        <w:t>7</w:t>
      </w:r>
      <w:r w:rsidRPr="00010AAA">
        <w:fldChar w:fldCharType="end"/>
      </w:r>
      <w:r w:rsidRPr="00010AAA">
        <w:t>.</w:t>
      </w:r>
      <w:r w:rsidRPr="00010AAA">
        <w:fldChar w:fldCharType="begin"/>
      </w:r>
      <w:r w:rsidRPr="00010AAA">
        <w:instrText xml:space="preserve"> SEQ Table \* ARABIC \s 1 </w:instrText>
      </w:r>
      <w:r w:rsidRPr="00010AAA">
        <w:fldChar w:fldCharType="separate"/>
      </w:r>
      <w:r w:rsidR="00F003FF">
        <w:rPr>
          <w:noProof/>
        </w:rPr>
        <w:t>6</w:t>
      </w:r>
      <w:r w:rsidRPr="00010AAA">
        <w:fldChar w:fldCharType="end"/>
      </w:r>
      <w:bookmarkEnd w:id="138"/>
      <w:r w:rsidRPr="00010AAA">
        <w:t xml:space="preserve">: </w:t>
      </w:r>
      <w:r w:rsidR="00080A0D" w:rsidRPr="00010AAA">
        <w:t>General data of the sewerage system</w:t>
      </w:r>
      <w:bookmarkEnd w:id="139"/>
    </w:p>
    <w:p w14:paraId="5CCD4B6B" w14:textId="77777777" w:rsidR="00010AAA" w:rsidRPr="00010AAA" w:rsidRDefault="00010AAA" w:rsidP="00010AAA"/>
    <w:p w14:paraId="50AE82F8" w14:textId="77777777" w:rsidR="00010CED" w:rsidRDefault="00010CED" w:rsidP="00080A0D">
      <w:pPr>
        <w:rPr>
          <w:sz w:val="24"/>
          <w:szCs w:val="24"/>
        </w:rPr>
        <w:sectPr w:rsidR="00010CED" w:rsidSect="00295104">
          <w:headerReference w:type="default" r:id="rId45"/>
          <w:footerReference w:type="default" r:id="rId46"/>
          <w:pgSz w:w="16838" w:h="11906" w:orient="landscape" w:code="9"/>
          <w:pgMar w:top="1418" w:right="1418" w:bottom="1418" w:left="1559" w:header="851" w:footer="567" w:gutter="0"/>
          <w:cols w:space="720"/>
          <w:docGrid w:linePitch="360"/>
        </w:sectPr>
      </w:pPr>
    </w:p>
    <w:p w14:paraId="0E6D58DF" w14:textId="4A2BFB5D" w:rsidR="00080A0D" w:rsidRPr="00295104" w:rsidRDefault="00080A0D" w:rsidP="00295104">
      <w:pPr>
        <w:pStyle w:val="TEXT"/>
      </w:pPr>
      <w:r w:rsidRPr="00295104">
        <w:lastRenderedPageBreak/>
        <w:t>Here is a sample of the sewer collection and transmission network information in LC Al-Mukalla, more details in Appendix A-4.</w:t>
      </w:r>
    </w:p>
    <w:p w14:paraId="14570D62" w14:textId="77777777" w:rsidR="00295104" w:rsidRPr="00BB31F2" w:rsidRDefault="00295104" w:rsidP="00080A0D">
      <w:pPr>
        <w:rPr>
          <w:sz w:val="24"/>
          <w:szCs w:val="24"/>
        </w:rPr>
      </w:pPr>
    </w:p>
    <w:tbl>
      <w:tblPr>
        <w:tblW w:w="13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186"/>
        <w:gridCol w:w="1360"/>
        <w:gridCol w:w="1361"/>
        <w:gridCol w:w="1360"/>
        <w:gridCol w:w="1360"/>
        <w:gridCol w:w="1361"/>
        <w:gridCol w:w="1360"/>
        <w:gridCol w:w="1360"/>
        <w:gridCol w:w="1361"/>
      </w:tblGrid>
      <w:tr w:rsidR="00080A0D" w:rsidRPr="00295104" w14:paraId="212E29AF" w14:textId="77777777" w:rsidTr="00295104">
        <w:trPr>
          <w:trHeight w:val="1134"/>
        </w:trPr>
        <w:tc>
          <w:tcPr>
            <w:tcW w:w="1644" w:type="dxa"/>
            <w:shd w:val="clear" w:color="000000" w:fill="FFC000"/>
            <w:noWrap/>
            <w:vAlign w:val="center"/>
            <w:hideMark/>
          </w:tcPr>
          <w:p w14:paraId="13F72421" w14:textId="77777777" w:rsidR="00080A0D" w:rsidRPr="00295104" w:rsidRDefault="00080A0D" w:rsidP="00295104">
            <w:pPr>
              <w:spacing w:before="0" w:after="0"/>
              <w:jc w:val="left"/>
              <w:rPr>
                <w:rFonts w:eastAsia="Times New Roman" w:cstheme="minorHAnsi"/>
                <w:b/>
                <w:bCs/>
                <w:sz w:val="20"/>
              </w:rPr>
            </w:pPr>
            <w:r w:rsidRPr="00295104">
              <w:rPr>
                <w:b/>
                <w:bCs/>
                <w:sz w:val="20"/>
              </w:rPr>
              <w:t xml:space="preserve">Components of Sewage Network </w:t>
            </w:r>
          </w:p>
        </w:tc>
        <w:tc>
          <w:tcPr>
            <w:tcW w:w="1186" w:type="dxa"/>
            <w:shd w:val="clear" w:color="000000" w:fill="FFC000"/>
            <w:noWrap/>
            <w:vAlign w:val="center"/>
            <w:hideMark/>
          </w:tcPr>
          <w:p w14:paraId="0B31B38C" w14:textId="77777777" w:rsidR="00080A0D" w:rsidRPr="00295104" w:rsidRDefault="00080A0D" w:rsidP="00295104">
            <w:pPr>
              <w:spacing w:before="0" w:after="0"/>
              <w:jc w:val="left"/>
              <w:rPr>
                <w:rFonts w:eastAsia="Times New Roman" w:cstheme="minorHAnsi"/>
                <w:b/>
                <w:bCs/>
                <w:sz w:val="20"/>
              </w:rPr>
            </w:pPr>
            <w:r w:rsidRPr="00295104">
              <w:rPr>
                <w:b/>
                <w:bCs/>
                <w:sz w:val="20"/>
              </w:rPr>
              <w:t xml:space="preserve">Sewage System </w:t>
            </w:r>
          </w:p>
        </w:tc>
        <w:tc>
          <w:tcPr>
            <w:tcW w:w="1360" w:type="dxa"/>
            <w:shd w:val="clear" w:color="000000" w:fill="FFC000"/>
            <w:noWrap/>
            <w:vAlign w:val="center"/>
            <w:hideMark/>
          </w:tcPr>
          <w:p w14:paraId="0CC1C61F" w14:textId="77777777" w:rsidR="00080A0D" w:rsidRPr="00295104" w:rsidRDefault="00080A0D" w:rsidP="00295104">
            <w:pPr>
              <w:spacing w:before="0" w:after="0"/>
              <w:jc w:val="left"/>
              <w:rPr>
                <w:rFonts w:eastAsia="Times New Roman" w:cstheme="minorHAnsi"/>
                <w:b/>
                <w:bCs/>
                <w:sz w:val="20"/>
              </w:rPr>
            </w:pPr>
            <w:r w:rsidRPr="00295104">
              <w:rPr>
                <w:b/>
                <w:bCs/>
                <w:sz w:val="20"/>
              </w:rPr>
              <w:t>Collection Lines / Transmission Lines</w:t>
            </w:r>
          </w:p>
        </w:tc>
        <w:tc>
          <w:tcPr>
            <w:tcW w:w="1361" w:type="dxa"/>
            <w:shd w:val="clear" w:color="000000" w:fill="FFC000"/>
            <w:vAlign w:val="center"/>
          </w:tcPr>
          <w:p w14:paraId="00DA58F3" w14:textId="77777777" w:rsidR="00080A0D" w:rsidRPr="00295104" w:rsidRDefault="00080A0D" w:rsidP="00295104">
            <w:pPr>
              <w:spacing w:before="0" w:after="0"/>
              <w:jc w:val="center"/>
              <w:rPr>
                <w:rFonts w:eastAsia="Times New Roman" w:cstheme="minorHAnsi"/>
                <w:b/>
                <w:bCs/>
                <w:sz w:val="20"/>
              </w:rPr>
            </w:pPr>
            <w:r w:rsidRPr="00295104">
              <w:rPr>
                <w:b/>
                <w:bCs/>
                <w:sz w:val="20"/>
              </w:rPr>
              <w:t>Installation Date</w:t>
            </w:r>
          </w:p>
        </w:tc>
        <w:tc>
          <w:tcPr>
            <w:tcW w:w="1360" w:type="dxa"/>
            <w:shd w:val="clear" w:color="000000" w:fill="FFC000"/>
            <w:vAlign w:val="center"/>
          </w:tcPr>
          <w:p w14:paraId="539312E8" w14:textId="77777777" w:rsidR="00080A0D" w:rsidRPr="00295104" w:rsidRDefault="00080A0D" w:rsidP="00295104">
            <w:pPr>
              <w:spacing w:before="0" w:after="0"/>
              <w:jc w:val="left"/>
              <w:rPr>
                <w:rFonts w:eastAsia="Times New Roman" w:cstheme="minorHAnsi"/>
                <w:b/>
                <w:bCs/>
                <w:sz w:val="20"/>
              </w:rPr>
            </w:pPr>
            <w:r w:rsidRPr="00295104">
              <w:rPr>
                <w:b/>
                <w:bCs/>
                <w:sz w:val="20"/>
              </w:rPr>
              <w:t>Installation Area</w:t>
            </w:r>
          </w:p>
        </w:tc>
        <w:tc>
          <w:tcPr>
            <w:tcW w:w="1360" w:type="dxa"/>
            <w:shd w:val="clear" w:color="000000" w:fill="FFC000"/>
            <w:vAlign w:val="center"/>
          </w:tcPr>
          <w:p w14:paraId="4C4923B3" w14:textId="77777777" w:rsidR="00080A0D" w:rsidRPr="00295104" w:rsidRDefault="00080A0D" w:rsidP="00295104">
            <w:pPr>
              <w:spacing w:before="0" w:after="0"/>
              <w:jc w:val="center"/>
              <w:rPr>
                <w:rFonts w:eastAsia="Times New Roman" w:cstheme="minorHAnsi"/>
                <w:b/>
                <w:bCs/>
                <w:sz w:val="20"/>
              </w:rPr>
            </w:pPr>
            <w:r w:rsidRPr="00295104">
              <w:rPr>
                <w:b/>
                <w:bCs/>
                <w:sz w:val="20"/>
              </w:rPr>
              <w:t>Diameter</w:t>
            </w:r>
          </w:p>
        </w:tc>
        <w:tc>
          <w:tcPr>
            <w:tcW w:w="1361" w:type="dxa"/>
            <w:shd w:val="clear" w:color="000000" w:fill="FFC000"/>
            <w:vAlign w:val="center"/>
          </w:tcPr>
          <w:p w14:paraId="2CEB7208" w14:textId="77777777" w:rsidR="00080A0D" w:rsidRPr="00295104" w:rsidRDefault="00080A0D" w:rsidP="00295104">
            <w:pPr>
              <w:spacing w:before="0" w:after="0"/>
              <w:jc w:val="center"/>
              <w:rPr>
                <w:rFonts w:eastAsia="Times New Roman" w:cstheme="minorHAnsi"/>
                <w:b/>
                <w:bCs/>
                <w:sz w:val="20"/>
              </w:rPr>
            </w:pPr>
            <w:r w:rsidRPr="00295104">
              <w:rPr>
                <w:b/>
                <w:bCs/>
                <w:sz w:val="20"/>
              </w:rPr>
              <w:t>Material</w:t>
            </w:r>
          </w:p>
        </w:tc>
        <w:tc>
          <w:tcPr>
            <w:tcW w:w="1360" w:type="dxa"/>
            <w:shd w:val="clear" w:color="000000" w:fill="FFC000"/>
            <w:vAlign w:val="center"/>
          </w:tcPr>
          <w:p w14:paraId="5F8254E0" w14:textId="77777777" w:rsidR="00080A0D" w:rsidRPr="00295104" w:rsidRDefault="00080A0D" w:rsidP="00295104">
            <w:pPr>
              <w:spacing w:before="0" w:after="0"/>
              <w:jc w:val="center"/>
              <w:rPr>
                <w:rFonts w:eastAsia="Times New Roman" w:cstheme="minorHAnsi"/>
                <w:b/>
                <w:bCs/>
                <w:sz w:val="20"/>
              </w:rPr>
            </w:pPr>
            <w:r w:rsidRPr="00295104">
              <w:rPr>
                <w:b/>
                <w:bCs/>
                <w:sz w:val="20"/>
              </w:rPr>
              <w:t>Quantity</w:t>
            </w:r>
          </w:p>
        </w:tc>
        <w:tc>
          <w:tcPr>
            <w:tcW w:w="1360" w:type="dxa"/>
            <w:shd w:val="clear" w:color="000000" w:fill="FFC000"/>
            <w:vAlign w:val="center"/>
          </w:tcPr>
          <w:p w14:paraId="25FF0984" w14:textId="77777777" w:rsidR="00080A0D" w:rsidRPr="00295104" w:rsidRDefault="00080A0D" w:rsidP="00295104">
            <w:pPr>
              <w:spacing w:before="0" w:after="0"/>
              <w:jc w:val="left"/>
              <w:rPr>
                <w:rFonts w:eastAsia="Times New Roman" w:cstheme="minorHAnsi"/>
                <w:b/>
                <w:bCs/>
                <w:sz w:val="20"/>
              </w:rPr>
            </w:pPr>
            <w:r w:rsidRPr="00295104">
              <w:rPr>
                <w:b/>
                <w:bCs/>
                <w:sz w:val="20"/>
              </w:rPr>
              <w:t xml:space="preserve">Operational Status </w:t>
            </w:r>
          </w:p>
        </w:tc>
        <w:tc>
          <w:tcPr>
            <w:tcW w:w="1361" w:type="dxa"/>
            <w:shd w:val="clear" w:color="000000" w:fill="FFC000"/>
            <w:vAlign w:val="center"/>
          </w:tcPr>
          <w:p w14:paraId="441CD542" w14:textId="77777777" w:rsidR="00080A0D" w:rsidRPr="00295104" w:rsidRDefault="00080A0D" w:rsidP="00295104">
            <w:pPr>
              <w:spacing w:before="0" w:after="0"/>
              <w:jc w:val="left"/>
              <w:rPr>
                <w:rFonts w:eastAsia="Times New Roman" w:cstheme="minorHAnsi"/>
                <w:b/>
                <w:bCs/>
                <w:sz w:val="20"/>
              </w:rPr>
            </w:pPr>
            <w:r w:rsidRPr="00295104">
              <w:rPr>
                <w:b/>
                <w:bCs/>
                <w:sz w:val="20"/>
              </w:rPr>
              <w:t xml:space="preserve">Current Status </w:t>
            </w:r>
          </w:p>
        </w:tc>
      </w:tr>
      <w:tr w:rsidR="00080A0D" w:rsidRPr="00295104" w14:paraId="2CC32032" w14:textId="77777777" w:rsidTr="00295104">
        <w:trPr>
          <w:trHeight w:val="1134"/>
        </w:trPr>
        <w:tc>
          <w:tcPr>
            <w:tcW w:w="1644" w:type="dxa"/>
            <w:shd w:val="clear" w:color="auto" w:fill="auto"/>
            <w:noWrap/>
            <w:vAlign w:val="center"/>
          </w:tcPr>
          <w:p w14:paraId="0301D6D9" w14:textId="77777777" w:rsidR="00080A0D" w:rsidRPr="00295104" w:rsidRDefault="00080A0D" w:rsidP="00295104">
            <w:pPr>
              <w:spacing w:before="0" w:after="0"/>
              <w:jc w:val="left"/>
              <w:rPr>
                <w:rFonts w:eastAsia="Times New Roman" w:cstheme="minorHAnsi"/>
                <w:sz w:val="20"/>
              </w:rPr>
            </w:pPr>
            <w:r w:rsidRPr="00295104">
              <w:rPr>
                <w:sz w:val="20"/>
              </w:rPr>
              <w:t>Manholes + Sewage Network Lines</w:t>
            </w:r>
          </w:p>
        </w:tc>
        <w:tc>
          <w:tcPr>
            <w:tcW w:w="1186" w:type="dxa"/>
            <w:shd w:val="clear" w:color="auto" w:fill="auto"/>
            <w:noWrap/>
            <w:vAlign w:val="center"/>
          </w:tcPr>
          <w:p w14:paraId="789C061D" w14:textId="77777777" w:rsidR="00080A0D" w:rsidRPr="00295104" w:rsidRDefault="00080A0D" w:rsidP="00295104">
            <w:pPr>
              <w:spacing w:before="0" w:after="0"/>
              <w:jc w:val="left"/>
              <w:rPr>
                <w:rFonts w:eastAsia="Times New Roman" w:cstheme="minorHAnsi"/>
                <w:sz w:val="20"/>
              </w:rPr>
            </w:pPr>
            <w:r w:rsidRPr="00295104">
              <w:rPr>
                <w:sz w:val="20"/>
              </w:rPr>
              <w:t>Separate</w:t>
            </w:r>
          </w:p>
        </w:tc>
        <w:tc>
          <w:tcPr>
            <w:tcW w:w="1360" w:type="dxa"/>
            <w:shd w:val="clear" w:color="auto" w:fill="auto"/>
            <w:vAlign w:val="center"/>
          </w:tcPr>
          <w:p w14:paraId="14A38B17" w14:textId="77777777" w:rsidR="00080A0D" w:rsidRPr="00295104" w:rsidRDefault="00080A0D" w:rsidP="00295104">
            <w:pPr>
              <w:spacing w:before="0" w:after="0"/>
              <w:jc w:val="left"/>
              <w:rPr>
                <w:rFonts w:cstheme="minorHAnsi"/>
                <w:sz w:val="20"/>
              </w:rPr>
            </w:pPr>
            <w:r w:rsidRPr="00295104">
              <w:rPr>
                <w:sz w:val="20"/>
              </w:rPr>
              <w:t>Sewage Networks</w:t>
            </w:r>
          </w:p>
        </w:tc>
        <w:tc>
          <w:tcPr>
            <w:tcW w:w="1361" w:type="dxa"/>
            <w:vAlign w:val="center"/>
          </w:tcPr>
          <w:p w14:paraId="611BA1D5" w14:textId="77777777" w:rsidR="00080A0D" w:rsidRPr="00295104" w:rsidRDefault="00080A0D" w:rsidP="00295104">
            <w:pPr>
              <w:spacing w:before="0" w:after="0"/>
              <w:jc w:val="center"/>
              <w:rPr>
                <w:rFonts w:cstheme="minorHAnsi"/>
                <w:sz w:val="20"/>
                <w:highlight w:val="yellow"/>
              </w:rPr>
            </w:pPr>
            <w:r w:rsidRPr="00295104">
              <w:rPr>
                <w:sz w:val="20"/>
              </w:rPr>
              <w:t>2002</w:t>
            </w:r>
          </w:p>
        </w:tc>
        <w:tc>
          <w:tcPr>
            <w:tcW w:w="1360" w:type="dxa"/>
            <w:vAlign w:val="center"/>
          </w:tcPr>
          <w:p w14:paraId="7C1C5638" w14:textId="77777777" w:rsidR="00080A0D" w:rsidRPr="00295104" w:rsidRDefault="00080A0D" w:rsidP="00295104">
            <w:pPr>
              <w:spacing w:before="0" w:after="0"/>
              <w:jc w:val="left"/>
              <w:rPr>
                <w:rFonts w:cstheme="minorHAnsi"/>
                <w:sz w:val="20"/>
                <w:highlight w:val="yellow"/>
              </w:rPr>
            </w:pPr>
            <w:proofErr w:type="spellStart"/>
            <w:r w:rsidRPr="00295104">
              <w:rPr>
                <w:sz w:val="20"/>
              </w:rPr>
              <w:t>Ba'aboud</w:t>
            </w:r>
            <w:proofErr w:type="spellEnd"/>
            <w:r w:rsidRPr="00295104">
              <w:rPr>
                <w:sz w:val="20"/>
              </w:rPr>
              <w:t xml:space="preserve"> - Al-</w:t>
            </w:r>
            <w:proofErr w:type="spellStart"/>
            <w:r w:rsidRPr="00295104">
              <w:rPr>
                <w:sz w:val="20"/>
              </w:rPr>
              <w:t>Shafei</w:t>
            </w:r>
            <w:proofErr w:type="spellEnd"/>
          </w:p>
        </w:tc>
        <w:tc>
          <w:tcPr>
            <w:tcW w:w="1360" w:type="dxa"/>
            <w:vAlign w:val="center"/>
          </w:tcPr>
          <w:p w14:paraId="6624AD7C" w14:textId="77777777" w:rsidR="00080A0D" w:rsidRPr="00295104" w:rsidRDefault="00080A0D" w:rsidP="00295104">
            <w:pPr>
              <w:spacing w:before="0" w:after="0"/>
              <w:jc w:val="center"/>
              <w:rPr>
                <w:rFonts w:cstheme="minorHAnsi"/>
                <w:sz w:val="20"/>
                <w:highlight w:val="yellow"/>
              </w:rPr>
            </w:pPr>
            <w:r w:rsidRPr="00295104">
              <w:rPr>
                <w:sz w:val="20"/>
              </w:rPr>
              <w:t>150 - 100 mm</w:t>
            </w:r>
          </w:p>
        </w:tc>
        <w:tc>
          <w:tcPr>
            <w:tcW w:w="1361" w:type="dxa"/>
            <w:vAlign w:val="center"/>
          </w:tcPr>
          <w:p w14:paraId="282053BA" w14:textId="77777777" w:rsidR="00080A0D" w:rsidRPr="00295104" w:rsidRDefault="00080A0D" w:rsidP="00295104">
            <w:pPr>
              <w:spacing w:before="0" w:after="0"/>
              <w:jc w:val="center"/>
              <w:rPr>
                <w:rFonts w:cstheme="minorHAnsi"/>
                <w:sz w:val="20"/>
                <w:highlight w:val="yellow"/>
              </w:rPr>
            </w:pPr>
            <w:r w:rsidRPr="00295104">
              <w:rPr>
                <w:sz w:val="20"/>
              </w:rPr>
              <w:t>UPVC</w:t>
            </w:r>
          </w:p>
        </w:tc>
        <w:tc>
          <w:tcPr>
            <w:tcW w:w="1360" w:type="dxa"/>
            <w:vAlign w:val="center"/>
          </w:tcPr>
          <w:p w14:paraId="7B38CCB3" w14:textId="77777777" w:rsidR="00080A0D" w:rsidRPr="00295104" w:rsidRDefault="00080A0D" w:rsidP="00295104">
            <w:pPr>
              <w:spacing w:before="0" w:after="0"/>
              <w:jc w:val="center"/>
              <w:rPr>
                <w:sz w:val="20"/>
              </w:rPr>
            </w:pPr>
            <w:r w:rsidRPr="00295104">
              <w:rPr>
                <w:sz w:val="20"/>
              </w:rPr>
              <w:t>200</w:t>
            </w:r>
          </w:p>
        </w:tc>
        <w:tc>
          <w:tcPr>
            <w:tcW w:w="1360" w:type="dxa"/>
            <w:vAlign w:val="center"/>
          </w:tcPr>
          <w:p w14:paraId="4D11EFD4" w14:textId="77777777" w:rsidR="00080A0D" w:rsidRPr="00295104" w:rsidRDefault="00080A0D" w:rsidP="00295104">
            <w:pPr>
              <w:spacing w:before="0" w:after="0"/>
              <w:jc w:val="left"/>
              <w:rPr>
                <w:sz w:val="20"/>
              </w:rPr>
            </w:pPr>
            <w:r w:rsidRPr="00295104">
              <w:rPr>
                <w:sz w:val="20"/>
              </w:rPr>
              <w:t>Partially Operational</w:t>
            </w:r>
          </w:p>
        </w:tc>
        <w:tc>
          <w:tcPr>
            <w:tcW w:w="1361" w:type="dxa"/>
            <w:vAlign w:val="center"/>
          </w:tcPr>
          <w:p w14:paraId="442A7B25" w14:textId="77777777" w:rsidR="00080A0D" w:rsidRPr="00295104" w:rsidRDefault="00080A0D" w:rsidP="00295104">
            <w:pPr>
              <w:spacing w:before="0" w:after="0"/>
              <w:jc w:val="left"/>
              <w:rPr>
                <w:rFonts w:cstheme="minorHAnsi"/>
                <w:sz w:val="20"/>
              </w:rPr>
            </w:pPr>
            <w:r w:rsidRPr="00295104">
              <w:rPr>
                <w:rFonts w:cstheme="minorHAnsi"/>
                <w:color w:val="0F0F0F"/>
                <w:sz w:val="20"/>
              </w:rPr>
              <w:t>Semi-Deteriorated</w:t>
            </w:r>
          </w:p>
        </w:tc>
      </w:tr>
      <w:tr w:rsidR="00080A0D" w:rsidRPr="00295104" w14:paraId="3896DB34" w14:textId="77777777" w:rsidTr="00295104">
        <w:trPr>
          <w:trHeight w:val="1134"/>
        </w:trPr>
        <w:tc>
          <w:tcPr>
            <w:tcW w:w="1644" w:type="dxa"/>
            <w:shd w:val="clear" w:color="auto" w:fill="auto"/>
            <w:noWrap/>
            <w:vAlign w:val="center"/>
          </w:tcPr>
          <w:p w14:paraId="54B6EB44" w14:textId="77777777" w:rsidR="00080A0D" w:rsidRPr="00295104" w:rsidRDefault="00080A0D" w:rsidP="00295104">
            <w:pPr>
              <w:spacing w:before="0" w:after="0"/>
              <w:jc w:val="left"/>
              <w:rPr>
                <w:rFonts w:eastAsia="Times New Roman" w:cstheme="minorHAnsi"/>
                <w:sz w:val="20"/>
              </w:rPr>
            </w:pPr>
            <w:r w:rsidRPr="00295104">
              <w:rPr>
                <w:sz w:val="20"/>
              </w:rPr>
              <w:t>Manholes + Sewage Network Lines</w:t>
            </w:r>
          </w:p>
        </w:tc>
        <w:tc>
          <w:tcPr>
            <w:tcW w:w="1186" w:type="dxa"/>
            <w:shd w:val="clear" w:color="auto" w:fill="auto"/>
            <w:noWrap/>
            <w:vAlign w:val="center"/>
          </w:tcPr>
          <w:p w14:paraId="086C6606" w14:textId="77777777" w:rsidR="00080A0D" w:rsidRPr="00295104" w:rsidRDefault="00080A0D" w:rsidP="00295104">
            <w:pPr>
              <w:spacing w:before="0" w:after="0"/>
              <w:jc w:val="left"/>
              <w:rPr>
                <w:rFonts w:eastAsia="Times New Roman" w:cstheme="minorHAnsi"/>
                <w:sz w:val="20"/>
              </w:rPr>
            </w:pPr>
            <w:r w:rsidRPr="00295104">
              <w:rPr>
                <w:sz w:val="20"/>
              </w:rPr>
              <w:t>Separate</w:t>
            </w:r>
          </w:p>
        </w:tc>
        <w:tc>
          <w:tcPr>
            <w:tcW w:w="1360" w:type="dxa"/>
            <w:shd w:val="clear" w:color="auto" w:fill="auto"/>
            <w:noWrap/>
            <w:vAlign w:val="center"/>
          </w:tcPr>
          <w:p w14:paraId="4192B13F" w14:textId="77777777" w:rsidR="00080A0D" w:rsidRPr="00295104" w:rsidRDefault="00080A0D" w:rsidP="00295104">
            <w:pPr>
              <w:spacing w:before="0" w:after="0"/>
              <w:jc w:val="left"/>
              <w:rPr>
                <w:rFonts w:eastAsia="Times New Roman" w:cstheme="minorHAnsi"/>
                <w:sz w:val="20"/>
              </w:rPr>
            </w:pPr>
            <w:r w:rsidRPr="00295104">
              <w:rPr>
                <w:sz w:val="20"/>
              </w:rPr>
              <w:t>Sewage Networks</w:t>
            </w:r>
          </w:p>
        </w:tc>
        <w:tc>
          <w:tcPr>
            <w:tcW w:w="1361" w:type="dxa"/>
            <w:vAlign w:val="center"/>
          </w:tcPr>
          <w:p w14:paraId="33A69927" w14:textId="77777777" w:rsidR="00080A0D" w:rsidRPr="00295104" w:rsidRDefault="00080A0D" w:rsidP="00295104">
            <w:pPr>
              <w:spacing w:before="0" w:after="0"/>
              <w:jc w:val="center"/>
              <w:rPr>
                <w:rFonts w:cstheme="minorHAnsi"/>
                <w:sz w:val="20"/>
              </w:rPr>
            </w:pPr>
            <w:r w:rsidRPr="00295104">
              <w:rPr>
                <w:sz w:val="20"/>
              </w:rPr>
              <w:t>2005</w:t>
            </w:r>
          </w:p>
        </w:tc>
        <w:tc>
          <w:tcPr>
            <w:tcW w:w="1360" w:type="dxa"/>
            <w:vAlign w:val="center"/>
          </w:tcPr>
          <w:p w14:paraId="194E29CA" w14:textId="77777777" w:rsidR="00080A0D" w:rsidRPr="00295104" w:rsidRDefault="00080A0D" w:rsidP="00295104">
            <w:pPr>
              <w:spacing w:before="0" w:after="0"/>
              <w:jc w:val="left"/>
              <w:rPr>
                <w:rFonts w:cstheme="minorHAnsi"/>
                <w:sz w:val="20"/>
              </w:rPr>
            </w:pPr>
            <w:proofErr w:type="spellStart"/>
            <w:r w:rsidRPr="00295104">
              <w:rPr>
                <w:sz w:val="20"/>
              </w:rPr>
              <w:t>Ba'aboud</w:t>
            </w:r>
            <w:proofErr w:type="spellEnd"/>
            <w:r w:rsidRPr="00295104">
              <w:rPr>
                <w:sz w:val="20"/>
              </w:rPr>
              <w:t xml:space="preserve"> behind </w:t>
            </w:r>
            <w:proofErr w:type="spellStart"/>
            <w:r w:rsidRPr="00295104">
              <w:rPr>
                <w:sz w:val="20"/>
              </w:rPr>
              <w:t>Ba'aboud</w:t>
            </w:r>
            <w:proofErr w:type="spellEnd"/>
            <w:r w:rsidRPr="00295104">
              <w:rPr>
                <w:sz w:val="20"/>
              </w:rPr>
              <w:t xml:space="preserve"> Cemetery</w:t>
            </w:r>
          </w:p>
        </w:tc>
        <w:tc>
          <w:tcPr>
            <w:tcW w:w="1360" w:type="dxa"/>
            <w:vAlign w:val="center"/>
          </w:tcPr>
          <w:p w14:paraId="66A5DBD5" w14:textId="77777777" w:rsidR="00080A0D" w:rsidRPr="00295104" w:rsidRDefault="00080A0D" w:rsidP="00295104">
            <w:pPr>
              <w:spacing w:before="0" w:after="0"/>
              <w:jc w:val="center"/>
              <w:rPr>
                <w:rFonts w:cstheme="minorHAnsi"/>
                <w:sz w:val="20"/>
              </w:rPr>
            </w:pPr>
            <w:r w:rsidRPr="00295104">
              <w:rPr>
                <w:sz w:val="20"/>
              </w:rPr>
              <w:t>160 - 100 mm</w:t>
            </w:r>
          </w:p>
        </w:tc>
        <w:tc>
          <w:tcPr>
            <w:tcW w:w="1361" w:type="dxa"/>
            <w:vAlign w:val="center"/>
          </w:tcPr>
          <w:p w14:paraId="03EF7617" w14:textId="77777777" w:rsidR="00080A0D" w:rsidRPr="00295104" w:rsidRDefault="00080A0D" w:rsidP="00295104">
            <w:pPr>
              <w:spacing w:before="0" w:after="0"/>
              <w:jc w:val="center"/>
              <w:rPr>
                <w:rFonts w:cstheme="minorHAnsi"/>
                <w:sz w:val="20"/>
              </w:rPr>
            </w:pPr>
            <w:r w:rsidRPr="00295104">
              <w:rPr>
                <w:sz w:val="20"/>
              </w:rPr>
              <w:t>UPVC</w:t>
            </w:r>
          </w:p>
        </w:tc>
        <w:tc>
          <w:tcPr>
            <w:tcW w:w="1360" w:type="dxa"/>
            <w:vAlign w:val="center"/>
          </w:tcPr>
          <w:p w14:paraId="1491FF90" w14:textId="77777777" w:rsidR="00080A0D" w:rsidRPr="00295104" w:rsidRDefault="00080A0D" w:rsidP="00295104">
            <w:pPr>
              <w:spacing w:before="0" w:after="0"/>
              <w:jc w:val="center"/>
              <w:rPr>
                <w:sz w:val="20"/>
              </w:rPr>
            </w:pPr>
            <w:r w:rsidRPr="00295104">
              <w:rPr>
                <w:sz w:val="20"/>
              </w:rPr>
              <w:t>250</w:t>
            </w:r>
          </w:p>
        </w:tc>
        <w:tc>
          <w:tcPr>
            <w:tcW w:w="1360" w:type="dxa"/>
            <w:vAlign w:val="center"/>
          </w:tcPr>
          <w:p w14:paraId="4005FB6C" w14:textId="77777777" w:rsidR="00080A0D" w:rsidRPr="00295104" w:rsidRDefault="00080A0D" w:rsidP="00295104">
            <w:pPr>
              <w:spacing w:before="0" w:after="0"/>
              <w:jc w:val="left"/>
              <w:rPr>
                <w:sz w:val="20"/>
                <w:rtl/>
                <w:lang w:bidi="ar-JO"/>
              </w:rPr>
            </w:pPr>
            <w:r w:rsidRPr="00295104">
              <w:rPr>
                <w:sz w:val="20"/>
              </w:rPr>
              <w:t>Partially Operational</w:t>
            </w:r>
          </w:p>
        </w:tc>
        <w:tc>
          <w:tcPr>
            <w:tcW w:w="1361" w:type="dxa"/>
            <w:vAlign w:val="center"/>
          </w:tcPr>
          <w:p w14:paraId="408B3C58" w14:textId="77777777" w:rsidR="00080A0D" w:rsidRPr="00295104" w:rsidRDefault="00080A0D" w:rsidP="00295104">
            <w:pPr>
              <w:spacing w:before="0" w:after="0"/>
              <w:jc w:val="left"/>
              <w:rPr>
                <w:sz w:val="20"/>
              </w:rPr>
            </w:pPr>
            <w:r w:rsidRPr="00295104">
              <w:rPr>
                <w:sz w:val="20"/>
              </w:rPr>
              <w:t>Semi-Deteriorated</w:t>
            </w:r>
          </w:p>
        </w:tc>
      </w:tr>
    </w:tbl>
    <w:p w14:paraId="41126098" w14:textId="4082348F" w:rsidR="00010CED" w:rsidRPr="00295104" w:rsidRDefault="006651D1" w:rsidP="00295104">
      <w:pPr>
        <w:pStyle w:val="Caption"/>
      </w:pPr>
      <w:bookmarkStart w:id="140" w:name="_Toc152154550"/>
      <w:r w:rsidRPr="00295104">
        <w:t xml:space="preserve">Table </w:t>
      </w:r>
      <w:r w:rsidRPr="00295104">
        <w:fldChar w:fldCharType="begin"/>
      </w:r>
      <w:r w:rsidRPr="00295104">
        <w:instrText xml:space="preserve"> STYLEREF 1 \s </w:instrText>
      </w:r>
      <w:r w:rsidRPr="00295104">
        <w:fldChar w:fldCharType="separate"/>
      </w:r>
      <w:r w:rsidR="00F003FF">
        <w:rPr>
          <w:noProof/>
        </w:rPr>
        <w:t>7</w:t>
      </w:r>
      <w:r w:rsidRPr="00295104">
        <w:fldChar w:fldCharType="end"/>
      </w:r>
      <w:r w:rsidRPr="00295104">
        <w:t>.</w:t>
      </w:r>
      <w:r w:rsidRPr="00295104">
        <w:fldChar w:fldCharType="begin"/>
      </w:r>
      <w:r w:rsidRPr="00295104">
        <w:instrText xml:space="preserve"> SEQ Table \* ARABIC \s 1 </w:instrText>
      </w:r>
      <w:r w:rsidRPr="00295104">
        <w:fldChar w:fldCharType="separate"/>
      </w:r>
      <w:r w:rsidR="00F003FF">
        <w:rPr>
          <w:noProof/>
        </w:rPr>
        <w:t>7</w:t>
      </w:r>
      <w:r w:rsidRPr="00295104">
        <w:fldChar w:fldCharType="end"/>
      </w:r>
      <w:r w:rsidRPr="00295104">
        <w:t xml:space="preserve">: </w:t>
      </w:r>
      <w:r w:rsidR="00080A0D" w:rsidRPr="00295104">
        <w:t>Sewer network components</w:t>
      </w:r>
      <w:r w:rsidR="00080A0D" w:rsidRPr="00295104">
        <w:rPr>
          <w:rStyle w:val="FootnoteReference"/>
        </w:rPr>
        <w:footnoteReference w:id="30"/>
      </w:r>
      <w:bookmarkEnd w:id="140"/>
    </w:p>
    <w:p w14:paraId="4ADB5955" w14:textId="22B2B12F" w:rsidR="00010CED" w:rsidRDefault="00010CED" w:rsidP="00010CED"/>
    <w:p w14:paraId="3C4429BF" w14:textId="77777777" w:rsidR="00010CED" w:rsidRPr="00010CED" w:rsidRDefault="00010CED" w:rsidP="00010CED"/>
    <w:p w14:paraId="6329346C" w14:textId="77777777" w:rsidR="00010CED" w:rsidRDefault="00010CED" w:rsidP="00010CED">
      <w:pPr>
        <w:sectPr w:rsidR="00010CED" w:rsidSect="00010CED">
          <w:pgSz w:w="16838" w:h="11906" w:orient="landscape" w:code="9"/>
          <w:pgMar w:top="1418" w:right="1418" w:bottom="1418" w:left="1559" w:header="851" w:footer="567" w:gutter="0"/>
          <w:cols w:space="720"/>
          <w:docGrid w:linePitch="360"/>
        </w:sectPr>
      </w:pPr>
    </w:p>
    <w:p w14:paraId="345B0788" w14:textId="3150301C" w:rsidR="00080A0D" w:rsidRPr="00BB31F2" w:rsidRDefault="00080A0D" w:rsidP="002F715E">
      <w:pPr>
        <w:pStyle w:val="Heading3"/>
      </w:pPr>
      <w:bookmarkStart w:id="141" w:name="_Toc152531251"/>
      <w:r w:rsidRPr="00BB31F2">
        <w:lastRenderedPageBreak/>
        <w:t>Sewage treatment plants and design standards</w:t>
      </w:r>
      <w:bookmarkEnd w:id="141"/>
    </w:p>
    <w:p w14:paraId="233CAF3F" w14:textId="77777777" w:rsidR="00080A0D" w:rsidRPr="00AA2DDE" w:rsidRDefault="00080A0D" w:rsidP="00E34836">
      <w:pPr>
        <w:pStyle w:val="TEXT"/>
        <w:spacing w:after="0"/>
      </w:pPr>
      <w:r w:rsidRPr="00AA2DDE">
        <w:t>Al-Mukalla Station utilizes a primary treatment system with three stages involving settling tanks, test basins, maturation basins, and chlorination basins. The energy source is unspecified, and the current condition is described as being in good and acceptable condition, with an operational status indicating that the station is currently functioning.</w:t>
      </w:r>
    </w:p>
    <w:p w14:paraId="6A1BB842" w14:textId="77777777" w:rsidR="00080A0D" w:rsidRPr="00AA2DDE" w:rsidRDefault="00080A0D" w:rsidP="00AA2DDE">
      <w:pPr>
        <w:pStyle w:val="TEXT"/>
      </w:pPr>
      <w:r w:rsidRPr="00AA2DDE">
        <w:t>Design standards for sewage treatment encompassing parameters such as daily flow averages, organic load, population-connected load, average wastewater output per person, oxygen requirements, chemical oxygen demand, total suspended solids, ammonia content, total nitrogen compounds, and designed phosphorus content is not available for the station  due to the non-operation of the sewage laboratory. The treated sewage water is discharged into the sea, and the method of discharge involves a transmission line with a diameter of 400 mm.</w:t>
      </w:r>
    </w:p>
    <w:p w14:paraId="4478BAE8" w14:textId="3CE108D3" w:rsidR="00080A0D" w:rsidRPr="002F715E" w:rsidRDefault="00080A0D" w:rsidP="002F715E">
      <w:pPr>
        <w:pStyle w:val="Heading3"/>
      </w:pPr>
      <w:bookmarkStart w:id="142" w:name="_Toc152531252"/>
      <w:r w:rsidRPr="002F715E">
        <w:t>Operation management of a sewage treatment station</w:t>
      </w:r>
      <w:bookmarkEnd w:id="142"/>
    </w:p>
    <w:p w14:paraId="66A72494" w14:textId="77777777" w:rsidR="00080A0D" w:rsidRPr="00AA2DDE" w:rsidRDefault="00080A0D" w:rsidP="00E34836">
      <w:pPr>
        <w:pStyle w:val="TEXT"/>
        <w:spacing w:after="0"/>
      </w:pPr>
      <w:r w:rsidRPr="00AA2DDE">
        <w:t xml:space="preserve">The station handles untreated industrial wastewater and experiences continuous pump operation due to frequent power outages. The produced sludge is discharged into the sea without sampling, attributed to the absence of a sewage laboratory at the station. Periodic tests for treated sewage and sludge reuse are not conducted due to the lack of an effective laboratory. The station lacks a maintenance and operation guide, documented procedures for problem resolution, and a sufficient stock of spare parts. Safety measures for workers are limited, and there is no gas detection system or control unit for </w:t>
      </w:r>
      <w:proofErr w:type="spellStart"/>
      <w:r w:rsidRPr="00AA2DDE">
        <w:t>odor</w:t>
      </w:r>
      <w:proofErr w:type="spellEnd"/>
      <w:r w:rsidRPr="00AA2DDE">
        <w:t xml:space="preserve"> and noise spread.</w:t>
      </w:r>
    </w:p>
    <w:p w14:paraId="35333ADA" w14:textId="094C0886" w:rsidR="00080A0D" w:rsidRPr="00AA2DDE" w:rsidRDefault="00080A0D" w:rsidP="00AA2DDE">
      <w:pPr>
        <w:pStyle w:val="TEXT"/>
      </w:pPr>
      <w:r w:rsidRPr="00AA2DDE">
        <w:rPr>
          <w:rStyle w:val="Strong"/>
          <w:b w:val="0"/>
          <w:bCs w:val="0"/>
        </w:rPr>
        <w:t>Detailed electro-mechanical equipment for Sewage System information is provided in Appendix A-5</w:t>
      </w:r>
      <w:r w:rsidR="00AA2DDE" w:rsidRPr="00AA2DDE">
        <w:rPr>
          <w:rStyle w:val="Strong"/>
          <w:b w:val="0"/>
          <w:bCs w:val="0"/>
        </w:rPr>
        <w:t>.</w:t>
      </w:r>
    </w:p>
    <w:p w14:paraId="31CD822F" w14:textId="30F25C2E" w:rsidR="00080A0D" w:rsidRPr="00BB31F2" w:rsidRDefault="00080A0D" w:rsidP="002F715E">
      <w:pPr>
        <w:pStyle w:val="Heading2"/>
      </w:pPr>
      <w:bookmarkStart w:id="143" w:name="_Toc152531253"/>
      <w:bookmarkStart w:id="144" w:name="_Toc139524331"/>
      <w:bookmarkStart w:id="145" w:name="_Toc139524330"/>
      <w:bookmarkStart w:id="146" w:name="_Toc139524329"/>
      <w:r w:rsidRPr="00BB31F2">
        <w:t>Operation and Maintenance</w:t>
      </w:r>
      <w:bookmarkEnd w:id="143"/>
      <w:r w:rsidRPr="00BB31F2">
        <w:t xml:space="preserve">   </w:t>
      </w:r>
    </w:p>
    <w:p w14:paraId="3408061D" w14:textId="74B71DBC" w:rsidR="00080A0D" w:rsidRPr="002F715E" w:rsidRDefault="00080A0D" w:rsidP="00CC7793">
      <w:pPr>
        <w:pStyle w:val="Heading3"/>
        <w:spacing w:before="120"/>
      </w:pPr>
      <w:bookmarkStart w:id="147" w:name="_Toc152531254"/>
      <w:r w:rsidRPr="002F715E">
        <w:t xml:space="preserve">Operation and Maintenance (O&amp;M) management </w:t>
      </w:r>
      <w:bookmarkEnd w:id="144"/>
      <w:r w:rsidRPr="00E34836">
        <w:rPr>
          <w:rStyle w:val="FootnoteReference"/>
        </w:rPr>
        <w:footnoteReference w:id="31"/>
      </w:r>
      <w:bookmarkEnd w:id="147"/>
    </w:p>
    <w:p w14:paraId="32DF537D" w14:textId="449FC7CF" w:rsidR="00080A0D" w:rsidRPr="00E34836" w:rsidRDefault="00080A0D" w:rsidP="00E34836">
      <w:pPr>
        <w:pStyle w:val="TEXT"/>
        <w:rPr>
          <w:b/>
          <w:bCs/>
        </w:rPr>
      </w:pPr>
      <w:r w:rsidRPr="00E34836">
        <w:rPr>
          <w:b/>
          <w:bCs/>
        </w:rPr>
        <w:t>Water Supply Operations Management:</w:t>
      </w:r>
    </w:p>
    <w:p w14:paraId="3C92AACB"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Lack of a water production plan based on demand management policies and actual needs assessment.</w:t>
      </w:r>
    </w:p>
    <w:p w14:paraId="61AEF30E"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Inadequate adherence to specified procedures in the existing water production plan.</w:t>
      </w:r>
    </w:p>
    <w:p w14:paraId="0FAF3A9A"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Manual record-keeping for monitoring and supervising system operations.</w:t>
      </w:r>
    </w:p>
    <w:p w14:paraId="5067E99B"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Documentation for machinery and equipment operation relies on manual records.</w:t>
      </w:r>
    </w:p>
    <w:p w14:paraId="3D79B9F9"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Absence of automation systems, such as SCADA, for controlling equipment.</w:t>
      </w:r>
    </w:p>
    <w:p w14:paraId="01E0570F"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No historical records available for important equipment.</w:t>
      </w:r>
    </w:p>
    <w:p w14:paraId="16788683"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Workforce challenges include outdated and insufficient occupational safety tools.</w:t>
      </w:r>
    </w:p>
    <w:p w14:paraId="28CCFB94"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Shortage of workers and operational difficulties between wells.</w:t>
      </w:r>
    </w:p>
    <w:p w14:paraId="5ADC18C8" w14:textId="77777777" w:rsidR="00080A0D" w:rsidRPr="00E34836" w:rsidRDefault="00080A0D" w:rsidP="0015354A">
      <w:pPr>
        <w:keepLines w:val="0"/>
        <w:numPr>
          <w:ilvl w:val="0"/>
          <w:numId w:val="23"/>
        </w:numPr>
        <w:adjustRightInd/>
        <w:spacing w:before="0" w:after="60"/>
        <w:textAlignment w:val="auto"/>
        <w:rPr>
          <w:rFonts w:eastAsia="Times New Roman" w:cstheme="minorHAnsi"/>
          <w:szCs w:val="22"/>
        </w:rPr>
      </w:pPr>
      <w:r w:rsidRPr="00E34836">
        <w:rPr>
          <w:rFonts w:eastAsia="Times New Roman" w:cstheme="minorHAnsi"/>
          <w:szCs w:val="22"/>
        </w:rPr>
        <w:t>Insufficiently qualified staff for operating and managing water production and distribution machinery and equipment.</w:t>
      </w:r>
    </w:p>
    <w:p w14:paraId="48AF9D74" w14:textId="77777777" w:rsidR="00080A0D" w:rsidRPr="00E34836" w:rsidRDefault="00080A0D" w:rsidP="0015354A">
      <w:pPr>
        <w:keepLines w:val="0"/>
        <w:numPr>
          <w:ilvl w:val="0"/>
          <w:numId w:val="23"/>
        </w:numPr>
        <w:adjustRightInd/>
        <w:spacing w:before="0" w:after="60"/>
        <w:ind w:left="709" w:hanging="425"/>
        <w:textAlignment w:val="auto"/>
        <w:rPr>
          <w:rFonts w:eastAsia="Times New Roman" w:cstheme="minorHAnsi"/>
          <w:szCs w:val="22"/>
        </w:rPr>
      </w:pPr>
      <w:r w:rsidRPr="00E34836">
        <w:rPr>
          <w:rFonts w:eastAsia="Times New Roman" w:cstheme="minorHAnsi"/>
          <w:szCs w:val="22"/>
        </w:rPr>
        <w:t>Addressing these issues is crucial for improving the overall efficiency and effectiveness of the water supply system.</w:t>
      </w:r>
    </w:p>
    <w:p w14:paraId="4C3FB3ED" w14:textId="77777777" w:rsidR="00080A0D" w:rsidRPr="00E34836" w:rsidRDefault="00080A0D" w:rsidP="00E34836">
      <w:pPr>
        <w:pStyle w:val="TEXT"/>
        <w:rPr>
          <w:b/>
          <w:bCs/>
        </w:rPr>
      </w:pPr>
      <w:r w:rsidRPr="00E34836">
        <w:rPr>
          <w:b/>
          <w:bCs/>
        </w:rPr>
        <w:lastRenderedPageBreak/>
        <w:t>Water Supply Maintenance Management:</w:t>
      </w:r>
    </w:p>
    <w:p w14:paraId="42E66B61" w14:textId="77777777" w:rsidR="00080A0D" w:rsidRPr="00E34836" w:rsidRDefault="00080A0D" w:rsidP="00E34836">
      <w:pPr>
        <w:pStyle w:val="TEXT"/>
      </w:pPr>
      <w:r w:rsidRPr="00E34836">
        <w:t>This report evaluates the maintenance management practices in the water production and distribution system. Key findings are as follows:</w:t>
      </w:r>
    </w:p>
    <w:p w14:paraId="1CB251BD"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Maintenance Plan: No documented and comprehensive maintenance plan for electromechanical equipment, auxiliary means, and assets used in water production and distribution.</w:t>
      </w:r>
    </w:p>
    <w:p w14:paraId="7FF68FE8"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Qualified Maintenance Staff: Adequate staff for various maintenance operations, but the available team is insufficient.</w:t>
      </w:r>
    </w:p>
    <w:p w14:paraId="30FBA5BA"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Maintenance Workshop: A dedicated maintenance workshop is available for the water system.</w:t>
      </w:r>
    </w:p>
    <w:p w14:paraId="4111A085"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Workshop Equipment: The workshop lacks sufficient tools, devices, inspection, and measurement equipment needed for maintenance.</w:t>
      </w:r>
    </w:p>
    <w:p w14:paraId="5C47E0E3"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Maintenance Documentation: No archived technical drawings, operation manuals, and maintenance guides for water system equipment.</w:t>
      </w:r>
    </w:p>
    <w:p w14:paraId="4C8B44BF"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Adherence to Manufacturer Recommendations: Preventive maintenance recommendations from manufacturers are implemented for main equipment.</w:t>
      </w:r>
    </w:p>
    <w:p w14:paraId="15D93CE3"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Coding and Numbering System: No coding and numbering system for machines and equipment, and no individual cards with essential data for each machine or device.</w:t>
      </w:r>
    </w:p>
    <w:p w14:paraId="4A01A0B6"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Maintenance Records Archive: Manual records are maintained for various maintenance operations.</w:t>
      </w:r>
    </w:p>
    <w:p w14:paraId="3B7F5490"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Emergency Maintenance Response Time: Emergency maintenance response time ranges from one to twelve hours depending on the type and size of the malfunction.</w:t>
      </w:r>
    </w:p>
    <w:p w14:paraId="1EDBE81D"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Preventive Maintenance Timing: Preventive maintenance related to the water system is conducted on schedule.</w:t>
      </w:r>
    </w:p>
    <w:p w14:paraId="7564652B"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Quality and Efficiency Standards: Adherence to quality, efficiency, and effectiveness standards in water system maintenance operations.</w:t>
      </w:r>
    </w:p>
    <w:p w14:paraId="278A0B26"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Availability of Safety Materials: Safety materials, equipment, and tools are available for workers in the water system.</w:t>
      </w:r>
    </w:p>
    <w:p w14:paraId="75DA7343"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Adherence to Safety Rules: Safety rules and instructions are generally followed during maintenance activities.</w:t>
      </w:r>
    </w:p>
    <w:p w14:paraId="5884D5F6" w14:textId="77777777" w:rsidR="00080A0D" w:rsidRPr="00E34836" w:rsidRDefault="00080A0D" w:rsidP="0015354A">
      <w:pPr>
        <w:keepLines w:val="0"/>
        <w:numPr>
          <w:ilvl w:val="0"/>
          <w:numId w:val="34"/>
        </w:numPr>
        <w:adjustRightInd/>
        <w:spacing w:before="0" w:after="60"/>
        <w:textAlignment w:val="auto"/>
        <w:rPr>
          <w:rFonts w:eastAsia="Times New Roman" w:cstheme="minorHAnsi"/>
          <w:szCs w:val="22"/>
        </w:rPr>
      </w:pPr>
      <w:r w:rsidRPr="00E34836">
        <w:rPr>
          <w:rFonts w:eastAsia="Times New Roman" w:cstheme="minorHAnsi"/>
          <w:szCs w:val="22"/>
        </w:rPr>
        <w:t>Challenges: Challenges faced by the maintenance team include outdated and insufficient safety tools, a shortage of workers, and operational difficulties between wells.</w:t>
      </w:r>
    </w:p>
    <w:p w14:paraId="7B112BAF" w14:textId="77777777" w:rsidR="00080A0D" w:rsidRPr="00B43B2E" w:rsidRDefault="00080A0D" w:rsidP="00B43B2E">
      <w:pPr>
        <w:pStyle w:val="TEXT"/>
      </w:pPr>
    </w:p>
    <w:p w14:paraId="5CC5D94D" w14:textId="4448F3EC" w:rsidR="00B43B2E" w:rsidRDefault="00080A0D" w:rsidP="00B43B2E">
      <w:pPr>
        <w:pStyle w:val="TEXT"/>
      </w:pPr>
      <w:r w:rsidRPr="00B43B2E">
        <w:t>These findings provide valuable insights for enhancing the maintenance management practices in the water production and distribution system. Recommendations include implementing a documentation system, exploring cost-effective safety solutions, and addressing logistical challenges faced by the maintenance team. These measures will contribute to a more efficient and effective operation of the water system.</w:t>
      </w:r>
    </w:p>
    <w:p w14:paraId="3DC2706A" w14:textId="77777777" w:rsidR="00B43B2E" w:rsidRDefault="00B43B2E">
      <w:pPr>
        <w:keepLines w:val="0"/>
        <w:adjustRightInd/>
        <w:spacing w:before="0" w:after="0"/>
        <w:jc w:val="left"/>
        <w:textAlignment w:val="auto"/>
        <w:rPr>
          <w:rFonts w:cstheme="minorBidi"/>
        </w:rPr>
      </w:pPr>
      <w:r>
        <w:br w:type="page"/>
      </w:r>
    </w:p>
    <w:p w14:paraId="61A25118" w14:textId="77777777" w:rsidR="00080A0D" w:rsidRPr="00DF3D7B" w:rsidRDefault="00080A0D" w:rsidP="00DF3D7B">
      <w:pPr>
        <w:pStyle w:val="TEXT"/>
        <w:rPr>
          <w:b/>
          <w:bCs/>
        </w:rPr>
      </w:pPr>
      <w:r w:rsidRPr="00DF3D7B">
        <w:rPr>
          <w:b/>
          <w:bCs/>
        </w:rPr>
        <w:lastRenderedPageBreak/>
        <w:t>Sewage System Operation Management:</w:t>
      </w:r>
    </w:p>
    <w:p w14:paraId="5170DE27" w14:textId="77777777" w:rsidR="00080A0D" w:rsidRPr="00937006" w:rsidRDefault="00080A0D" w:rsidP="0015354A">
      <w:pPr>
        <w:keepLines w:val="0"/>
        <w:numPr>
          <w:ilvl w:val="0"/>
          <w:numId w:val="24"/>
        </w:numPr>
        <w:adjustRightInd/>
        <w:spacing w:before="0" w:after="60"/>
        <w:ind w:left="714" w:hanging="357"/>
        <w:textAlignment w:val="auto"/>
        <w:rPr>
          <w:rFonts w:cstheme="minorHAnsi"/>
          <w:szCs w:val="22"/>
        </w:rPr>
      </w:pPr>
      <w:r w:rsidRPr="00937006">
        <w:rPr>
          <w:rFonts w:cstheme="minorHAnsi"/>
          <w:b/>
          <w:bCs/>
          <w:szCs w:val="22"/>
        </w:rPr>
        <w:t>Sewage Collection Plan:</w:t>
      </w:r>
      <w:r w:rsidRPr="00937006">
        <w:rPr>
          <w:rFonts w:cstheme="minorHAnsi"/>
          <w:szCs w:val="22"/>
        </w:rPr>
        <w:t xml:space="preserve"> No plan for collecting and transporting sewage water based on an actual needs assessment.</w:t>
      </w:r>
    </w:p>
    <w:p w14:paraId="72074C51" w14:textId="77777777" w:rsidR="00080A0D" w:rsidRPr="00937006" w:rsidRDefault="00080A0D" w:rsidP="0015354A">
      <w:pPr>
        <w:keepLines w:val="0"/>
        <w:numPr>
          <w:ilvl w:val="0"/>
          <w:numId w:val="24"/>
        </w:numPr>
        <w:adjustRightInd/>
        <w:spacing w:before="0" w:after="60"/>
        <w:ind w:left="714" w:hanging="357"/>
        <w:textAlignment w:val="auto"/>
        <w:rPr>
          <w:rFonts w:cstheme="minorHAnsi"/>
          <w:szCs w:val="22"/>
        </w:rPr>
      </w:pPr>
      <w:r w:rsidRPr="00937006">
        <w:rPr>
          <w:rFonts w:cstheme="minorHAnsi"/>
          <w:b/>
          <w:bCs/>
          <w:szCs w:val="22"/>
        </w:rPr>
        <w:t>Adherence to Plan Procedures:</w:t>
      </w:r>
      <w:r w:rsidRPr="00937006">
        <w:rPr>
          <w:rFonts w:cstheme="minorHAnsi"/>
          <w:szCs w:val="22"/>
        </w:rPr>
        <w:t xml:space="preserve"> Not following the specified procedures in the sewage collection and transportation plan due to areas with sewage collection falling outside the geographical scope of the institution.</w:t>
      </w:r>
    </w:p>
    <w:p w14:paraId="1D07AA93" w14:textId="77777777" w:rsidR="00080A0D" w:rsidRPr="00937006" w:rsidRDefault="00080A0D" w:rsidP="0015354A">
      <w:pPr>
        <w:keepLines w:val="0"/>
        <w:numPr>
          <w:ilvl w:val="0"/>
          <w:numId w:val="24"/>
        </w:numPr>
        <w:adjustRightInd/>
        <w:spacing w:before="0" w:after="60"/>
        <w:ind w:left="714" w:hanging="357"/>
        <w:textAlignment w:val="auto"/>
        <w:rPr>
          <w:rFonts w:cstheme="minorHAnsi"/>
          <w:szCs w:val="22"/>
        </w:rPr>
      </w:pPr>
      <w:r w:rsidRPr="00937006">
        <w:rPr>
          <w:rFonts w:cstheme="minorHAnsi"/>
          <w:b/>
          <w:bCs/>
          <w:szCs w:val="22"/>
        </w:rPr>
        <w:t>Control and Monitoring Procedures:</w:t>
      </w:r>
      <w:r w:rsidRPr="00937006">
        <w:rPr>
          <w:rFonts w:cstheme="minorHAnsi"/>
          <w:szCs w:val="22"/>
        </w:rPr>
        <w:t xml:space="preserve"> No procedures for controlling and monitoring the operation of the sewage collection and transportation system according to the prepared plan. The areas where sewage water is transported are beyond the institution's scope.</w:t>
      </w:r>
    </w:p>
    <w:p w14:paraId="4A2799A6" w14:textId="77777777" w:rsidR="00080A0D" w:rsidRPr="00937006" w:rsidRDefault="00080A0D" w:rsidP="0015354A">
      <w:pPr>
        <w:keepLines w:val="0"/>
        <w:numPr>
          <w:ilvl w:val="0"/>
          <w:numId w:val="24"/>
        </w:numPr>
        <w:adjustRightInd/>
        <w:spacing w:before="0" w:after="60"/>
        <w:ind w:left="714" w:hanging="357"/>
        <w:textAlignment w:val="auto"/>
        <w:rPr>
          <w:rFonts w:cstheme="minorHAnsi"/>
          <w:szCs w:val="22"/>
        </w:rPr>
      </w:pPr>
      <w:r w:rsidRPr="00937006">
        <w:rPr>
          <w:rFonts w:cstheme="minorHAnsi"/>
          <w:b/>
          <w:bCs/>
          <w:szCs w:val="22"/>
        </w:rPr>
        <w:t>Documentation System:</w:t>
      </w:r>
      <w:r w:rsidRPr="00937006">
        <w:rPr>
          <w:rFonts w:cstheme="minorHAnsi"/>
          <w:szCs w:val="22"/>
        </w:rPr>
        <w:t xml:space="preserve"> No documentation system for the operation of machines and equipment used in sewage collection and transportation.</w:t>
      </w:r>
    </w:p>
    <w:p w14:paraId="6C3E63BF" w14:textId="77777777" w:rsidR="00080A0D" w:rsidRPr="00937006" w:rsidRDefault="00080A0D" w:rsidP="0015354A">
      <w:pPr>
        <w:keepLines w:val="0"/>
        <w:numPr>
          <w:ilvl w:val="0"/>
          <w:numId w:val="24"/>
        </w:numPr>
        <w:adjustRightInd/>
        <w:spacing w:before="0" w:after="60"/>
        <w:ind w:left="714" w:hanging="357"/>
        <w:textAlignment w:val="auto"/>
        <w:rPr>
          <w:rFonts w:cstheme="minorHAnsi"/>
          <w:szCs w:val="22"/>
        </w:rPr>
      </w:pPr>
      <w:r w:rsidRPr="00937006">
        <w:rPr>
          <w:rFonts w:cstheme="minorHAnsi"/>
          <w:b/>
          <w:bCs/>
          <w:szCs w:val="22"/>
        </w:rPr>
        <w:t>Automation Systems:</w:t>
      </w:r>
      <w:r w:rsidRPr="00937006">
        <w:rPr>
          <w:rFonts w:cstheme="minorHAnsi"/>
          <w:szCs w:val="22"/>
        </w:rPr>
        <w:t xml:space="preserve"> No automated systems for controlling the operation of machines and equipment in sewage collection and transportation, such as SCADA systems.</w:t>
      </w:r>
    </w:p>
    <w:p w14:paraId="30858C8D" w14:textId="77777777" w:rsidR="00080A0D" w:rsidRPr="00937006" w:rsidRDefault="00080A0D" w:rsidP="0015354A">
      <w:pPr>
        <w:keepLines w:val="0"/>
        <w:numPr>
          <w:ilvl w:val="0"/>
          <w:numId w:val="24"/>
        </w:numPr>
        <w:adjustRightInd/>
        <w:spacing w:before="0" w:after="60"/>
        <w:ind w:left="714" w:hanging="357"/>
        <w:textAlignment w:val="auto"/>
        <w:rPr>
          <w:rFonts w:cstheme="minorHAnsi"/>
          <w:szCs w:val="22"/>
        </w:rPr>
      </w:pPr>
      <w:r w:rsidRPr="00937006">
        <w:rPr>
          <w:rFonts w:cstheme="minorHAnsi"/>
          <w:b/>
          <w:bCs/>
          <w:szCs w:val="22"/>
        </w:rPr>
        <w:t>Qualified Staff:</w:t>
      </w:r>
      <w:r w:rsidRPr="00937006">
        <w:rPr>
          <w:rFonts w:cstheme="minorHAnsi"/>
          <w:szCs w:val="22"/>
        </w:rPr>
        <w:t xml:space="preserve"> Insufficiently qualified staff for operating and managing the machines and equipment used in sewage collection and transportation.</w:t>
      </w:r>
    </w:p>
    <w:p w14:paraId="0E6DC1EF" w14:textId="52AC6264" w:rsidR="00AA2DDE" w:rsidRDefault="00AA2DDE">
      <w:pPr>
        <w:keepLines w:val="0"/>
        <w:adjustRightInd/>
        <w:spacing w:before="0" w:after="0"/>
        <w:jc w:val="left"/>
        <w:textAlignment w:val="auto"/>
        <w:rPr>
          <w:rFonts w:cstheme="minorHAnsi"/>
          <w:sz w:val="24"/>
          <w:szCs w:val="24"/>
        </w:rPr>
      </w:pPr>
    </w:p>
    <w:p w14:paraId="23B5B6F5" w14:textId="77777777" w:rsidR="00080A0D" w:rsidRPr="00937006" w:rsidRDefault="00080A0D" w:rsidP="00937006">
      <w:pPr>
        <w:pStyle w:val="TEXT"/>
        <w:rPr>
          <w:b/>
          <w:bCs/>
        </w:rPr>
      </w:pPr>
      <w:r w:rsidRPr="00937006">
        <w:rPr>
          <w:b/>
          <w:bCs/>
        </w:rPr>
        <w:t>Sewage System Maintenance Management:</w:t>
      </w:r>
    </w:p>
    <w:p w14:paraId="4E7695BB"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Sewage Maintenance Plan:</w:t>
      </w:r>
      <w:r w:rsidRPr="00937006">
        <w:rPr>
          <w:rFonts w:eastAsia="Times New Roman"/>
          <w:szCs w:val="22"/>
        </w:rPr>
        <w:t xml:space="preserve"> No documented and comprehensive maintenance plan for all equipment and machinery in the sewage collection and transportation network.</w:t>
      </w:r>
    </w:p>
    <w:p w14:paraId="365B14B4"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Qualified Staff:</w:t>
      </w:r>
      <w:r w:rsidRPr="00937006">
        <w:rPr>
          <w:rFonts w:eastAsia="Times New Roman"/>
          <w:szCs w:val="22"/>
        </w:rPr>
        <w:t xml:space="preserve"> Insufficiently qualified staff to carry out various maintenance operations necessary for the equipment and machinery used in the sewage collection and transportation network. Maintenance is conducted through specialized workshops.</w:t>
      </w:r>
    </w:p>
    <w:p w14:paraId="5F361B33"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Maintenance Workshop:</w:t>
      </w:r>
      <w:r w:rsidRPr="00937006">
        <w:rPr>
          <w:rFonts w:eastAsia="Times New Roman"/>
          <w:szCs w:val="22"/>
        </w:rPr>
        <w:t xml:space="preserve"> No maintenance workshop specifically for the sewage collection and transportation network.</w:t>
      </w:r>
    </w:p>
    <w:p w14:paraId="39BE5D40"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Equipment and Tools:</w:t>
      </w:r>
      <w:r w:rsidRPr="00937006">
        <w:rPr>
          <w:rFonts w:eastAsia="Times New Roman"/>
          <w:szCs w:val="22"/>
        </w:rPr>
        <w:t xml:space="preserve"> The workshop is not equipped with all the necessary tools, inspection devices, measuring devices, and materials for maintenance work. There is a lack of sufficient equipment for maintenance.</w:t>
      </w:r>
    </w:p>
    <w:p w14:paraId="570C4567"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Documentation in Maintenance Archive:</w:t>
      </w:r>
      <w:r w:rsidRPr="00937006">
        <w:rPr>
          <w:rFonts w:eastAsia="Times New Roman"/>
          <w:szCs w:val="22"/>
        </w:rPr>
        <w:t xml:space="preserve"> No copies of technical drawings for sewage networks, operation and maintenance documents, specific equipment manuals, and machinery used in sewage collection and transportation in the maintenance archive.</w:t>
      </w:r>
    </w:p>
    <w:p w14:paraId="0CCF6281"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Manufacturer Recommendations:</w:t>
      </w:r>
      <w:r w:rsidRPr="00937006">
        <w:rPr>
          <w:rFonts w:eastAsia="Times New Roman"/>
          <w:szCs w:val="22"/>
        </w:rPr>
        <w:t xml:space="preserve"> Manufacturer recommendations regarding preventive maintenance are implemented, at least for the main equipment in the sewage collection and transportation network.</w:t>
      </w:r>
    </w:p>
    <w:p w14:paraId="0B02996D"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Coding System:</w:t>
      </w:r>
      <w:r w:rsidRPr="00937006">
        <w:rPr>
          <w:rFonts w:eastAsia="Times New Roman"/>
          <w:szCs w:val="22"/>
        </w:rPr>
        <w:t xml:space="preserve"> No coding and numbering system for machines and equipment in the sewage collection and transportation network. There is no specific card for each device or machine containing all the basic data.</w:t>
      </w:r>
    </w:p>
    <w:p w14:paraId="7BEE0531"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Archiving Maintenance Operations:</w:t>
      </w:r>
      <w:r w:rsidRPr="00937006">
        <w:rPr>
          <w:rFonts w:eastAsia="Times New Roman"/>
          <w:szCs w:val="22"/>
        </w:rPr>
        <w:t xml:space="preserve"> There is an archive system for different maintenance operations (emergency and preventive) for machines and equipment used in the sewage collection and transportation network. Documentation is done manually and stored in stores and assets.</w:t>
      </w:r>
    </w:p>
    <w:p w14:paraId="754A1751"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Emergency Maintenance Time:</w:t>
      </w:r>
      <w:r w:rsidRPr="00937006">
        <w:rPr>
          <w:rFonts w:eastAsia="Times New Roman"/>
          <w:szCs w:val="22"/>
        </w:rPr>
        <w:t xml:space="preserve"> It takes a week to provide the requirements for implementing emergency maintenance operations related to sewage collection and transportation.</w:t>
      </w:r>
    </w:p>
    <w:p w14:paraId="366D7BA2"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Preventive Maintenance Timing:</w:t>
      </w:r>
      <w:r w:rsidRPr="00937006">
        <w:rPr>
          <w:rFonts w:eastAsia="Times New Roman"/>
          <w:szCs w:val="22"/>
        </w:rPr>
        <w:t xml:space="preserve"> Preventive maintenance work related to sewage collection and transportation is not carried out on time due to a lack of financial resources for equipment maintenance.</w:t>
      </w:r>
    </w:p>
    <w:p w14:paraId="212CBD69"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lastRenderedPageBreak/>
        <w:t>Quality Standards:</w:t>
      </w:r>
      <w:r w:rsidRPr="00937006">
        <w:rPr>
          <w:rFonts w:eastAsia="Times New Roman"/>
          <w:szCs w:val="22"/>
        </w:rPr>
        <w:t xml:space="preserve"> Quality, efficiency, and competence standards are considered when carrying out maintenance work in the sewage collection and transportation network.</w:t>
      </w:r>
    </w:p>
    <w:p w14:paraId="4C6B2A87"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Safety Materials:</w:t>
      </w:r>
      <w:r w:rsidRPr="00937006">
        <w:rPr>
          <w:rFonts w:eastAsia="Times New Roman"/>
          <w:szCs w:val="22"/>
        </w:rPr>
        <w:t xml:space="preserve"> Safety materials, equipment, and tools are not available for workers in sewage collection and transportation operations due to a lack of financial resources for providing professional safety tools.</w:t>
      </w:r>
    </w:p>
    <w:p w14:paraId="464B5E86"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Safety Rules Compliance:</w:t>
      </w:r>
      <w:r w:rsidRPr="00937006">
        <w:rPr>
          <w:rFonts w:eastAsia="Times New Roman"/>
          <w:szCs w:val="22"/>
        </w:rPr>
        <w:t xml:space="preserve"> Safety rules and professional instructions are not always followed during maintenance operations in sewage collection and transportation due to the unavailability of professional safety tools.</w:t>
      </w:r>
    </w:p>
    <w:p w14:paraId="54762095" w14:textId="77777777" w:rsidR="00080A0D" w:rsidRPr="00937006" w:rsidRDefault="00080A0D" w:rsidP="0015354A">
      <w:pPr>
        <w:keepLines w:val="0"/>
        <w:numPr>
          <w:ilvl w:val="0"/>
          <w:numId w:val="25"/>
        </w:numPr>
        <w:adjustRightInd/>
        <w:spacing w:before="0" w:after="60"/>
        <w:ind w:left="714" w:hanging="357"/>
        <w:textAlignment w:val="auto"/>
        <w:rPr>
          <w:rFonts w:eastAsia="Times New Roman"/>
          <w:szCs w:val="22"/>
        </w:rPr>
      </w:pPr>
      <w:r w:rsidRPr="00937006">
        <w:rPr>
          <w:rFonts w:eastAsia="Times New Roman"/>
          <w:b/>
          <w:bCs/>
          <w:szCs w:val="22"/>
        </w:rPr>
        <w:t>Challenges:</w:t>
      </w:r>
      <w:r w:rsidRPr="00937006">
        <w:rPr>
          <w:rFonts w:eastAsia="Times New Roman"/>
          <w:szCs w:val="22"/>
        </w:rPr>
        <w:t xml:space="preserve"> The maintenance team faces challenges such as the lack of financial resources for maintenance, the unavailability of equipment and machinery, and the absence of professional safety tools.</w:t>
      </w:r>
    </w:p>
    <w:p w14:paraId="52CCCF2A" w14:textId="7C69E8D6" w:rsidR="00AA2DDE" w:rsidRDefault="00AA2DDE">
      <w:pPr>
        <w:keepLines w:val="0"/>
        <w:adjustRightInd/>
        <w:spacing w:before="0" w:after="0"/>
        <w:jc w:val="left"/>
        <w:textAlignment w:val="auto"/>
        <w:rPr>
          <w:rFonts w:eastAsia="Times New Roman"/>
        </w:rPr>
      </w:pPr>
    </w:p>
    <w:p w14:paraId="163472B3" w14:textId="77777777" w:rsidR="00080A0D" w:rsidRPr="00AA2DDE" w:rsidRDefault="00080A0D" w:rsidP="00AA2DDE">
      <w:pPr>
        <w:pStyle w:val="TEXT"/>
        <w:rPr>
          <w:b/>
          <w:bCs/>
        </w:rPr>
      </w:pPr>
      <w:r w:rsidRPr="00AA2DDE">
        <w:rPr>
          <w:b/>
          <w:bCs/>
        </w:rPr>
        <w:t>Operation and Maintenance Management - Stormwater Drainage System</w:t>
      </w:r>
    </w:p>
    <w:p w14:paraId="0D4404B1" w14:textId="77777777" w:rsidR="00080A0D" w:rsidRPr="00BB31F2" w:rsidRDefault="00080A0D" w:rsidP="00AA2DDE">
      <w:pPr>
        <w:pStyle w:val="TEXT"/>
        <w:rPr>
          <w:rFonts w:eastAsia="Times New Roman"/>
        </w:rPr>
      </w:pPr>
      <w:r w:rsidRPr="00BB31F2">
        <w:rPr>
          <w:rFonts w:eastAsia="Times New Roman"/>
        </w:rPr>
        <w:t>Firstly, the institution lacks a common network for sewage and rainwater drainage. There are no structures in the sewage system designed to manage stormwater flow, and the sewage treatment plant's capacity is not intended for rainwater accommodation.</w:t>
      </w:r>
    </w:p>
    <w:p w14:paraId="692CF219" w14:textId="77777777" w:rsidR="00080A0D" w:rsidRPr="00BB31F2" w:rsidRDefault="00080A0D" w:rsidP="00AA2DDE">
      <w:pPr>
        <w:pStyle w:val="TEXT"/>
        <w:rPr>
          <w:rFonts w:eastAsia="Times New Roman"/>
        </w:rPr>
      </w:pPr>
      <w:r w:rsidRPr="00BB31F2">
        <w:rPr>
          <w:rFonts w:eastAsia="Times New Roman"/>
        </w:rPr>
        <w:t>The impact of rainwater torrents during heavy rainfall seasons includes the filling of non-tightly closed chambers and the washing away of sewage lines, especially in elevated areas. Challenges faced by the institution include citizens opening inspection chambers, leading to rainwater leakage and recurrent blockages due to soil and stone entry.</w:t>
      </w:r>
    </w:p>
    <w:p w14:paraId="3D476985" w14:textId="77777777" w:rsidR="00080A0D" w:rsidRPr="00BB31F2" w:rsidRDefault="00080A0D" w:rsidP="00AA2DDE">
      <w:pPr>
        <w:pStyle w:val="TEXT"/>
        <w:rPr>
          <w:rFonts w:eastAsia="Times New Roman"/>
        </w:rPr>
      </w:pPr>
      <w:r w:rsidRPr="00BB31F2">
        <w:rPr>
          <w:rFonts w:eastAsia="Times New Roman"/>
        </w:rPr>
        <w:t>The institution employs mechanisms and procedures to address rainwater flooding impacts, such as performing filtering works and removing blockages caused by soil and stones. However, the sewage treatment plant has been out of readiness since its operation.</w:t>
      </w:r>
    </w:p>
    <w:p w14:paraId="7FCEEE5F" w14:textId="77777777" w:rsidR="00080A0D" w:rsidRPr="00BB31F2" w:rsidRDefault="00080A0D" w:rsidP="00AA2DDE">
      <w:pPr>
        <w:pStyle w:val="TEXT"/>
        <w:rPr>
          <w:rFonts w:eastAsia="Times New Roman"/>
        </w:rPr>
      </w:pPr>
      <w:r w:rsidRPr="00BB31F2">
        <w:rPr>
          <w:rFonts w:eastAsia="Times New Roman"/>
        </w:rPr>
        <w:t>In response to heavy rainfall events in urban areas, the institution participates by pumping rainwater from public areas using suction trucks and mobile pumps. Despite these efforts, there are no specific regulations or guidelines for managing rainwater.</w:t>
      </w:r>
    </w:p>
    <w:p w14:paraId="2D46113F" w14:textId="4BE48D77" w:rsidR="00080A0D" w:rsidRPr="00BB31F2" w:rsidRDefault="00080A0D" w:rsidP="00AA2DDE">
      <w:pPr>
        <w:pStyle w:val="TEXT"/>
        <w:rPr>
          <w:rFonts w:eastAsia="Times New Roman"/>
        </w:rPr>
      </w:pPr>
      <w:r w:rsidRPr="00BB31F2">
        <w:rPr>
          <w:rFonts w:eastAsia="Times New Roman"/>
        </w:rPr>
        <w:t>The responsible government entity for managing and maintaining rainwater drainage infrastructure is the Public Works and Sewage authority. The institution works on suctioning rainwater from main and sub-streets, highlighting the challenges faced in coordinating with the responsible authority.</w:t>
      </w:r>
    </w:p>
    <w:p w14:paraId="3701A9EA" w14:textId="77777777" w:rsidR="00080A0D" w:rsidRPr="00BB31F2" w:rsidRDefault="00080A0D" w:rsidP="00AA2DDE">
      <w:pPr>
        <w:pStyle w:val="TEXT"/>
        <w:rPr>
          <w:rFonts w:eastAsia="Times New Roman"/>
        </w:rPr>
      </w:pPr>
      <w:r w:rsidRPr="00BB31F2">
        <w:rPr>
          <w:rFonts w:eastAsia="Times New Roman"/>
        </w:rPr>
        <w:t>In summary, there is needs for a comprehensive strategy, infrastructure improvements, and coordination with relevant authorities to address the challenges effectively.</w:t>
      </w:r>
    </w:p>
    <w:p w14:paraId="19B485E3" w14:textId="55417F85" w:rsidR="00080A0D" w:rsidRPr="00BB31F2" w:rsidRDefault="00080A0D" w:rsidP="00AA2DDE">
      <w:pPr>
        <w:pStyle w:val="TEXT"/>
        <w:rPr>
          <w:rFonts w:eastAsia="Times New Roman"/>
        </w:rPr>
      </w:pPr>
      <w:r w:rsidRPr="00BB31F2">
        <w:rPr>
          <w:rFonts w:eastAsia="Times New Roman"/>
        </w:rPr>
        <w:t xml:space="preserve">An Inventory of heavy machinery, transportation, and logistic support for the operation and maintenance of water supplies and sewage systems requirements is provided in </w:t>
      </w:r>
      <w:r w:rsidRPr="00BB31F2">
        <w:rPr>
          <w:rFonts w:eastAsia="Times New Roman"/>
          <w:u w:val="single"/>
        </w:rPr>
        <w:t>Appendix A-7</w:t>
      </w:r>
      <w:r w:rsidR="00AA2DDE">
        <w:rPr>
          <w:rFonts w:eastAsia="Times New Roman"/>
        </w:rPr>
        <w:t>.</w:t>
      </w:r>
    </w:p>
    <w:p w14:paraId="6284918D" w14:textId="77777777" w:rsidR="00B539FF" w:rsidRPr="00BB31F2" w:rsidRDefault="00B539FF" w:rsidP="00080A0D">
      <w:pPr>
        <w:spacing w:after="0"/>
        <w:rPr>
          <w:rStyle w:val="Strong"/>
          <w:rFonts w:cstheme="minorHAnsi"/>
          <w:color w:val="0F0F0F"/>
          <w:sz w:val="24"/>
          <w:szCs w:val="24"/>
        </w:rPr>
      </w:pPr>
    </w:p>
    <w:p w14:paraId="3A00CDDA" w14:textId="77777777" w:rsidR="00BE4C03" w:rsidRDefault="00BE4C03" w:rsidP="00080A0D">
      <w:pPr>
        <w:spacing w:after="0"/>
        <w:rPr>
          <w:rStyle w:val="Strong"/>
          <w:rFonts w:cstheme="minorHAnsi"/>
          <w:color w:val="0F0F0F"/>
          <w:sz w:val="24"/>
          <w:szCs w:val="24"/>
        </w:rPr>
        <w:sectPr w:rsidR="00BE4C03" w:rsidSect="00B539FF">
          <w:headerReference w:type="default" r:id="rId47"/>
          <w:footerReference w:type="default" r:id="rId48"/>
          <w:type w:val="continuous"/>
          <w:pgSz w:w="11906" w:h="16838" w:code="9"/>
          <w:pgMar w:top="1418" w:right="1418" w:bottom="1559" w:left="1418" w:header="851" w:footer="567" w:gutter="0"/>
          <w:cols w:space="425"/>
          <w:noEndnote/>
          <w:docGrid w:linePitch="368"/>
        </w:sectPr>
      </w:pPr>
    </w:p>
    <w:p w14:paraId="0E638411" w14:textId="77777777" w:rsidR="00AA2DDE" w:rsidRPr="00937006" w:rsidRDefault="00AA2DDE" w:rsidP="00937006">
      <w:pPr>
        <w:pStyle w:val="TEXT"/>
        <w:rPr>
          <w:rStyle w:val="Strong"/>
          <w:rFonts w:cstheme="minorHAnsi"/>
          <w:szCs w:val="24"/>
        </w:rPr>
      </w:pPr>
      <w:r w:rsidRPr="00937006">
        <w:rPr>
          <w:rStyle w:val="Strong"/>
          <w:rFonts w:cstheme="minorHAnsi"/>
          <w:szCs w:val="24"/>
        </w:rPr>
        <w:lastRenderedPageBreak/>
        <w:t>Inventory of Heavy Machinery, Transportation, and Logistic Support for the Operation and Maintenance of Water Supplies and Sewage Systems</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31"/>
        <w:gridCol w:w="1431"/>
        <w:gridCol w:w="1102"/>
        <w:gridCol w:w="1276"/>
        <w:gridCol w:w="1916"/>
        <w:gridCol w:w="1431"/>
        <w:gridCol w:w="1431"/>
        <w:gridCol w:w="1431"/>
        <w:gridCol w:w="1431"/>
        <w:gridCol w:w="1432"/>
      </w:tblGrid>
      <w:tr w:rsidR="00080A0D" w:rsidRPr="00BB31F2" w14:paraId="480BEF4F" w14:textId="77777777" w:rsidTr="00937006">
        <w:trPr>
          <w:trHeight w:val="844"/>
          <w:tblHeader/>
        </w:trPr>
        <w:tc>
          <w:tcPr>
            <w:tcW w:w="1431" w:type="dxa"/>
            <w:shd w:val="clear" w:color="000000" w:fill="FFC000"/>
            <w:noWrap/>
            <w:hideMark/>
          </w:tcPr>
          <w:p w14:paraId="43A30A04" w14:textId="77777777" w:rsidR="00080A0D" w:rsidRPr="00BB31F2" w:rsidRDefault="00080A0D" w:rsidP="00B70959">
            <w:pPr>
              <w:spacing w:after="0"/>
              <w:rPr>
                <w:rFonts w:eastAsia="Times New Roman" w:cstheme="minorHAnsi"/>
                <w:b/>
                <w:bCs/>
                <w:sz w:val="20"/>
              </w:rPr>
            </w:pPr>
            <w:r w:rsidRPr="00BB31F2">
              <w:rPr>
                <w:b/>
                <w:bCs/>
                <w:sz w:val="20"/>
              </w:rPr>
              <w:t>Equipment Name/Number</w:t>
            </w:r>
          </w:p>
        </w:tc>
        <w:tc>
          <w:tcPr>
            <w:tcW w:w="1431" w:type="dxa"/>
            <w:shd w:val="clear" w:color="000000" w:fill="FFC000"/>
            <w:noWrap/>
            <w:hideMark/>
          </w:tcPr>
          <w:p w14:paraId="60C42759" w14:textId="77777777" w:rsidR="00080A0D" w:rsidRPr="00BB31F2" w:rsidRDefault="00080A0D" w:rsidP="00B70959">
            <w:pPr>
              <w:spacing w:after="0"/>
              <w:rPr>
                <w:rFonts w:eastAsia="Times New Roman" w:cstheme="minorHAnsi"/>
                <w:b/>
                <w:bCs/>
                <w:sz w:val="20"/>
              </w:rPr>
            </w:pPr>
            <w:r w:rsidRPr="00BB31F2">
              <w:rPr>
                <w:b/>
                <w:bCs/>
                <w:sz w:val="20"/>
              </w:rPr>
              <w:t>Manufacturer/Model</w:t>
            </w:r>
          </w:p>
        </w:tc>
        <w:tc>
          <w:tcPr>
            <w:tcW w:w="1102" w:type="dxa"/>
            <w:shd w:val="clear" w:color="000000" w:fill="FFC000"/>
            <w:noWrap/>
            <w:hideMark/>
          </w:tcPr>
          <w:p w14:paraId="60267C36" w14:textId="77777777" w:rsidR="00080A0D" w:rsidRPr="00BB31F2" w:rsidRDefault="00080A0D" w:rsidP="00B70959">
            <w:pPr>
              <w:spacing w:after="0"/>
              <w:rPr>
                <w:rFonts w:eastAsia="Times New Roman" w:cstheme="minorHAnsi"/>
                <w:b/>
                <w:bCs/>
                <w:sz w:val="20"/>
              </w:rPr>
            </w:pPr>
            <w:r w:rsidRPr="00BB31F2">
              <w:rPr>
                <w:b/>
                <w:bCs/>
                <w:sz w:val="20"/>
              </w:rPr>
              <w:t>Year of Manufacture</w:t>
            </w:r>
          </w:p>
        </w:tc>
        <w:tc>
          <w:tcPr>
            <w:tcW w:w="1276" w:type="dxa"/>
            <w:shd w:val="clear" w:color="000000" w:fill="FFC000"/>
          </w:tcPr>
          <w:p w14:paraId="3F781FA0" w14:textId="77777777" w:rsidR="00080A0D" w:rsidRPr="00BB31F2" w:rsidRDefault="00080A0D" w:rsidP="00B70959">
            <w:pPr>
              <w:spacing w:after="0"/>
              <w:rPr>
                <w:rFonts w:eastAsia="Times New Roman" w:cstheme="minorHAnsi"/>
                <w:b/>
                <w:bCs/>
                <w:sz w:val="20"/>
              </w:rPr>
            </w:pPr>
            <w:r w:rsidRPr="00BB31F2">
              <w:rPr>
                <w:b/>
                <w:bCs/>
                <w:sz w:val="20"/>
              </w:rPr>
              <w:t>Quantity</w:t>
            </w:r>
          </w:p>
        </w:tc>
        <w:tc>
          <w:tcPr>
            <w:tcW w:w="1916" w:type="dxa"/>
            <w:shd w:val="clear" w:color="000000" w:fill="FFC000"/>
          </w:tcPr>
          <w:p w14:paraId="7E620833" w14:textId="77777777" w:rsidR="00080A0D" w:rsidRPr="00BB31F2" w:rsidRDefault="00080A0D" w:rsidP="0022312C">
            <w:pPr>
              <w:spacing w:after="0"/>
              <w:jc w:val="left"/>
              <w:rPr>
                <w:rFonts w:eastAsia="Times New Roman" w:cstheme="minorHAnsi"/>
                <w:b/>
                <w:bCs/>
                <w:sz w:val="20"/>
              </w:rPr>
            </w:pPr>
            <w:r w:rsidRPr="00BB31F2">
              <w:rPr>
                <w:b/>
                <w:bCs/>
                <w:sz w:val="20"/>
              </w:rPr>
              <w:t>Management/Department (Water/Sewage)</w:t>
            </w:r>
          </w:p>
        </w:tc>
        <w:tc>
          <w:tcPr>
            <w:tcW w:w="1431" w:type="dxa"/>
            <w:shd w:val="clear" w:color="000000" w:fill="FFC000"/>
          </w:tcPr>
          <w:p w14:paraId="11E18CE2" w14:textId="77777777" w:rsidR="00080A0D" w:rsidRPr="00BB31F2" w:rsidRDefault="00080A0D" w:rsidP="00B70959">
            <w:pPr>
              <w:spacing w:after="0"/>
              <w:rPr>
                <w:rFonts w:eastAsia="Times New Roman" w:cstheme="minorHAnsi"/>
                <w:b/>
                <w:bCs/>
                <w:sz w:val="20"/>
              </w:rPr>
            </w:pPr>
            <w:r w:rsidRPr="00BB31F2">
              <w:rPr>
                <w:b/>
                <w:bCs/>
                <w:sz w:val="20"/>
              </w:rPr>
              <w:t>Service Life/Start Date of Operation</w:t>
            </w:r>
          </w:p>
        </w:tc>
        <w:tc>
          <w:tcPr>
            <w:tcW w:w="1431" w:type="dxa"/>
            <w:shd w:val="clear" w:color="000000" w:fill="FFC000"/>
          </w:tcPr>
          <w:p w14:paraId="14E6736D" w14:textId="77777777" w:rsidR="00080A0D" w:rsidRPr="00BB31F2" w:rsidRDefault="00080A0D" w:rsidP="00B70959">
            <w:pPr>
              <w:spacing w:after="0"/>
              <w:rPr>
                <w:rFonts w:eastAsia="Times New Roman" w:cstheme="minorHAnsi"/>
                <w:b/>
                <w:bCs/>
                <w:sz w:val="20"/>
              </w:rPr>
            </w:pPr>
            <w:r w:rsidRPr="00BB31F2">
              <w:rPr>
                <w:b/>
                <w:bCs/>
                <w:sz w:val="20"/>
              </w:rPr>
              <w:t>Current Status (2)</w:t>
            </w:r>
          </w:p>
        </w:tc>
        <w:tc>
          <w:tcPr>
            <w:tcW w:w="1431" w:type="dxa"/>
            <w:shd w:val="clear" w:color="000000" w:fill="FFC000"/>
          </w:tcPr>
          <w:p w14:paraId="67E6CE59" w14:textId="77777777" w:rsidR="00080A0D" w:rsidRPr="00BB31F2" w:rsidRDefault="00080A0D" w:rsidP="0022312C">
            <w:pPr>
              <w:spacing w:after="0"/>
              <w:jc w:val="left"/>
              <w:rPr>
                <w:rFonts w:eastAsia="Times New Roman" w:cstheme="minorHAnsi"/>
                <w:b/>
                <w:bCs/>
                <w:sz w:val="20"/>
              </w:rPr>
            </w:pPr>
            <w:r w:rsidRPr="00BB31F2">
              <w:rPr>
                <w:b/>
                <w:bCs/>
                <w:sz w:val="20"/>
              </w:rPr>
              <w:t>Performance Level (3)</w:t>
            </w:r>
          </w:p>
        </w:tc>
        <w:tc>
          <w:tcPr>
            <w:tcW w:w="1431" w:type="dxa"/>
            <w:shd w:val="clear" w:color="000000" w:fill="FFC000"/>
          </w:tcPr>
          <w:p w14:paraId="1C871D8D" w14:textId="77777777" w:rsidR="00080A0D" w:rsidRPr="00BB31F2" w:rsidRDefault="00080A0D" w:rsidP="0022312C">
            <w:pPr>
              <w:spacing w:after="0"/>
              <w:jc w:val="left"/>
              <w:rPr>
                <w:rFonts w:eastAsia="Times New Roman" w:cstheme="minorHAnsi"/>
                <w:b/>
                <w:bCs/>
                <w:sz w:val="20"/>
              </w:rPr>
            </w:pPr>
            <w:r w:rsidRPr="00BB31F2">
              <w:rPr>
                <w:b/>
                <w:bCs/>
                <w:sz w:val="20"/>
              </w:rPr>
              <w:t>Reasons for Decommissioning (for out-of-service equipment)</w:t>
            </w:r>
          </w:p>
        </w:tc>
        <w:tc>
          <w:tcPr>
            <w:tcW w:w="1432" w:type="dxa"/>
            <w:shd w:val="clear" w:color="000000" w:fill="FFC000"/>
          </w:tcPr>
          <w:p w14:paraId="06856F4F" w14:textId="77777777" w:rsidR="00080A0D" w:rsidRPr="00BB31F2" w:rsidRDefault="00080A0D" w:rsidP="0022312C">
            <w:pPr>
              <w:spacing w:after="0"/>
              <w:jc w:val="left"/>
              <w:rPr>
                <w:rFonts w:eastAsia="Times New Roman" w:cstheme="minorHAnsi"/>
                <w:b/>
                <w:bCs/>
                <w:sz w:val="20"/>
              </w:rPr>
            </w:pPr>
            <w:r w:rsidRPr="00BB31F2">
              <w:rPr>
                <w:b/>
                <w:bCs/>
                <w:sz w:val="20"/>
              </w:rPr>
              <w:t>Notes</w:t>
            </w:r>
          </w:p>
        </w:tc>
      </w:tr>
      <w:tr w:rsidR="00080A0D" w:rsidRPr="00BB31F2" w14:paraId="1773D835" w14:textId="77777777" w:rsidTr="00937006">
        <w:trPr>
          <w:trHeight w:val="777"/>
        </w:trPr>
        <w:tc>
          <w:tcPr>
            <w:tcW w:w="1431" w:type="dxa"/>
            <w:shd w:val="clear" w:color="auto" w:fill="auto"/>
            <w:noWrap/>
          </w:tcPr>
          <w:p w14:paraId="0CE879BA" w14:textId="77777777" w:rsidR="00080A0D" w:rsidRPr="00BB31F2" w:rsidRDefault="00080A0D" w:rsidP="00B70959">
            <w:pPr>
              <w:spacing w:after="0"/>
              <w:rPr>
                <w:rFonts w:eastAsia="Times New Roman" w:cstheme="minorHAnsi"/>
                <w:sz w:val="20"/>
              </w:rPr>
            </w:pPr>
            <w:r w:rsidRPr="00BB31F2">
              <w:rPr>
                <w:sz w:val="20"/>
              </w:rPr>
              <w:t>Excavator/Loader</w:t>
            </w:r>
          </w:p>
        </w:tc>
        <w:tc>
          <w:tcPr>
            <w:tcW w:w="1431" w:type="dxa"/>
            <w:shd w:val="clear" w:color="auto" w:fill="auto"/>
            <w:noWrap/>
          </w:tcPr>
          <w:p w14:paraId="4D9287BF" w14:textId="77777777" w:rsidR="00080A0D" w:rsidRPr="00BB31F2" w:rsidRDefault="00080A0D" w:rsidP="00B70959">
            <w:pPr>
              <w:spacing w:after="0"/>
              <w:rPr>
                <w:rFonts w:eastAsia="Times New Roman" w:cstheme="minorHAnsi"/>
                <w:sz w:val="20"/>
              </w:rPr>
            </w:pPr>
            <w:r w:rsidRPr="00BB31F2">
              <w:rPr>
                <w:sz w:val="20"/>
              </w:rPr>
              <w:t>JCB / 3cx</w:t>
            </w:r>
          </w:p>
        </w:tc>
        <w:tc>
          <w:tcPr>
            <w:tcW w:w="1102" w:type="dxa"/>
            <w:shd w:val="clear" w:color="auto" w:fill="auto"/>
          </w:tcPr>
          <w:p w14:paraId="096E868D" w14:textId="77777777" w:rsidR="00080A0D" w:rsidRPr="00BB31F2" w:rsidRDefault="00080A0D" w:rsidP="00B70959">
            <w:pPr>
              <w:spacing w:after="0"/>
              <w:rPr>
                <w:rFonts w:cstheme="minorHAnsi"/>
                <w:sz w:val="20"/>
              </w:rPr>
            </w:pPr>
            <w:r w:rsidRPr="00BB31F2">
              <w:rPr>
                <w:sz w:val="20"/>
              </w:rPr>
              <w:t>2002</w:t>
            </w:r>
          </w:p>
        </w:tc>
        <w:tc>
          <w:tcPr>
            <w:tcW w:w="1276" w:type="dxa"/>
          </w:tcPr>
          <w:p w14:paraId="702C92BB" w14:textId="77777777" w:rsidR="00080A0D" w:rsidRPr="00BB31F2" w:rsidRDefault="00080A0D" w:rsidP="00B70959">
            <w:pPr>
              <w:spacing w:after="0"/>
              <w:rPr>
                <w:rFonts w:cstheme="minorHAnsi"/>
                <w:sz w:val="20"/>
                <w:highlight w:val="yellow"/>
              </w:rPr>
            </w:pPr>
            <w:r w:rsidRPr="00BB31F2">
              <w:rPr>
                <w:sz w:val="20"/>
              </w:rPr>
              <w:t>2</w:t>
            </w:r>
          </w:p>
        </w:tc>
        <w:tc>
          <w:tcPr>
            <w:tcW w:w="1916" w:type="dxa"/>
          </w:tcPr>
          <w:p w14:paraId="79060305" w14:textId="77777777" w:rsidR="00080A0D" w:rsidRPr="00BB31F2" w:rsidRDefault="00080A0D" w:rsidP="0022312C">
            <w:pPr>
              <w:spacing w:after="0"/>
              <w:jc w:val="left"/>
              <w:rPr>
                <w:rFonts w:cstheme="minorHAnsi"/>
                <w:sz w:val="20"/>
                <w:highlight w:val="yellow"/>
              </w:rPr>
            </w:pPr>
            <w:r w:rsidRPr="00BB31F2">
              <w:rPr>
                <w:sz w:val="20"/>
              </w:rPr>
              <w:t>Water Distribution Management</w:t>
            </w:r>
          </w:p>
        </w:tc>
        <w:tc>
          <w:tcPr>
            <w:tcW w:w="1431" w:type="dxa"/>
          </w:tcPr>
          <w:p w14:paraId="76AED704" w14:textId="77777777" w:rsidR="00080A0D" w:rsidRPr="00BB31F2" w:rsidRDefault="00080A0D" w:rsidP="00B70959">
            <w:pPr>
              <w:spacing w:after="0"/>
              <w:rPr>
                <w:rFonts w:cstheme="minorHAnsi"/>
                <w:sz w:val="20"/>
                <w:highlight w:val="yellow"/>
              </w:rPr>
            </w:pPr>
            <w:r w:rsidRPr="00BB31F2">
              <w:rPr>
                <w:sz w:val="20"/>
              </w:rPr>
              <w:t>2003 (20 years)</w:t>
            </w:r>
          </w:p>
        </w:tc>
        <w:tc>
          <w:tcPr>
            <w:tcW w:w="1431" w:type="dxa"/>
          </w:tcPr>
          <w:p w14:paraId="2C7BAC91" w14:textId="77777777" w:rsidR="00080A0D" w:rsidRPr="00BB31F2" w:rsidRDefault="00080A0D" w:rsidP="00B70959">
            <w:pPr>
              <w:spacing w:after="0"/>
              <w:rPr>
                <w:rFonts w:cstheme="minorHAnsi"/>
                <w:sz w:val="20"/>
                <w:highlight w:val="yellow"/>
              </w:rPr>
            </w:pPr>
            <w:r w:rsidRPr="00BB31F2">
              <w:rPr>
                <w:sz w:val="20"/>
              </w:rPr>
              <w:t xml:space="preserve">Deteriorated </w:t>
            </w:r>
          </w:p>
        </w:tc>
        <w:tc>
          <w:tcPr>
            <w:tcW w:w="1431" w:type="dxa"/>
          </w:tcPr>
          <w:p w14:paraId="1F97F0BF" w14:textId="77777777" w:rsidR="00080A0D" w:rsidRPr="00BB31F2" w:rsidRDefault="00080A0D" w:rsidP="0022312C">
            <w:pPr>
              <w:spacing w:after="0"/>
              <w:jc w:val="left"/>
              <w:rPr>
                <w:rFonts w:cstheme="minorHAnsi"/>
                <w:sz w:val="20"/>
              </w:rPr>
            </w:pPr>
            <w:r w:rsidRPr="00BB31F2">
              <w:rPr>
                <w:rFonts w:cstheme="minorHAnsi"/>
                <w:color w:val="0F0F0F"/>
                <w:sz w:val="20"/>
              </w:rPr>
              <w:t>frequently malfunctions</w:t>
            </w:r>
          </w:p>
        </w:tc>
        <w:tc>
          <w:tcPr>
            <w:tcW w:w="1431" w:type="dxa"/>
          </w:tcPr>
          <w:p w14:paraId="22FBA076"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2A4796E0" w14:textId="77777777" w:rsidR="00080A0D" w:rsidRPr="00BB31F2" w:rsidRDefault="00080A0D" w:rsidP="0022312C">
            <w:pPr>
              <w:spacing w:after="0"/>
              <w:jc w:val="left"/>
              <w:rPr>
                <w:rFonts w:cstheme="minorHAnsi"/>
                <w:sz w:val="20"/>
              </w:rPr>
            </w:pPr>
            <w:r w:rsidRPr="00BB31F2">
              <w:rPr>
                <w:sz w:val="20"/>
              </w:rPr>
              <w:t>East and West of Al-Mukalla City</w:t>
            </w:r>
          </w:p>
        </w:tc>
      </w:tr>
      <w:tr w:rsidR="00080A0D" w:rsidRPr="00BB31F2" w14:paraId="4B10BCC2" w14:textId="77777777" w:rsidTr="00937006">
        <w:trPr>
          <w:trHeight w:val="642"/>
        </w:trPr>
        <w:tc>
          <w:tcPr>
            <w:tcW w:w="1431" w:type="dxa"/>
            <w:shd w:val="clear" w:color="auto" w:fill="auto"/>
            <w:noWrap/>
          </w:tcPr>
          <w:p w14:paraId="523A3202" w14:textId="77777777" w:rsidR="00080A0D" w:rsidRPr="00BB31F2" w:rsidRDefault="00080A0D" w:rsidP="00B70959">
            <w:pPr>
              <w:spacing w:after="0"/>
              <w:rPr>
                <w:rFonts w:eastAsia="Times New Roman" w:cstheme="minorHAnsi"/>
                <w:sz w:val="20"/>
              </w:rPr>
            </w:pPr>
            <w:r w:rsidRPr="00BB31F2">
              <w:rPr>
                <w:sz w:val="20"/>
              </w:rPr>
              <w:t>Tow Truck (Crane)</w:t>
            </w:r>
          </w:p>
        </w:tc>
        <w:tc>
          <w:tcPr>
            <w:tcW w:w="1431" w:type="dxa"/>
            <w:shd w:val="clear" w:color="auto" w:fill="auto"/>
            <w:noWrap/>
          </w:tcPr>
          <w:p w14:paraId="1D9D5EE1" w14:textId="77777777" w:rsidR="00080A0D" w:rsidRPr="00BB31F2" w:rsidRDefault="00080A0D" w:rsidP="00B70959">
            <w:pPr>
              <w:spacing w:after="0"/>
              <w:rPr>
                <w:rFonts w:eastAsia="Times New Roman" w:cstheme="minorHAnsi"/>
                <w:sz w:val="20"/>
              </w:rPr>
            </w:pPr>
            <w:r w:rsidRPr="00BB31F2">
              <w:rPr>
                <w:sz w:val="20"/>
              </w:rPr>
              <w:t>Isuzu / Tadano</w:t>
            </w:r>
          </w:p>
        </w:tc>
        <w:tc>
          <w:tcPr>
            <w:tcW w:w="1102" w:type="dxa"/>
            <w:shd w:val="clear" w:color="auto" w:fill="auto"/>
            <w:noWrap/>
          </w:tcPr>
          <w:p w14:paraId="394DA3A6" w14:textId="77777777" w:rsidR="00080A0D" w:rsidRPr="00BB31F2" w:rsidRDefault="00080A0D" w:rsidP="00B70959">
            <w:pPr>
              <w:spacing w:after="0"/>
              <w:rPr>
                <w:rFonts w:eastAsia="Times New Roman" w:cstheme="minorHAnsi"/>
                <w:sz w:val="20"/>
              </w:rPr>
            </w:pPr>
            <w:r w:rsidRPr="00BB31F2">
              <w:rPr>
                <w:sz w:val="20"/>
              </w:rPr>
              <w:t>2005</w:t>
            </w:r>
          </w:p>
        </w:tc>
        <w:tc>
          <w:tcPr>
            <w:tcW w:w="1276" w:type="dxa"/>
          </w:tcPr>
          <w:p w14:paraId="728BDCD6" w14:textId="77777777" w:rsidR="00080A0D" w:rsidRPr="00BB31F2" w:rsidRDefault="00080A0D" w:rsidP="00B70959">
            <w:pPr>
              <w:spacing w:after="0"/>
              <w:rPr>
                <w:rFonts w:cstheme="minorHAnsi"/>
                <w:sz w:val="20"/>
              </w:rPr>
            </w:pPr>
            <w:r w:rsidRPr="00BB31F2">
              <w:rPr>
                <w:sz w:val="20"/>
              </w:rPr>
              <w:t>1</w:t>
            </w:r>
          </w:p>
        </w:tc>
        <w:tc>
          <w:tcPr>
            <w:tcW w:w="1916" w:type="dxa"/>
          </w:tcPr>
          <w:p w14:paraId="7AA3ED28" w14:textId="77777777" w:rsidR="00080A0D" w:rsidRPr="00BB31F2" w:rsidRDefault="00080A0D" w:rsidP="0022312C">
            <w:pPr>
              <w:spacing w:after="0"/>
              <w:jc w:val="left"/>
              <w:rPr>
                <w:rFonts w:cstheme="minorHAnsi"/>
                <w:sz w:val="20"/>
              </w:rPr>
            </w:pPr>
            <w:r w:rsidRPr="00BB31F2">
              <w:rPr>
                <w:sz w:val="20"/>
              </w:rPr>
              <w:t>Water Distribution Management</w:t>
            </w:r>
          </w:p>
        </w:tc>
        <w:tc>
          <w:tcPr>
            <w:tcW w:w="1431" w:type="dxa"/>
          </w:tcPr>
          <w:p w14:paraId="7DCE1BA0" w14:textId="77777777" w:rsidR="00080A0D" w:rsidRPr="00BB31F2" w:rsidRDefault="00080A0D" w:rsidP="00B70959">
            <w:pPr>
              <w:spacing w:after="0"/>
              <w:rPr>
                <w:rFonts w:cstheme="minorHAnsi"/>
                <w:sz w:val="20"/>
              </w:rPr>
            </w:pPr>
            <w:r w:rsidRPr="00BB31F2">
              <w:rPr>
                <w:sz w:val="20"/>
              </w:rPr>
              <w:t>2006 (17 years)</w:t>
            </w:r>
          </w:p>
        </w:tc>
        <w:tc>
          <w:tcPr>
            <w:tcW w:w="1431" w:type="dxa"/>
          </w:tcPr>
          <w:p w14:paraId="6706D251" w14:textId="77777777" w:rsidR="00080A0D" w:rsidRPr="00BB31F2" w:rsidRDefault="00080A0D" w:rsidP="00B70959">
            <w:pPr>
              <w:spacing w:after="0"/>
              <w:rPr>
                <w:rFonts w:cstheme="minorHAnsi"/>
                <w:sz w:val="20"/>
              </w:rPr>
            </w:pPr>
            <w:r w:rsidRPr="00BB31F2">
              <w:rPr>
                <w:sz w:val="20"/>
              </w:rPr>
              <w:t xml:space="preserve">Deteriorated </w:t>
            </w:r>
          </w:p>
        </w:tc>
        <w:tc>
          <w:tcPr>
            <w:tcW w:w="1431" w:type="dxa"/>
          </w:tcPr>
          <w:p w14:paraId="0BBF5DBF" w14:textId="77777777" w:rsidR="00080A0D" w:rsidRPr="00BB31F2" w:rsidRDefault="00080A0D" w:rsidP="0022312C">
            <w:pPr>
              <w:spacing w:after="0"/>
              <w:jc w:val="left"/>
              <w:rPr>
                <w:rFonts w:cstheme="minorHAnsi"/>
                <w:sz w:val="20"/>
              </w:rPr>
            </w:pPr>
            <w:r w:rsidRPr="00BB31F2">
              <w:rPr>
                <w:rFonts w:cstheme="minorHAnsi"/>
                <w:color w:val="0F0F0F"/>
                <w:sz w:val="20"/>
              </w:rPr>
              <w:t>frequently malfunctions</w:t>
            </w:r>
          </w:p>
        </w:tc>
        <w:tc>
          <w:tcPr>
            <w:tcW w:w="1431" w:type="dxa"/>
          </w:tcPr>
          <w:p w14:paraId="477C2694" w14:textId="77777777" w:rsidR="00080A0D" w:rsidRPr="00BB31F2" w:rsidRDefault="00080A0D" w:rsidP="0022312C">
            <w:pPr>
              <w:spacing w:after="0"/>
              <w:jc w:val="left"/>
              <w:rPr>
                <w:sz w:val="20"/>
                <w:rtl/>
                <w:lang w:bidi="ar-JO"/>
              </w:rPr>
            </w:pPr>
            <w:r w:rsidRPr="00BB31F2">
              <w:rPr>
                <w:sz w:val="20"/>
              </w:rPr>
              <w:t>Old with frequent breakdowns</w:t>
            </w:r>
          </w:p>
        </w:tc>
        <w:tc>
          <w:tcPr>
            <w:tcW w:w="1432" w:type="dxa"/>
          </w:tcPr>
          <w:p w14:paraId="00E0CC78" w14:textId="77777777" w:rsidR="00080A0D" w:rsidRPr="00BB31F2" w:rsidRDefault="00080A0D" w:rsidP="0022312C">
            <w:pPr>
              <w:spacing w:after="0"/>
              <w:jc w:val="left"/>
              <w:rPr>
                <w:sz w:val="20"/>
              </w:rPr>
            </w:pPr>
            <w:r w:rsidRPr="00BB31F2">
              <w:rPr>
                <w:sz w:val="20"/>
              </w:rPr>
              <w:t>Al-Mukalla City</w:t>
            </w:r>
          </w:p>
        </w:tc>
      </w:tr>
      <w:tr w:rsidR="00080A0D" w:rsidRPr="00BB31F2" w14:paraId="0EDB2C2C" w14:textId="77777777" w:rsidTr="00937006">
        <w:trPr>
          <w:trHeight w:val="642"/>
        </w:trPr>
        <w:tc>
          <w:tcPr>
            <w:tcW w:w="1431" w:type="dxa"/>
            <w:shd w:val="clear" w:color="auto" w:fill="auto"/>
            <w:noWrap/>
          </w:tcPr>
          <w:p w14:paraId="5C263BE9" w14:textId="77777777" w:rsidR="00080A0D" w:rsidRPr="00BB31F2" w:rsidRDefault="00080A0D" w:rsidP="00B70959">
            <w:pPr>
              <w:spacing w:after="0"/>
              <w:rPr>
                <w:sz w:val="20"/>
              </w:rPr>
            </w:pPr>
            <w:r w:rsidRPr="00BB31F2">
              <w:rPr>
                <w:sz w:val="20"/>
              </w:rPr>
              <w:t>Flatbed Truck (Dyna)</w:t>
            </w:r>
          </w:p>
        </w:tc>
        <w:tc>
          <w:tcPr>
            <w:tcW w:w="1431" w:type="dxa"/>
            <w:shd w:val="clear" w:color="auto" w:fill="auto"/>
            <w:noWrap/>
          </w:tcPr>
          <w:p w14:paraId="41D5525B" w14:textId="77777777" w:rsidR="00080A0D" w:rsidRPr="00BB31F2" w:rsidRDefault="00080A0D" w:rsidP="00B70959">
            <w:pPr>
              <w:spacing w:after="0"/>
              <w:rPr>
                <w:sz w:val="20"/>
              </w:rPr>
            </w:pPr>
            <w:r w:rsidRPr="00BB31F2">
              <w:rPr>
                <w:sz w:val="20"/>
              </w:rPr>
              <w:t>Isuzu</w:t>
            </w:r>
          </w:p>
        </w:tc>
        <w:tc>
          <w:tcPr>
            <w:tcW w:w="1102" w:type="dxa"/>
            <w:shd w:val="clear" w:color="auto" w:fill="auto"/>
            <w:noWrap/>
          </w:tcPr>
          <w:p w14:paraId="2FC53870" w14:textId="77777777" w:rsidR="00080A0D" w:rsidRPr="00BB31F2" w:rsidRDefault="00080A0D" w:rsidP="00B70959">
            <w:pPr>
              <w:spacing w:after="0"/>
              <w:rPr>
                <w:sz w:val="20"/>
              </w:rPr>
            </w:pPr>
            <w:r w:rsidRPr="00BB31F2">
              <w:rPr>
                <w:sz w:val="20"/>
              </w:rPr>
              <w:t>1999</w:t>
            </w:r>
          </w:p>
        </w:tc>
        <w:tc>
          <w:tcPr>
            <w:tcW w:w="1276" w:type="dxa"/>
          </w:tcPr>
          <w:p w14:paraId="3C12F030" w14:textId="77777777" w:rsidR="00080A0D" w:rsidRPr="00BB31F2" w:rsidRDefault="00080A0D" w:rsidP="00B70959">
            <w:pPr>
              <w:spacing w:after="0"/>
              <w:rPr>
                <w:sz w:val="20"/>
              </w:rPr>
            </w:pPr>
            <w:r w:rsidRPr="00BB31F2">
              <w:rPr>
                <w:sz w:val="20"/>
              </w:rPr>
              <w:t>1</w:t>
            </w:r>
          </w:p>
        </w:tc>
        <w:tc>
          <w:tcPr>
            <w:tcW w:w="1916" w:type="dxa"/>
          </w:tcPr>
          <w:p w14:paraId="3D953090" w14:textId="77777777" w:rsidR="00080A0D" w:rsidRPr="00BB31F2" w:rsidRDefault="00080A0D" w:rsidP="0022312C">
            <w:pPr>
              <w:spacing w:after="0"/>
              <w:jc w:val="left"/>
              <w:rPr>
                <w:sz w:val="20"/>
              </w:rPr>
            </w:pPr>
            <w:r w:rsidRPr="00BB31F2">
              <w:rPr>
                <w:sz w:val="20"/>
              </w:rPr>
              <w:t>Water Distribution Management</w:t>
            </w:r>
          </w:p>
        </w:tc>
        <w:tc>
          <w:tcPr>
            <w:tcW w:w="1431" w:type="dxa"/>
          </w:tcPr>
          <w:p w14:paraId="1F74D6F6" w14:textId="77777777" w:rsidR="00080A0D" w:rsidRPr="00BB31F2" w:rsidRDefault="00080A0D" w:rsidP="00B70959">
            <w:pPr>
              <w:spacing w:after="0"/>
              <w:rPr>
                <w:sz w:val="20"/>
              </w:rPr>
            </w:pPr>
            <w:r w:rsidRPr="00BB31F2">
              <w:rPr>
                <w:sz w:val="20"/>
              </w:rPr>
              <w:t>2000 (23 years)</w:t>
            </w:r>
          </w:p>
        </w:tc>
        <w:tc>
          <w:tcPr>
            <w:tcW w:w="1431" w:type="dxa"/>
          </w:tcPr>
          <w:p w14:paraId="60675C41" w14:textId="77777777" w:rsidR="00080A0D" w:rsidRPr="00BB31F2" w:rsidRDefault="00080A0D" w:rsidP="00B70959">
            <w:pPr>
              <w:spacing w:after="0"/>
              <w:rPr>
                <w:sz w:val="20"/>
              </w:rPr>
            </w:pPr>
            <w:r w:rsidRPr="00BB31F2">
              <w:rPr>
                <w:sz w:val="20"/>
              </w:rPr>
              <w:t xml:space="preserve">Deteriorated </w:t>
            </w:r>
          </w:p>
        </w:tc>
        <w:tc>
          <w:tcPr>
            <w:tcW w:w="1431" w:type="dxa"/>
          </w:tcPr>
          <w:p w14:paraId="784B0EFD" w14:textId="77777777" w:rsidR="00080A0D" w:rsidRPr="00BB31F2" w:rsidRDefault="00080A0D" w:rsidP="0022312C">
            <w:pPr>
              <w:spacing w:after="0"/>
              <w:jc w:val="left"/>
              <w:rPr>
                <w:rFonts w:cstheme="minorHAnsi"/>
                <w:sz w:val="20"/>
              </w:rPr>
            </w:pPr>
            <w:r w:rsidRPr="00BB31F2">
              <w:rPr>
                <w:rFonts w:cstheme="minorHAnsi"/>
                <w:color w:val="0F0F0F"/>
                <w:sz w:val="20"/>
              </w:rPr>
              <w:t>frequently malfunctions</w:t>
            </w:r>
          </w:p>
        </w:tc>
        <w:tc>
          <w:tcPr>
            <w:tcW w:w="1431" w:type="dxa"/>
          </w:tcPr>
          <w:p w14:paraId="728AF6E5"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582E9A1D" w14:textId="77777777" w:rsidR="00080A0D" w:rsidRPr="00BB31F2" w:rsidRDefault="00080A0D" w:rsidP="0022312C">
            <w:pPr>
              <w:spacing w:after="0"/>
              <w:jc w:val="left"/>
              <w:rPr>
                <w:sz w:val="20"/>
              </w:rPr>
            </w:pPr>
            <w:r w:rsidRPr="00BB31F2">
              <w:rPr>
                <w:sz w:val="20"/>
              </w:rPr>
              <w:t>East of Al-Mukalla City</w:t>
            </w:r>
          </w:p>
        </w:tc>
      </w:tr>
      <w:tr w:rsidR="00080A0D" w:rsidRPr="00BB31F2" w14:paraId="7B573E38" w14:textId="77777777" w:rsidTr="00937006">
        <w:trPr>
          <w:trHeight w:val="642"/>
        </w:trPr>
        <w:tc>
          <w:tcPr>
            <w:tcW w:w="1431" w:type="dxa"/>
            <w:shd w:val="clear" w:color="auto" w:fill="auto"/>
            <w:noWrap/>
          </w:tcPr>
          <w:p w14:paraId="093A3B1A" w14:textId="77777777" w:rsidR="00080A0D" w:rsidRPr="00BB31F2" w:rsidRDefault="00080A0D" w:rsidP="00B70959">
            <w:pPr>
              <w:spacing w:after="0"/>
              <w:rPr>
                <w:sz w:val="20"/>
              </w:rPr>
            </w:pPr>
            <w:r w:rsidRPr="00BB31F2">
              <w:rPr>
                <w:sz w:val="20"/>
              </w:rPr>
              <w:t>Double Cabin Truck</w:t>
            </w:r>
          </w:p>
        </w:tc>
        <w:tc>
          <w:tcPr>
            <w:tcW w:w="1431" w:type="dxa"/>
            <w:shd w:val="clear" w:color="auto" w:fill="auto"/>
            <w:noWrap/>
          </w:tcPr>
          <w:p w14:paraId="19FA00E1" w14:textId="77777777" w:rsidR="00080A0D" w:rsidRPr="00BB31F2" w:rsidRDefault="00080A0D" w:rsidP="00B70959">
            <w:pPr>
              <w:spacing w:after="0"/>
              <w:rPr>
                <w:sz w:val="20"/>
              </w:rPr>
            </w:pPr>
            <w:r w:rsidRPr="00BB31F2">
              <w:rPr>
                <w:sz w:val="20"/>
              </w:rPr>
              <w:t>Nissan</w:t>
            </w:r>
          </w:p>
        </w:tc>
        <w:tc>
          <w:tcPr>
            <w:tcW w:w="1102" w:type="dxa"/>
            <w:shd w:val="clear" w:color="auto" w:fill="auto"/>
            <w:noWrap/>
          </w:tcPr>
          <w:p w14:paraId="27008691" w14:textId="77777777" w:rsidR="00080A0D" w:rsidRPr="00BB31F2" w:rsidRDefault="00080A0D" w:rsidP="00B70959">
            <w:pPr>
              <w:spacing w:after="0"/>
              <w:rPr>
                <w:sz w:val="20"/>
              </w:rPr>
            </w:pPr>
            <w:r w:rsidRPr="00BB31F2">
              <w:rPr>
                <w:sz w:val="20"/>
              </w:rPr>
              <w:t>2008</w:t>
            </w:r>
          </w:p>
        </w:tc>
        <w:tc>
          <w:tcPr>
            <w:tcW w:w="1276" w:type="dxa"/>
          </w:tcPr>
          <w:p w14:paraId="5A371F72" w14:textId="77777777" w:rsidR="00080A0D" w:rsidRPr="00BB31F2" w:rsidRDefault="00080A0D" w:rsidP="00B70959">
            <w:pPr>
              <w:spacing w:after="0"/>
              <w:rPr>
                <w:sz w:val="20"/>
              </w:rPr>
            </w:pPr>
            <w:r w:rsidRPr="00BB31F2">
              <w:rPr>
                <w:sz w:val="20"/>
              </w:rPr>
              <w:t>1</w:t>
            </w:r>
          </w:p>
        </w:tc>
        <w:tc>
          <w:tcPr>
            <w:tcW w:w="1916" w:type="dxa"/>
          </w:tcPr>
          <w:p w14:paraId="0FBE5027" w14:textId="77777777" w:rsidR="00080A0D" w:rsidRPr="00BB31F2" w:rsidRDefault="00080A0D" w:rsidP="0022312C">
            <w:pPr>
              <w:spacing w:after="0"/>
              <w:jc w:val="left"/>
              <w:rPr>
                <w:sz w:val="20"/>
              </w:rPr>
            </w:pPr>
            <w:r w:rsidRPr="00BB31F2">
              <w:rPr>
                <w:sz w:val="20"/>
              </w:rPr>
              <w:t>Water Distribution Management</w:t>
            </w:r>
          </w:p>
        </w:tc>
        <w:tc>
          <w:tcPr>
            <w:tcW w:w="1431" w:type="dxa"/>
          </w:tcPr>
          <w:p w14:paraId="1315A5B0" w14:textId="77777777" w:rsidR="00080A0D" w:rsidRPr="00BB31F2" w:rsidRDefault="00080A0D" w:rsidP="00B70959">
            <w:pPr>
              <w:spacing w:after="0"/>
              <w:rPr>
                <w:sz w:val="20"/>
              </w:rPr>
            </w:pPr>
            <w:r w:rsidRPr="00BB31F2">
              <w:rPr>
                <w:sz w:val="20"/>
              </w:rPr>
              <w:t>2008 (15 years)</w:t>
            </w:r>
          </w:p>
        </w:tc>
        <w:tc>
          <w:tcPr>
            <w:tcW w:w="1431" w:type="dxa"/>
          </w:tcPr>
          <w:p w14:paraId="40820949" w14:textId="77777777" w:rsidR="00080A0D" w:rsidRPr="00BB31F2" w:rsidRDefault="00080A0D" w:rsidP="00B70959">
            <w:pPr>
              <w:spacing w:after="0"/>
              <w:rPr>
                <w:sz w:val="20"/>
              </w:rPr>
            </w:pPr>
            <w:r w:rsidRPr="00BB31F2">
              <w:rPr>
                <w:sz w:val="20"/>
              </w:rPr>
              <w:t xml:space="preserve">Deteriorated </w:t>
            </w:r>
          </w:p>
        </w:tc>
        <w:tc>
          <w:tcPr>
            <w:tcW w:w="1431" w:type="dxa"/>
          </w:tcPr>
          <w:p w14:paraId="57AAFFC6" w14:textId="77777777" w:rsidR="00080A0D" w:rsidRPr="00BB31F2" w:rsidRDefault="00080A0D" w:rsidP="0022312C">
            <w:pPr>
              <w:spacing w:after="0"/>
              <w:jc w:val="left"/>
              <w:rPr>
                <w:rFonts w:cstheme="minorHAnsi"/>
                <w:sz w:val="20"/>
              </w:rPr>
            </w:pPr>
            <w:r w:rsidRPr="00BB31F2">
              <w:rPr>
                <w:rFonts w:cstheme="minorHAnsi"/>
                <w:color w:val="0F0F0F"/>
                <w:sz w:val="20"/>
              </w:rPr>
              <w:t>frequently malfunctions</w:t>
            </w:r>
          </w:p>
        </w:tc>
        <w:tc>
          <w:tcPr>
            <w:tcW w:w="1431" w:type="dxa"/>
          </w:tcPr>
          <w:p w14:paraId="562328FE"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1DE87EDA" w14:textId="77777777" w:rsidR="00080A0D" w:rsidRPr="00BB31F2" w:rsidRDefault="00080A0D" w:rsidP="0022312C">
            <w:pPr>
              <w:spacing w:after="0"/>
              <w:jc w:val="left"/>
              <w:rPr>
                <w:sz w:val="20"/>
              </w:rPr>
            </w:pPr>
            <w:r w:rsidRPr="00BB31F2">
              <w:rPr>
                <w:sz w:val="20"/>
              </w:rPr>
              <w:t>East of Al-Mukalla City</w:t>
            </w:r>
          </w:p>
        </w:tc>
      </w:tr>
      <w:tr w:rsidR="00080A0D" w:rsidRPr="00BB31F2" w14:paraId="09B9BE28" w14:textId="77777777" w:rsidTr="00937006">
        <w:trPr>
          <w:trHeight w:val="642"/>
        </w:trPr>
        <w:tc>
          <w:tcPr>
            <w:tcW w:w="1431" w:type="dxa"/>
            <w:shd w:val="clear" w:color="auto" w:fill="auto"/>
            <w:noWrap/>
          </w:tcPr>
          <w:p w14:paraId="5CFAE00E" w14:textId="77777777" w:rsidR="00080A0D" w:rsidRPr="00BB31F2" w:rsidRDefault="00080A0D" w:rsidP="00B70959">
            <w:pPr>
              <w:spacing w:after="0"/>
              <w:rPr>
                <w:sz w:val="20"/>
              </w:rPr>
            </w:pPr>
            <w:r w:rsidRPr="00BB31F2">
              <w:rPr>
                <w:sz w:val="20"/>
              </w:rPr>
              <w:t>Double Cabin Truck</w:t>
            </w:r>
          </w:p>
        </w:tc>
        <w:tc>
          <w:tcPr>
            <w:tcW w:w="1431" w:type="dxa"/>
            <w:shd w:val="clear" w:color="auto" w:fill="auto"/>
            <w:noWrap/>
          </w:tcPr>
          <w:p w14:paraId="1F7260B7" w14:textId="77777777" w:rsidR="00080A0D" w:rsidRPr="00BB31F2" w:rsidRDefault="00080A0D" w:rsidP="00B70959">
            <w:pPr>
              <w:spacing w:after="0"/>
              <w:rPr>
                <w:sz w:val="20"/>
              </w:rPr>
            </w:pPr>
            <w:r w:rsidRPr="00BB31F2">
              <w:rPr>
                <w:sz w:val="20"/>
              </w:rPr>
              <w:t>Toyota / Hilux</w:t>
            </w:r>
          </w:p>
        </w:tc>
        <w:tc>
          <w:tcPr>
            <w:tcW w:w="1102" w:type="dxa"/>
            <w:shd w:val="clear" w:color="auto" w:fill="auto"/>
            <w:noWrap/>
          </w:tcPr>
          <w:p w14:paraId="01F507FA" w14:textId="77777777" w:rsidR="00080A0D" w:rsidRPr="00BB31F2" w:rsidRDefault="00080A0D" w:rsidP="00B70959">
            <w:pPr>
              <w:spacing w:after="0"/>
              <w:rPr>
                <w:sz w:val="20"/>
              </w:rPr>
            </w:pPr>
            <w:r w:rsidRPr="00BB31F2">
              <w:rPr>
                <w:sz w:val="20"/>
              </w:rPr>
              <w:t>1996</w:t>
            </w:r>
          </w:p>
        </w:tc>
        <w:tc>
          <w:tcPr>
            <w:tcW w:w="1276" w:type="dxa"/>
          </w:tcPr>
          <w:p w14:paraId="303FBDD7" w14:textId="77777777" w:rsidR="00080A0D" w:rsidRPr="00BB31F2" w:rsidRDefault="00080A0D" w:rsidP="00B70959">
            <w:pPr>
              <w:spacing w:after="0"/>
              <w:rPr>
                <w:sz w:val="20"/>
              </w:rPr>
            </w:pPr>
            <w:r w:rsidRPr="00BB31F2">
              <w:rPr>
                <w:sz w:val="20"/>
              </w:rPr>
              <w:t>1</w:t>
            </w:r>
          </w:p>
        </w:tc>
        <w:tc>
          <w:tcPr>
            <w:tcW w:w="1916" w:type="dxa"/>
          </w:tcPr>
          <w:p w14:paraId="1862A78B" w14:textId="77777777" w:rsidR="00080A0D" w:rsidRPr="00BB31F2" w:rsidRDefault="00080A0D" w:rsidP="0022312C">
            <w:pPr>
              <w:spacing w:after="0"/>
              <w:jc w:val="left"/>
              <w:rPr>
                <w:sz w:val="20"/>
              </w:rPr>
            </w:pPr>
            <w:r w:rsidRPr="00BB31F2">
              <w:rPr>
                <w:sz w:val="20"/>
              </w:rPr>
              <w:t>Water Distribution Management</w:t>
            </w:r>
          </w:p>
        </w:tc>
        <w:tc>
          <w:tcPr>
            <w:tcW w:w="1431" w:type="dxa"/>
          </w:tcPr>
          <w:p w14:paraId="1BC24016" w14:textId="77777777" w:rsidR="00080A0D" w:rsidRPr="00BB31F2" w:rsidRDefault="00080A0D" w:rsidP="00B70959">
            <w:pPr>
              <w:spacing w:after="0"/>
              <w:rPr>
                <w:sz w:val="20"/>
              </w:rPr>
            </w:pPr>
            <w:r w:rsidRPr="00BB31F2">
              <w:rPr>
                <w:sz w:val="20"/>
              </w:rPr>
              <w:t>1997 (26 years)</w:t>
            </w:r>
          </w:p>
        </w:tc>
        <w:tc>
          <w:tcPr>
            <w:tcW w:w="1431" w:type="dxa"/>
          </w:tcPr>
          <w:p w14:paraId="06215580" w14:textId="77777777" w:rsidR="00080A0D" w:rsidRPr="00BB31F2" w:rsidRDefault="00080A0D" w:rsidP="00B70959">
            <w:pPr>
              <w:spacing w:after="0"/>
              <w:rPr>
                <w:sz w:val="20"/>
              </w:rPr>
            </w:pPr>
            <w:r w:rsidRPr="00BB31F2">
              <w:rPr>
                <w:sz w:val="20"/>
              </w:rPr>
              <w:t xml:space="preserve">Deteriorated </w:t>
            </w:r>
          </w:p>
        </w:tc>
        <w:tc>
          <w:tcPr>
            <w:tcW w:w="1431" w:type="dxa"/>
          </w:tcPr>
          <w:p w14:paraId="47D9CA3E" w14:textId="77777777" w:rsidR="00080A0D" w:rsidRPr="00BB31F2" w:rsidRDefault="00080A0D" w:rsidP="0022312C">
            <w:pPr>
              <w:spacing w:after="0"/>
              <w:jc w:val="left"/>
              <w:rPr>
                <w:rFonts w:cstheme="minorHAnsi"/>
                <w:sz w:val="20"/>
              </w:rPr>
            </w:pPr>
            <w:r w:rsidRPr="00BB31F2">
              <w:rPr>
                <w:rFonts w:cstheme="minorHAnsi"/>
                <w:color w:val="0F0F0F"/>
                <w:sz w:val="20"/>
              </w:rPr>
              <w:t>frequently malfunctions</w:t>
            </w:r>
          </w:p>
        </w:tc>
        <w:tc>
          <w:tcPr>
            <w:tcW w:w="1431" w:type="dxa"/>
          </w:tcPr>
          <w:p w14:paraId="093095F4"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27F5548F" w14:textId="77777777" w:rsidR="00080A0D" w:rsidRPr="00BB31F2" w:rsidRDefault="00080A0D" w:rsidP="0022312C">
            <w:pPr>
              <w:spacing w:after="0"/>
              <w:jc w:val="left"/>
              <w:rPr>
                <w:sz w:val="20"/>
              </w:rPr>
            </w:pPr>
            <w:r w:rsidRPr="00BB31F2">
              <w:rPr>
                <w:sz w:val="20"/>
              </w:rPr>
              <w:t>Central Al-Mukalla City</w:t>
            </w:r>
          </w:p>
        </w:tc>
      </w:tr>
      <w:tr w:rsidR="00080A0D" w:rsidRPr="00BB31F2" w14:paraId="443FF635" w14:textId="77777777" w:rsidTr="00937006">
        <w:trPr>
          <w:trHeight w:val="642"/>
        </w:trPr>
        <w:tc>
          <w:tcPr>
            <w:tcW w:w="1431" w:type="dxa"/>
            <w:shd w:val="clear" w:color="auto" w:fill="auto"/>
            <w:noWrap/>
          </w:tcPr>
          <w:p w14:paraId="35C0AD98" w14:textId="77777777" w:rsidR="00080A0D" w:rsidRPr="00BB31F2" w:rsidRDefault="00080A0D" w:rsidP="00B70959">
            <w:pPr>
              <w:spacing w:after="0"/>
              <w:rPr>
                <w:sz w:val="20"/>
              </w:rPr>
            </w:pPr>
            <w:r w:rsidRPr="00BB31F2">
              <w:rPr>
                <w:sz w:val="20"/>
              </w:rPr>
              <w:t>Double Cabin Truck</w:t>
            </w:r>
          </w:p>
        </w:tc>
        <w:tc>
          <w:tcPr>
            <w:tcW w:w="1431" w:type="dxa"/>
            <w:shd w:val="clear" w:color="auto" w:fill="auto"/>
            <w:noWrap/>
          </w:tcPr>
          <w:p w14:paraId="3BD06860" w14:textId="77777777" w:rsidR="00080A0D" w:rsidRPr="00BB31F2" w:rsidRDefault="00080A0D" w:rsidP="00B70959">
            <w:pPr>
              <w:spacing w:after="0"/>
              <w:rPr>
                <w:sz w:val="20"/>
              </w:rPr>
            </w:pPr>
            <w:r w:rsidRPr="00BB31F2">
              <w:rPr>
                <w:sz w:val="20"/>
              </w:rPr>
              <w:t>Toyota / Hilux</w:t>
            </w:r>
          </w:p>
        </w:tc>
        <w:tc>
          <w:tcPr>
            <w:tcW w:w="1102" w:type="dxa"/>
            <w:shd w:val="clear" w:color="auto" w:fill="auto"/>
            <w:noWrap/>
          </w:tcPr>
          <w:p w14:paraId="454101A4" w14:textId="77777777" w:rsidR="00080A0D" w:rsidRPr="00BB31F2" w:rsidRDefault="00080A0D" w:rsidP="00B70959">
            <w:pPr>
              <w:spacing w:after="0"/>
              <w:rPr>
                <w:sz w:val="20"/>
              </w:rPr>
            </w:pPr>
            <w:r w:rsidRPr="00BB31F2">
              <w:rPr>
                <w:sz w:val="20"/>
              </w:rPr>
              <w:t>1996</w:t>
            </w:r>
          </w:p>
        </w:tc>
        <w:tc>
          <w:tcPr>
            <w:tcW w:w="1276" w:type="dxa"/>
          </w:tcPr>
          <w:p w14:paraId="69E8D774" w14:textId="77777777" w:rsidR="00080A0D" w:rsidRPr="00BB31F2" w:rsidRDefault="00080A0D" w:rsidP="00B70959">
            <w:pPr>
              <w:spacing w:after="0"/>
              <w:rPr>
                <w:sz w:val="20"/>
              </w:rPr>
            </w:pPr>
            <w:r w:rsidRPr="00BB31F2">
              <w:rPr>
                <w:sz w:val="20"/>
              </w:rPr>
              <w:t>1</w:t>
            </w:r>
          </w:p>
        </w:tc>
        <w:tc>
          <w:tcPr>
            <w:tcW w:w="1916" w:type="dxa"/>
          </w:tcPr>
          <w:p w14:paraId="249E660B" w14:textId="77777777" w:rsidR="00080A0D" w:rsidRPr="00BB31F2" w:rsidRDefault="00080A0D" w:rsidP="0022312C">
            <w:pPr>
              <w:spacing w:after="0"/>
              <w:jc w:val="left"/>
              <w:rPr>
                <w:sz w:val="20"/>
              </w:rPr>
            </w:pPr>
            <w:r w:rsidRPr="00BB31F2">
              <w:rPr>
                <w:sz w:val="20"/>
              </w:rPr>
              <w:t>Water Distribution Management</w:t>
            </w:r>
          </w:p>
        </w:tc>
        <w:tc>
          <w:tcPr>
            <w:tcW w:w="1431" w:type="dxa"/>
          </w:tcPr>
          <w:p w14:paraId="6BBD72DC" w14:textId="77777777" w:rsidR="00080A0D" w:rsidRPr="00BB31F2" w:rsidRDefault="00080A0D" w:rsidP="00B70959">
            <w:pPr>
              <w:spacing w:after="0"/>
              <w:rPr>
                <w:sz w:val="20"/>
              </w:rPr>
            </w:pPr>
            <w:r w:rsidRPr="00BB31F2">
              <w:rPr>
                <w:sz w:val="20"/>
              </w:rPr>
              <w:t>1997 (26 years)</w:t>
            </w:r>
          </w:p>
        </w:tc>
        <w:tc>
          <w:tcPr>
            <w:tcW w:w="1431" w:type="dxa"/>
          </w:tcPr>
          <w:p w14:paraId="5DEC4AF8" w14:textId="77777777" w:rsidR="00080A0D" w:rsidRPr="00BB31F2" w:rsidRDefault="00080A0D" w:rsidP="00B70959">
            <w:pPr>
              <w:spacing w:after="0"/>
              <w:rPr>
                <w:sz w:val="20"/>
              </w:rPr>
            </w:pPr>
            <w:r w:rsidRPr="00BB31F2">
              <w:rPr>
                <w:sz w:val="20"/>
              </w:rPr>
              <w:t xml:space="preserve">Deteriorated </w:t>
            </w:r>
          </w:p>
        </w:tc>
        <w:tc>
          <w:tcPr>
            <w:tcW w:w="1431" w:type="dxa"/>
          </w:tcPr>
          <w:p w14:paraId="4D04FF68" w14:textId="77777777" w:rsidR="00080A0D" w:rsidRPr="00BB31F2" w:rsidRDefault="00080A0D" w:rsidP="0022312C">
            <w:pPr>
              <w:spacing w:after="0"/>
              <w:jc w:val="left"/>
              <w:rPr>
                <w:rFonts w:cstheme="minorHAnsi"/>
                <w:sz w:val="20"/>
              </w:rPr>
            </w:pPr>
            <w:r w:rsidRPr="00BB31F2">
              <w:rPr>
                <w:rFonts w:cstheme="minorHAnsi"/>
                <w:color w:val="0F0F0F"/>
                <w:sz w:val="20"/>
              </w:rPr>
              <w:t>frequently malfunctions</w:t>
            </w:r>
          </w:p>
        </w:tc>
        <w:tc>
          <w:tcPr>
            <w:tcW w:w="1431" w:type="dxa"/>
          </w:tcPr>
          <w:p w14:paraId="53C72786"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1A442B5B" w14:textId="77777777" w:rsidR="00080A0D" w:rsidRPr="00BB31F2" w:rsidRDefault="00080A0D" w:rsidP="0022312C">
            <w:pPr>
              <w:spacing w:after="0"/>
              <w:jc w:val="left"/>
              <w:rPr>
                <w:sz w:val="20"/>
              </w:rPr>
            </w:pPr>
            <w:r w:rsidRPr="00BB31F2">
              <w:rPr>
                <w:sz w:val="20"/>
              </w:rPr>
              <w:t>Preventive maintenance in Al-Mukalla City</w:t>
            </w:r>
          </w:p>
        </w:tc>
      </w:tr>
      <w:tr w:rsidR="00080A0D" w:rsidRPr="00BB31F2" w14:paraId="2FA60728" w14:textId="77777777" w:rsidTr="00937006">
        <w:trPr>
          <w:trHeight w:val="642"/>
        </w:trPr>
        <w:tc>
          <w:tcPr>
            <w:tcW w:w="1431" w:type="dxa"/>
            <w:shd w:val="clear" w:color="auto" w:fill="auto"/>
            <w:noWrap/>
          </w:tcPr>
          <w:p w14:paraId="64D53947" w14:textId="77777777" w:rsidR="00080A0D" w:rsidRPr="00BB31F2" w:rsidRDefault="00080A0D" w:rsidP="00B70959">
            <w:pPr>
              <w:spacing w:after="0"/>
              <w:rPr>
                <w:sz w:val="20"/>
              </w:rPr>
            </w:pPr>
            <w:r w:rsidRPr="00BB31F2">
              <w:rPr>
                <w:sz w:val="20"/>
              </w:rPr>
              <w:t>Pickup Truck</w:t>
            </w:r>
          </w:p>
        </w:tc>
        <w:tc>
          <w:tcPr>
            <w:tcW w:w="1431" w:type="dxa"/>
            <w:shd w:val="clear" w:color="auto" w:fill="auto"/>
            <w:noWrap/>
          </w:tcPr>
          <w:p w14:paraId="63033374" w14:textId="77777777" w:rsidR="00080A0D" w:rsidRPr="00BB31F2" w:rsidRDefault="00080A0D" w:rsidP="00B70959">
            <w:pPr>
              <w:spacing w:after="0"/>
              <w:rPr>
                <w:sz w:val="20"/>
              </w:rPr>
            </w:pPr>
            <w:r w:rsidRPr="00BB31F2">
              <w:rPr>
                <w:sz w:val="20"/>
              </w:rPr>
              <w:t>Toyota / Hilux</w:t>
            </w:r>
          </w:p>
        </w:tc>
        <w:tc>
          <w:tcPr>
            <w:tcW w:w="1102" w:type="dxa"/>
            <w:shd w:val="clear" w:color="auto" w:fill="auto"/>
            <w:noWrap/>
          </w:tcPr>
          <w:p w14:paraId="0CD9E11B" w14:textId="77777777" w:rsidR="00080A0D" w:rsidRPr="00BB31F2" w:rsidRDefault="00080A0D" w:rsidP="00B70959">
            <w:pPr>
              <w:spacing w:after="0"/>
              <w:rPr>
                <w:sz w:val="20"/>
              </w:rPr>
            </w:pPr>
            <w:r w:rsidRPr="00BB31F2">
              <w:rPr>
                <w:sz w:val="20"/>
              </w:rPr>
              <w:t>2002</w:t>
            </w:r>
          </w:p>
        </w:tc>
        <w:tc>
          <w:tcPr>
            <w:tcW w:w="1276" w:type="dxa"/>
          </w:tcPr>
          <w:p w14:paraId="1D9D74DE" w14:textId="77777777" w:rsidR="00080A0D" w:rsidRPr="00BB31F2" w:rsidRDefault="00080A0D" w:rsidP="00B70959">
            <w:pPr>
              <w:spacing w:after="0"/>
              <w:rPr>
                <w:sz w:val="20"/>
              </w:rPr>
            </w:pPr>
            <w:r w:rsidRPr="00BB31F2">
              <w:rPr>
                <w:sz w:val="20"/>
              </w:rPr>
              <w:t>1</w:t>
            </w:r>
          </w:p>
        </w:tc>
        <w:tc>
          <w:tcPr>
            <w:tcW w:w="1916" w:type="dxa"/>
          </w:tcPr>
          <w:p w14:paraId="3C993AFF" w14:textId="77777777" w:rsidR="00080A0D" w:rsidRPr="00BB31F2" w:rsidRDefault="00080A0D" w:rsidP="0022312C">
            <w:pPr>
              <w:spacing w:after="0"/>
              <w:jc w:val="left"/>
              <w:rPr>
                <w:sz w:val="20"/>
              </w:rPr>
            </w:pPr>
            <w:r w:rsidRPr="00BB31F2">
              <w:rPr>
                <w:sz w:val="20"/>
              </w:rPr>
              <w:t>Water Distribution Management</w:t>
            </w:r>
          </w:p>
        </w:tc>
        <w:tc>
          <w:tcPr>
            <w:tcW w:w="1431" w:type="dxa"/>
          </w:tcPr>
          <w:p w14:paraId="5D791403" w14:textId="77777777" w:rsidR="00080A0D" w:rsidRPr="00BB31F2" w:rsidRDefault="00080A0D" w:rsidP="00B70959">
            <w:pPr>
              <w:spacing w:after="0"/>
              <w:rPr>
                <w:sz w:val="20"/>
              </w:rPr>
            </w:pPr>
            <w:r w:rsidRPr="00BB31F2">
              <w:rPr>
                <w:sz w:val="20"/>
              </w:rPr>
              <w:t>2003 (20 years)</w:t>
            </w:r>
          </w:p>
        </w:tc>
        <w:tc>
          <w:tcPr>
            <w:tcW w:w="1431" w:type="dxa"/>
          </w:tcPr>
          <w:p w14:paraId="0901ACF5" w14:textId="77777777" w:rsidR="00080A0D" w:rsidRPr="00BB31F2" w:rsidRDefault="00080A0D" w:rsidP="00B70959">
            <w:pPr>
              <w:spacing w:after="0"/>
              <w:rPr>
                <w:sz w:val="20"/>
              </w:rPr>
            </w:pPr>
            <w:r w:rsidRPr="00BB31F2">
              <w:rPr>
                <w:sz w:val="20"/>
              </w:rPr>
              <w:t xml:space="preserve">Deteriorated </w:t>
            </w:r>
          </w:p>
        </w:tc>
        <w:tc>
          <w:tcPr>
            <w:tcW w:w="1431" w:type="dxa"/>
          </w:tcPr>
          <w:p w14:paraId="2054DBC4" w14:textId="77777777" w:rsidR="00080A0D" w:rsidRPr="00BB31F2" w:rsidRDefault="00080A0D" w:rsidP="0022312C">
            <w:pPr>
              <w:spacing w:after="0"/>
              <w:jc w:val="left"/>
              <w:rPr>
                <w:sz w:val="20"/>
              </w:rPr>
            </w:pPr>
            <w:r w:rsidRPr="00BB31F2">
              <w:rPr>
                <w:sz w:val="20"/>
              </w:rPr>
              <w:t>frequently malfunctions</w:t>
            </w:r>
          </w:p>
        </w:tc>
        <w:tc>
          <w:tcPr>
            <w:tcW w:w="1431" w:type="dxa"/>
          </w:tcPr>
          <w:p w14:paraId="727FC0D9"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2A162C16" w14:textId="77777777" w:rsidR="00080A0D" w:rsidRPr="00BB31F2" w:rsidRDefault="00080A0D" w:rsidP="0022312C">
            <w:pPr>
              <w:spacing w:after="0"/>
              <w:jc w:val="left"/>
              <w:rPr>
                <w:sz w:val="20"/>
              </w:rPr>
            </w:pPr>
            <w:r w:rsidRPr="00BB31F2">
              <w:rPr>
                <w:sz w:val="20"/>
              </w:rPr>
              <w:t>West of Al-Mukalla City</w:t>
            </w:r>
          </w:p>
        </w:tc>
      </w:tr>
      <w:tr w:rsidR="00080A0D" w:rsidRPr="00BB31F2" w14:paraId="14DF2144" w14:textId="77777777" w:rsidTr="00937006">
        <w:trPr>
          <w:trHeight w:val="642"/>
        </w:trPr>
        <w:tc>
          <w:tcPr>
            <w:tcW w:w="1431" w:type="dxa"/>
            <w:shd w:val="clear" w:color="auto" w:fill="auto"/>
            <w:noWrap/>
          </w:tcPr>
          <w:p w14:paraId="0F6D6818" w14:textId="77777777" w:rsidR="00080A0D" w:rsidRPr="00BB31F2" w:rsidRDefault="00080A0D" w:rsidP="00B70959">
            <w:pPr>
              <w:spacing w:after="0"/>
              <w:rPr>
                <w:sz w:val="20"/>
              </w:rPr>
            </w:pPr>
            <w:r w:rsidRPr="00BB31F2">
              <w:rPr>
                <w:sz w:val="20"/>
              </w:rPr>
              <w:lastRenderedPageBreak/>
              <w:t>Pickup Truck</w:t>
            </w:r>
          </w:p>
        </w:tc>
        <w:tc>
          <w:tcPr>
            <w:tcW w:w="1431" w:type="dxa"/>
            <w:shd w:val="clear" w:color="auto" w:fill="auto"/>
            <w:noWrap/>
          </w:tcPr>
          <w:p w14:paraId="733F1D09" w14:textId="77777777" w:rsidR="00080A0D" w:rsidRPr="00BB31F2" w:rsidRDefault="00080A0D" w:rsidP="00B70959">
            <w:pPr>
              <w:spacing w:after="0"/>
              <w:rPr>
                <w:sz w:val="20"/>
              </w:rPr>
            </w:pPr>
            <w:r w:rsidRPr="00BB31F2">
              <w:rPr>
                <w:sz w:val="20"/>
              </w:rPr>
              <w:t>Mitsubishi</w:t>
            </w:r>
          </w:p>
        </w:tc>
        <w:tc>
          <w:tcPr>
            <w:tcW w:w="1102" w:type="dxa"/>
            <w:shd w:val="clear" w:color="auto" w:fill="auto"/>
            <w:noWrap/>
          </w:tcPr>
          <w:p w14:paraId="5749C493" w14:textId="77777777" w:rsidR="00080A0D" w:rsidRPr="00BB31F2" w:rsidRDefault="00080A0D" w:rsidP="00B70959">
            <w:pPr>
              <w:spacing w:after="0"/>
              <w:rPr>
                <w:sz w:val="20"/>
              </w:rPr>
            </w:pPr>
            <w:r w:rsidRPr="00BB31F2">
              <w:rPr>
                <w:sz w:val="20"/>
              </w:rPr>
              <w:t>2001</w:t>
            </w:r>
          </w:p>
        </w:tc>
        <w:tc>
          <w:tcPr>
            <w:tcW w:w="1276" w:type="dxa"/>
          </w:tcPr>
          <w:p w14:paraId="4407213B" w14:textId="77777777" w:rsidR="00080A0D" w:rsidRPr="00BB31F2" w:rsidRDefault="00080A0D" w:rsidP="00B70959">
            <w:pPr>
              <w:spacing w:after="0"/>
              <w:rPr>
                <w:sz w:val="20"/>
              </w:rPr>
            </w:pPr>
            <w:r w:rsidRPr="00BB31F2">
              <w:rPr>
                <w:sz w:val="20"/>
              </w:rPr>
              <w:t>1</w:t>
            </w:r>
          </w:p>
        </w:tc>
        <w:tc>
          <w:tcPr>
            <w:tcW w:w="1916" w:type="dxa"/>
          </w:tcPr>
          <w:p w14:paraId="6092A880" w14:textId="77777777" w:rsidR="00080A0D" w:rsidRPr="00BB31F2" w:rsidRDefault="00080A0D" w:rsidP="0022312C">
            <w:pPr>
              <w:spacing w:after="0"/>
              <w:jc w:val="left"/>
              <w:rPr>
                <w:sz w:val="20"/>
              </w:rPr>
            </w:pPr>
            <w:r w:rsidRPr="00BB31F2">
              <w:rPr>
                <w:sz w:val="20"/>
              </w:rPr>
              <w:t>Water Distribution Management</w:t>
            </w:r>
          </w:p>
        </w:tc>
        <w:tc>
          <w:tcPr>
            <w:tcW w:w="1431" w:type="dxa"/>
          </w:tcPr>
          <w:p w14:paraId="75572F0F" w14:textId="77777777" w:rsidR="00080A0D" w:rsidRPr="00BB31F2" w:rsidRDefault="00080A0D" w:rsidP="00B70959">
            <w:pPr>
              <w:spacing w:after="0"/>
              <w:rPr>
                <w:sz w:val="20"/>
              </w:rPr>
            </w:pPr>
            <w:r w:rsidRPr="00BB31F2">
              <w:rPr>
                <w:sz w:val="20"/>
              </w:rPr>
              <w:t>2003 (22 years)</w:t>
            </w:r>
          </w:p>
        </w:tc>
        <w:tc>
          <w:tcPr>
            <w:tcW w:w="1431" w:type="dxa"/>
          </w:tcPr>
          <w:p w14:paraId="2CB53641" w14:textId="77777777" w:rsidR="00080A0D" w:rsidRPr="00BB31F2" w:rsidRDefault="00080A0D" w:rsidP="00B70959">
            <w:pPr>
              <w:spacing w:after="0"/>
              <w:rPr>
                <w:sz w:val="20"/>
              </w:rPr>
            </w:pPr>
            <w:r w:rsidRPr="00BB31F2">
              <w:rPr>
                <w:sz w:val="20"/>
              </w:rPr>
              <w:t xml:space="preserve">Deteriorated </w:t>
            </w:r>
          </w:p>
        </w:tc>
        <w:tc>
          <w:tcPr>
            <w:tcW w:w="1431" w:type="dxa"/>
          </w:tcPr>
          <w:p w14:paraId="3EEF335B" w14:textId="77777777" w:rsidR="00080A0D" w:rsidRPr="00BB31F2" w:rsidRDefault="00080A0D" w:rsidP="0022312C">
            <w:pPr>
              <w:spacing w:after="0"/>
              <w:jc w:val="left"/>
              <w:rPr>
                <w:sz w:val="20"/>
              </w:rPr>
            </w:pPr>
            <w:r w:rsidRPr="00BB31F2">
              <w:rPr>
                <w:sz w:val="20"/>
              </w:rPr>
              <w:t>frequently malfunctions</w:t>
            </w:r>
          </w:p>
        </w:tc>
        <w:tc>
          <w:tcPr>
            <w:tcW w:w="1431" w:type="dxa"/>
          </w:tcPr>
          <w:p w14:paraId="7991F86E"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6FF49403" w14:textId="77777777" w:rsidR="00080A0D" w:rsidRPr="00BB31F2" w:rsidRDefault="00080A0D" w:rsidP="0022312C">
            <w:pPr>
              <w:spacing w:after="0"/>
              <w:jc w:val="left"/>
              <w:rPr>
                <w:sz w:val="20"/>
              </w:rPr>
            </w:pPr>
            <w:r w:rsidRPr="00BB31F2">
              <w:rPr>
                <w:sz w:val="20"/>
              </w:rPr>
              <w:t>West of Al-Mukalla City</w:t>
            </w:r>
          </w:p>
        </w:tc>
      </w:tr>
      <w:tr w:rsidR="00080A0D" w:rsidRPr="00BB31F2" w14:paraId="3EB42A91" w14:textId="77777777" w:rsidTr="00937006">
        <w:trPr>
          <w:trHeight w:val="642"/>
        </w:trPr>
        <w:tc>
          <w:tcPr>
            <w:tcW w:w="1431" w:type="dxa"/>
            <w:shd w:val="clear" w:color="auto" w:fill="auto"/>
            <w:noWrap/>
          </w:tcPr>
          <w:p w14:paraId="4F0BF004" w14:textId="77777777" w:rsidR="00080A0D" w:rsidRPr="00BB31F2" w:rsidRDefault="00080A0D" w:rsidP="00B70959">
            <w:pPr>
              <w:spacing w:after="0"/>
              <w:rPr>
                <w:sz w:val="20"/>
              </w:rPr>
            </w:pPr>
            <w:r w:rsidRPr="00BB31F2">
              <w:rPr>
                <w:sz w:val="20"/>
              </w:rPr>
              <w:t>Suzuki Pickup</w:t>
            </w:r>
          </w:p>
        </w:tc>
        <w:tc>
          <w:tcPr>
            <w:tcW w:w="1431" w:type="dxa"/>
            <w:shd w:val="clear" w:color="auto" w:fill="auto"/>
            <w:noWrap/>
          </w:tcPr>
          <w:p w14:paraId="180399C7" w14:textId="77777777" w:rsidR="00080A0D" w:rsidRPr="00BB31F2" w:rsidRDefault="00080A0D" w:rsidP="00B70959">
            <w:pPr>
              <w:spacing w:after="0"/>
              <w:rPr>
                <w:sz w:val="20"/>
              </w:rPr>
            </w:pPr>
            <w:r w:rsidRPr="00BB31F2">
              <w:rPr>
                <w:sz w:val="20"/>
              </w:rPr>
              <w:t>Suzuki</w:t>
            </w:r>
          </w:p>
        </w:tc>
        <w:tc>
          <w:tcPr>
            <w:tcW w:w="1102" w:type="dxa"/>
            <w:shd w:val="clear" w:color="auto" w:fill="auto"/>
            <w:noWrap/>
          </w:tcPr>
          <w:p w14:paraId="5D2F3657" w14:textId="77777777" w:rsidR="00080A0D" w:rsidRPr="00BB31F2" w:rsidRDefault="00080A0D" w:rsidP="00B70959">
            <w:pPr>
              <w:spacing w:after="0"/>
              <w:rPr>
                <w:sz w:val="20"/>
              </w:rPr>
            </w:pPr>
            <w:r w:rsidRPr="00BB31F2">
              <w:rPr>
                <w:sz w:val="20"/>
              </w:rPr>
              <w:t>2002</w:t>
            </w:r>
          </w:p>
        </w:tc>
        <w:tc>
          <w:tcPr>
            <w:tcW w:w="1276" w:type="dxa"/>
          </w:tcPr>
          <w:p w14:paraId="774499A5" w14:textId="77777777" w:rsidR="00080A0D" w:rsidRPr="00BB31F2" w:rsidRDefault="00080A0D" w:rsidP="00B70959">
            <w:pPr>
              <w:spacing w:after="0"/>
              <w:rPr>
                <w:sz w:val="20"/>
              </w:rPr>
            </w:pPr>
            <w:r w:rsidRPr="00BB31F2">
              <w:rPr>
                <w:sz w:val="20"/>
              </w:rPr>
              <w:t>2</w:t>
            </w:r>
          </w:p>
        </w:tc>
        <w:tc>
          <w:tcPr>
            <w:tcW w:w="1916" w:type="dxa"/>
          </w:tcPr>
          <w:p w14:paraId="1DC73A51" w14:textId="77777777" w:rsidR="00080A0D" w:rsidRPr="00BB31F2" w:rsidRDefault="00080A0D" w:rsidP="0022312C">
            <w:pPr>
              <w:spacing w:after="0"/>
              <w:jc w:val="left"/>
              <w:rPr>
                <w:sz w:val="20"/>
              </w:rPr>
            </w:pPr>
            <w:r w:rsidRPr="00BB31F2">
              <w:rPr>
                <w:sz w:val="20"/>
              </w:rPr>
              <w:t>Subscribers</w:t>
            </w:r>
          </w:p>
        </w:tc>
        <w:tc>
          <w:tcPr>
            <w:tcW w:w="1431" w:type="dxa"/>
          </w:tcPr>
          <w:p w14:paraId="7F14F423" w14:textId="77777777" w:rsidR="00080A0D" w:rsidRPr="00BB31F2" w:rsidRDefault="00080A0D" w:rsidP="00B70959">
            <w:pPr>
              <w:spacing w:after="0"/>
              <w:rPr>
                <w:sz w:val="20"/>
              </w:rPr>
            </w:pPr>
            <w:r w:rsidRPr="00BB31F2">
              <w:rPr>
                <w:sz w:val="20"/>
              </w:rPr>
              <w:t>2022 (21 years)</w:t>
            </w:r>
          </w:p>
        </w:tc>
        <w:tc>
          <w:tcPr>
            <w:tcW w:w="1431" w:type="dxa"/>
          </w:tcPr>
          <w:p w14:paraId="61E6E430" w14:textId="77777777" w:rsidR="00080A0D" w:rsidRPr="00BB31F2" w:rsidRDefault="00080A0D" w:rsidP="00B70959">
            <w:pPr>
              <w:spacing w:after="0"/>
              <w:rPr>
                <w:sz w:val="20"/>
              </w:rPr>
            </w:pPr>
            <w:r w:rsidRPr="00BB31F2">
              <w:rPr>
                <w:sz w:val="20"/>
              </w:rPr>
              <w:t xml:space="preserve">Deteriorated </w:t>
            </w:r>
          </w:p>
        </w:tc>
        <w:tc>
          <w:tcPr>
            <w:tcW w:w="1431" w:type="dxa"/>
          </w:tcPr>
          <w:p w14:paraId="71CD00D7" w14:textId="77777777" w:rsidR="00080A0D" w:rsidRPr="00BB31F2" w:rsidRDefault="00080A0D" w:rsidP="0022312C">
            <w:pPr>
              <w:spacing w:after="0"/>
              <w:jc w:val="left"/>
              <w:rPr>
                <w:sz w:val="20"/>
              </w:rPr>
            </w:pPr>
            <w:r w:rsidRPr="00BB31F2">
              <w:rPr>
                <w:sz w:val="20"/>
              </w:rPr>
              <w:t>frequently malfunctions</w:t>
            </w:r>
          </w:p>
        </w:tc>
        <w:tc>
          <w:tcPr>
            <w:tcW w:w="1431" w:type="dxa"/>
          </w:tcPr>
          <w:p w14:paraId="60A63E86"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64B995C9" w14:textId="77777777" w:rsidR="00080A0D" w:rsidRPr="00BB31F2" w:rsidRDefault="00080A0D" w:rsidP="0022312C">
            <w:pPr>
              <w:spacing w:after="0"/>
              <w:jc w:val="left"/>
              <w:rPr>
                <w:sz w:val="20"/>
              </w:rPr>
            </w:pPr>
            <w:r w:rsidRPr="00BB31F2">
              <w:rPr>
                <w:sz w:val="20"/>
              </w:rPr>
              <w:t>General Administration</w:t>
            </w:r>
          </w:p>
        </w:tc>
      </w:tr>
      <w:tr w:rsidR="00080A0D" w:rsidRPr="00BB31F2" w14:paraId="33C9B9E6" w14:textId="77777777" w:rsidTr="00937006">
        <w:trPr>
          <w:trHeight w:val="642"/>
        </w:trPr>
        <w:tc>
          <w:tcPr>
            <w:tcW w:w="1431" w:type="dxa"/>
            <w:shd w:val="clear" w:color="auto" w:fill="auto"/>
            <w:noWrap/>
          </w:tcPr>
          <w:p w14:paraId="20D1E1C2" w14:textId="77777777" w:rsidR="00080A0D" w:rsidRPr="00BB31F2" w:rsidRDefault="00080A0D" w:rsidP="00B70959">
            <w:pPr>
              <w:spacing w:after="0"/>
              <w:rPr>
                <w:sz w:val="20"/>
              </w:rPr>
            </w:pPr>
            <w:r w:rsidRPr="00BB31F2">
              <w:rPr>
                <w:sz w:val="20"/>
              </w:rPr>
              <w:t>Mitsubishi Pickup</w:t>
            </w:r>
          </w:p>
        </w:tc>
        <w:tc>
          <w:tcPr>
            <w:tcW w:w="1431" w:type="dxa"/>
            <w:shd w:val="clear" w:color="auto" w:fill="auto"/>
            <w:noWrap/>
          </w:tcPr>
          <w:p w14:paraId="2ECE843A" w14:textId="77777777" w:rsidR="00080A0D" w:rsidRPr="00BB31F2" w:rsidRDefault="00080A0D" w:rsidP="00B70959">
            <w:pPr>
              <w:spacing w:after="0"/>
              <w:rPr>
                <w:sz w:val="20"/>
              </w:rPr>
            </w:pPr>
            <w:r w:rsidRPr="00BB31F2">
              <w:rPr>
                <w:sz w:val="20"/>
              </w:rPr>
              <w:t>Mitsubishi</w:t>
            </w:r>
          </w:p>
        </w:tc>
        <w:tc>
          <w:tcPr>
            <w:tcW w:w="1102" w:type="dxa"/>
            <w:shd w:val="clear" w:color="auto" w:fill="auto"/>
            <w:noWrap/>
          </w:tcPr>
          <w:p w14:paraId="43B37A1D" w14:textId="77777777" w:rsidR="00080A0D" w:rsidRPr="00BB31F2" w:rsidRDefault="00080A0D" w:rsidP="00B70959">
            <w:pPr>
              <w:spacing w:after="0"/>
              <w:rPr>
                <w:sz w:val="20"/>
              </w:rPr>
            </w:pPr>
            <w:r w:rsidRPr="00BB31F2">
              <w:rPr>
                <w:sz w:val="20"/>
              </w:rPr>
              <w:t>1995</w:t>
            </w:r>
          </w:p>
        </w:tc>
        <w:tc>
          <w:tcPr>
            <w:tcW w:w="1276" w:type="dxa"/>
          </w:tcPr>
          <w:p w14:paraId="57608A98" w14:textId="77777777" w:rsidR="00080A0D" w:rsidRPr="00BB31F2" w:rsidRDefault="00080A0D" w:rsidP="00B70959">
            <w:pPr>
              <w:spacing w:after="0"/>
              <w:rPr>
                <w:sz w:val="20"/>
              </w:rPr>
            </w:pPr>
            <w:r w:rsidRPr="00BB31F2">
              <w:rPr>
                <w:sz w:val="20"/>
              </w:rPr>
              <w:t>1</w:t>
            </w:r>
          </w:p>
        </w:tc>
        <w:tc>
          <w:tcPr>
            <w:tcW w:w="1916" w:type="dxa"/>
          </w:tcPr>
          <w:p w14:paraId="2DB1BDD0" w14:textId="77777777" w:rsidR="00080A0D" w:rsidRPr="00BB31F2" w:rsidRDefault="00080A0D" w:rsidP="0022312C">
            <w:pPr>
              <w:spacing w:after="0"/>
              <w:jc w:val="left"/>
              <w:rPr>
                <w:sz w:val="20"/>
              </w:rPr>
            </w:pPr>
            <w:r w:rsidRPr="00BB31F2">
              <w:rPr>
                <w:sz w:val="20"/>
              </w:rPr>
              <w:t>Subscribers</w:t>
            </w:r>
          </w:p>
        </w:tc>
        <w:tc>
          <w:tcPr>
            <w:tcW w:w="1431" w:type="dxa"/>
          </w:tcPr>
          <w:p w14:paraId="16CBB12D" w14:textId="77777777" w:rsidR="00080A0D" w:rsidRPr="00BB31F2" w:rsidRDefault="00080A0D" w:rsidP="00B70959">
            <w:pPr>
              <w:spacing w:after="0"/>
              <w:rPr>
                <w:sz w:val="20"/>
              </w:rPr>
            </w:pPr>
            <w:r w:rsidRPr="00BB31F2">
              <w:rPr>
                <w:sz w:val="20"/>
              </w:rPr>
              <w:t>1995 (28 years)</w:t>
            </w:r>
          </w:p>
        </w:tc>
        <w:tc>
          <w:tcPr>
            <w:tcW w:w="1431" w:type="dxa"/>
          </w:tcPr>
          <w:p w14:paraId="1F58D24F" w14:textId="77777777" w:rsidR="00080A0D" w:rsidRPr="00BB31F2" w:rsidRDefault="00080A0D" w:rsidP="00B70959">
            <w:pPr>
              <w:spacing w:after="0"/>
              <w:rPr>
                <w:sz w:val="20"/>
              </w:rPr>
            </w:pPr>
            <w:r w:rsidRPr="00BB31F2">
              <w:rPr>
                <w:sz w:val="20"/>
              </w:rPr>
              <w:t xml:space="preserve">Deteriorated </w:t>
            </w:r>
          </w:p>
        </w:tc>
        <w:tc>
          <w:tcPr>
            <w:tcW w:w="1431" w:type="dxa"/>
          </w:tcPr>
          <w:p w14:paraId="2D88D4B3" w14:textId="77777777" w:rsidR="00080A0D" w:rsidRPr="00BB31F2" w:rsidRDefault="00080A0D" w:rsidP="0022312C">
            <w:pPr>
              <w:spacing w:after="0"/>
              <w:jc w:val="left"/>
              <w:rPr>
                <w:sz w:val="20"/>
              </w:rPr>
            </w:pPr>
            <w:r w:rsidRPr="00BB31F2">
              <w:rPr>
                <w:sz w:val="20"/>
              </w:rPr>
              <w:t>frequently malfunctions</w:t>
            </w:r>
          </w:p>
        </w:tc>
        <w:tc>
          <w:tcPr>
            <w:tcW w:w="1431" w:type="dxa"/>
          </w:tcPr>
          <w:p w14:paraId="7554B31C"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4D684271" w14:textId="77777777" w:rsidR="00080A0D" w:rsidRPr="00BB31F2" w:rsidRDefault="00080A0D" w:rsidP="0022312C">
            <w:pPr>
              <w:spacing w:after="0"/>
              <w:jc w:val="left"/>
              <w:rPr>
                <w:sz w:val="20"/>
              </w:rPr>
            </w:pPr>
            <w:r w:rsidRPr="00BB31F2">
              <w:rPr>
                <w:sz w:val="20"/>
              </w:rPr>
              <w:t>General Administration</w:t>
            </w:r>
          </w:p>
        </w:tc>
      </w:tr>
      <w:tr w:rsidR="00080A0D" w:rsidRPr="00BB31F2" w14:paraId="2B988C3C" w14:textId="77777777" w:rsidTr="00937006">
        <w:trPr>
          <w:trHeight w:val="642"/>
        </w:trPr>
        <w:tc>
          <w:tcPr>
            <w:tcW w:w="1431" w:type="dxa"/>
            <w:shd w:val="clear" w:color="auto" w:fill="auto"/>
            <w:noWrap/>
          </w:tcPr>
          <w:p w14:paraId="5CED8605" w14:textId="77777777" w:rsidR="00080A0D" w:rsidRPr="00BB31F2" w:rsidRDefault="00080A0D" w:rsidP="00B70959">
            <w:pPr>
              <w:spacing w:after="0"/>
              <w:rPr>
                <w:sz w:val="20"/>
              </w:rPr>
            </w:pPr>
            <w:r w:rsidRPr="00BB31F2">
              <w:rPr>
                <w:sz w:val="20"/>
              </w:rPr>
              <w:t>Sedan Car</w:t>
            </w:r>
          </w:p>
        </w:tc>
        <w:tc>
          <w:tcPr>
            <w:tcW w:w="1431" w:type="dxa"/>
            <w:shd w:val="clear" w:color="auto" w:fill="auto"/>
            <w:noWrap/>
          </w:tcPr>
          <w:p w14:paraId="1F3B4303" w14:textId="77777777" w:rsidR="00080A0D" w:rsidRPr="00BB31F2" w:rsidRDefault="00080A0D" w:rsidP="00B70959">
            <w:pPr>
              <w:spacing w:after="0"/>
              <w:rPr>
                <w:sz w:val="20"/>
              </w:rPr>
            </w:pPr>
            <w:r w:rsidRPr="00BB31F2">
              <w:rPr>
                <w:sz w:val="20"/>
              </w:rPr>
              <w:t>Toyota</w:t>
            </w:r>
          </w:p>
        </w:tc>
        <w:tc>
          <w:tcPr>
            <w:tcW w:w="1102" w:type="dxa"/>
            <w:shd w:val="clear" w:color="auto" w:fill="auto"/>
            <w:noWrap/>
          </w:tcPr>
          <w:p w14:paraId="3F8691B9" w14:textId="77777777" w:rsidR="00080A0D" w:rsidRPr="00BB31F2" w:rsidRDefault="00080A0D" w:rsidP="00B70959">
            <w:pPr>
              <w:spacing w:after="0"/>
              <w:rPr>
                <w:sz w:val="20"/>
              </w:rPr>
            </w:pPr>
            <w:r w:rsidRPr="00BB31F2">
              <w:rPr>
                <w:sz w:val="20"/>
              </w:rPr>
              <w:t>2007</w:t>
            </w:r>
          </w:p>
        </w:tc>
        <w:tc>
          <w:tcPr>
            <w:tcW w:w="1276" w:type="dxa"/>
          </w:tcPr>
          <w:p w14:paraId="28913290" w14:textId="77777777" w:rsidR="00080A0D" w:rsidRPr="00BB31F2" w:rsidRDefault="00080A0D" w:rsidP="00B70959">
            <w:pPr>
              <w:spacing w:after="0"/>
              <w:rPr>
                <w:sz w:val="20"/>
              </w:rPr>
            </w:pPr>
            <w:r w:rsidRPr="00BB31F2">
              <w:rPr>
                <w:sz w:val="20"/>
              </w:rPr>
              <w:t>1</w:t>
            </w:r>
          </w:p>
        </w:tc>
        <w:tc>
          <w:tcPr>
            <w:tcW w:w="1916" w:type="dxa"/>
          </w:tcPr>
          <w:p w14:paraId="654D754F" w14:textId="77777777" w:rsidR="00080A0D" w:rsidRPr="00BB31F2" w:rsidRDefault="00080A0D" w:rsidP="0022312C">
            <w:pPr>
              <w:spacing w:after="0"/>
              <w:jc w:val="left"/>
              <w:rPr>
                <w:sz w:val="20"/>
              </w:rPr>
            </w:pPr>
            <w:r w:rsidRPr="00BB31F2">
              <w:rPr>
                <w:sz w:val="20"/>
              </w:rPr>
              <w:t>Projects</w:t>
            </w:r>
          </w:p>
        </w:tc>
        <w:tc>
          <w:tcPr>
            <w:tcW w:w="1431" w:type="dxa"/>
          </w:tcPr>
          <w:p w14:paraId="679A3DF9" w14:textId="77777777" w:rsidR="00080A0D" w:rsidRPr="00BB31F2" w:rsidRDefault="00080A0D" w:rsidP="00B70959">
            <w:pPr>
              <w:spacing w:after="0"/>
              <w:rPr>
                <w:sz w:val="20"/>
              </w:rPr>
            </w:pPr>
            <w:r w:rsidRPr="00BB31F2">
              <w:rPr>
                <w:sz w:val="20"/>
              </w:rPr>
              <w:t>2007 (16 years)</w:t>
            </w:r>
          </w:p>
        </w:tc>
        <w:tc>
          <w:tcPr>
            <w:tcW w:w="1431" w:type="dxa"/>
          </w:tcPr>
          <w:p w14:paraId="23487757" w14:textId="77777777" w:rsidR="00080A0D" w:rsidRPr="00BB31F2" w:rsidRDefault="00080A0D" w:rsidP="00B70959">
            <w:pPr>
              <w:spacing w:after="0"/>
              <w:rPr>
                <w:sz w:val="20"/>
              </w:rPr>
            </w:pPr>
            <w:r w:rsidRPr="00BB31F2">
              <w:rPr>
                <w:sz w:val="20"/>
              </w:rPr>
              <w:t xml:space="preserve">Good </w:t>
            </w:r>
          </w:p>
        </w:tc>
        <w:tc>
          <w:tcPr>
            <w:tcW w:w="1431" w:type="dxa"/>
          </w:tcPr>
          <w:p w14:paraId="2E16FE14" w14:textId="77777777" w:rsidR="00080A0D" w:rsidRPr="00BB31F2" w:rsidRDefault="00080A0D" w:rsidP="0022312C">
            <w:pPr>
              <w:spacing w:after="0"/>
              <w:jc w:val="left"/>
              <w:rPr>
                <w:sz w:val="20"/>
              </w:rPr>
            </w:pPr>
            <w:r w:rsidRPr="00BB31F2">
              <w:rPr>
                <w:sz w:val="20"/>
              </w:rPr>
              <w:t>Good</w:t>
            </w:r>
          </w:p>
        </w:tc>
        <w:tc>
          <w:tcPr>
            <w:tcW w:w="1431" w:type="dxa"/>
          </w:tcPr>
          <w:p w14:paraId="431E04F4" w14:textId="77777777" w:rsidR="00080A0D" w:rsidRPr="00BB31F2" w:rsidRDefault="00080A0D" w:rsidP="0022312C">
            <w:pPr>
              <w:spacing w:after="0"/>
              <w:jc w:val="left"/>
              <w:rPr>
                <w:sz w:val="20"/>
              </w:rPr>
            </w:pPr>
            <w:r w:rsidRPr="00BB31F2">
              <w:rPr>
                <w:sz w:val="20"/>
              </w:rPr>
              <w:t>-</w:t>
            </w:r>
          </w:p>
        </w:tc>
        <w:tc>
          <w:tcPr>
            <w:tcW w:w="1432" w:type="dxa"/>
          </w:tcPr>
          <w:p w14:paraId="71B0ED9D" w14:textId="77777777" w:rsidR="00080A0D" w:rsidRPr="00BB31F2" w:rsidRDefault="00080A0D" w:rsidP="0022312C">
            <w:pPr>
              <w:spacing w:after="0"/>
              <w:jc w:val="left"/>
              <w:rPr>
                <w:sz w:val="20"/>
              </w:rPr>
            </w:pPr>
            <w:r w:rsidRPr="00BB31F2">
              <w:rPr>
                <w:sz w:val="20"/>
              </w:rPr>
              <w:t>General Administration</w:t>
            </w:r>
          </w:p>
        </w:tc>
      </w:tr>
      <w:tr w:rsidR="00080A0D" w:rsidRPr="00BB31F2" w14:paraId="39E29089" w14:textId="77777777" w:rsidTr="00937006">
        <w:trPr>
          <w:trHeight w:val="642"/>
        </w:trPr>
        <w:tc>
          <w:tcPr>
            <w:tcW w:w="1431" w:type="dxa"/>
            <w:shd w:val="clear" w:color="auto" w:fill="auto"/>
            <w:noWrap/>
          </w:tcPr>
          <w:p w14:paraId="1648985D" w14:textId="77777777" w:rsidR="00080A0D" w:rsidRPr="00BB31F2" w:rsidRDefault="00080A0D" w:rsidP="00B70959">
            <w:pPr>
              <w:spacing w:after="0"/>
              <w:rPr>
                <w:sz w:val="20"/>
              </w:rPr>
            </w:pPr>
            <w:r w:rsidRPr="00BB31F2">
              <w:rPr>
                <w:sz w:val="20"/>
              </w:rPr>
              <w:t>Nissan Hilux</w:t>
            </w:r>
          </w:p>
        </w:tc>
        <w:tc>
          <w:tcPr>
            <w:tcW w:w="1431" w:type="dxa"/>
            <w:shd w:val="clear" w:color="auto" w:fill="auto"/>
            <w:noWrap/>
          </w:tcPr>
          <w:p w14:paraId="7A09F4F5" w14:textId="77777777" w:rsidR="00080A0D" w:rsidRPr="00BB31F2" w:rsidRDefault="00080A0D" w:rsidP="00B70959">
            <w:pPr>
              <w:spacing w:after="0"/>
              <w:rPr>
                <w:sz w:val="20"/>
              </w:rPr>
            </w:pPr>
            <w:r w:rsidRPr="00BB31F2">
              <w:rPr>
                <w:sz w:val="20"/>
              </w:rPr>
              <w:t>Nissan</w:t>
            </w:r>
          </w:p>
        </w:tc>
        <w:tc>
          <w:tcPr>
            <w:tcW w:w="1102" w:type="dxa"/>
            <w:shd w:val="clear" w:color="auto" w:fill="auto"/>
            <w:noWrap/>
          </w:tcPr>
          <w:p w14:paraId="6B075EA7" w14:textId="77777777" w:rsidR="00080A0D" w:rsidRPr="00BB31F2" w:rsidRDefault="00080A0D" w:rsidP="00B70959">
            <w:pPr>
              <w:spacing w:after="0"/>
              <w:rPr>
                <w:sz w:val="20"/>
              </w:rPr>
            </w:pPr>
            <w:r w:rsidRPr="00BB31F2">
              <w:rPr>
                <w:sz w:val="20"/>
              </w:rPr>
              <w:t>2016</w:t>
            </w:r>
          </w:p>
        </w:tc>
        <w:tc>
          <w:tcPr>
            <w:tcW w:w="1276" w:type="dxa"/>
          </w:tcPr>
          <w:p w14:paraId="14C70C0E" w14:textId="77777777" w:rsidR="00080A0D" w:rsidRPr="00BB31F2" w:rsidRDefault="00080A0D" w:rsidP="00B70959">
            <w:pPr>
              <w:spacing w:after="0"/>
              <w:rPr>
                <w:sz w:val="20"/>
              </w:rPr>
            </w:pPr>
            <w:r w:rsidRPr="00BB31F2">
              <w:rPr>
                <w:sz w:val="20"/>
              </w:rPr>
              <w:t>1</w:t>
            </w:r>
          </w:p>
        </w:tc>
        <w:tc>
          <w:tcPr>
            <w:tcW w:w="1916" w:type="dxa"/>
          </w:tcPr>
          <w:p w14:paraId="33263168" w14:textId="77777777" w:rsidR="00080A0D" w:rsidRPr="00BB31F2" w:rsidRDefault="00080A0D" w:rsidP="0022312C">
            <w:pPr>
              <w:spacing w:after="0"/>
              <w:jc w:val="left"/>
              <w:rPr>
                <w:sz w:val="20"/>
              </w:rPr>
            </w:pPr>
            <w:r w:rsidRPr="00BB31F2">
              <w:rPr>
                <w:sz w:val="20"/>
              </w:rPr>
              <w:t>Projects</w:t>
            </w:r>
          </w:p>
        </w:tc>
        <w:tc>
          <w:tcPr>
            <w:tcW w:w="1431" w:type="dxa"/>
          </w:tcPr>
          <w:p w14:paraId="5B421EB9" w14:textId="77777777" w:rsidR="00080A0D" w:rsidRPr="00BB31F2" w:rsidRDefault="00080A0D" w:rsidP="00B70959">
            <w:pPr>
              <w:spacing w:after="0"/>
              <w:rPr>
                <w:sz w:val="20"/>
              </w:rPr>
            </w:pPr>
            <w:r w:rsidRPr="00BB31F2">
              <w:rPr>
                <w:sz w:val="20"/>
              </w:rPr>
              <w:t>2016 (7 years)</w:t>
            </w:r>
          </w:p>
        </w:tc>
        <w:tc>
          <w:tcPr>
            <w:tcW w:w="1431" w:type="dxa"/>
          </w:tcPr>
          <w:p w14:paraId="12A1850A" w14:textId="77777777" w:rsidR="00080A0D" w:rsidRPr="00BB31F2" w:rsidRDefault="00080A0D" w:rsidP="00B70959">
            <w:pPr>
              <w:spacing w:after="0"/>
              <w:rPr>
                <w:sz w:val="20"/>
              </w:rPr>
            </w:pPr>
            <w:r w:rsidRPr="00BB31F2">
              <w:rPr>
                <w:sz w:val="20"/>
              </w:rPr>
              <w:t xml:space="preserve">Good </w:t>
            </w:r>
          </w:p>
        </w:tc>
        <w:tc>
          <w:tcPr>
            <w:tcW w:w="1431" w:type="dxa"/>
          </w:tcPr>
          <w:p w14:paraId="59797E56" w14:textId="77777777" w:rsidR="00080A0D" w:rsidRPr="00BB31F2" w:rsidRDefault="00080A0D" w:rsidP="0022312C">
            <w:pPr>
              <w:spacing w:after="0"/>
              <w:jc w:val="left"/>
              <w:rPr>
                <w:sz w:val="20"/>
              </w:rPr>
            </w:pPr>
            <w:r w:rsidRPr="00BB31F2">
              <w:rPr>
                <w:sz w:val="20"/>
              </w:rPr>
              <w:t>Excellent</w:t>
            </w:r>
          </w:p>
        </w:tc>
        <w:tc>
          <w:tcPr>
            <w:tcW w:w="1431" w:type="dxa"/>
          </w:tcPr>
          <w:p w14:paraId="24F0A1CE" w14:textId="77777777" w:rsidR="00080A0D" w:rsidRPr="00BB31F2" w:rsidRDefault="00080A0D" w:rsidP="0022312C">
            <w:pPr>
              <w:spacing w:after="0"/>
              <w:jc w:val="left"/>
              <w:rPr>
                <w:sz w:val="20"/>
              </w:rPr>
            </w:pPr>
            <w:r w:rsidRPr="00BB31F2">
              <w:rPr>
                <w:sz w:val="20"/>
              </w:rPr>
              <w:t>-</w:t>
            </w:r>
          </w:p>
        </w:tc>
        <w:tc>
          <w:tcPr>
            <w:tcW w:w="1432" w:type="dxa"/>
          </w:tcPr>
          <w:p w14:paraId="3E7C1947" w14:textId="77777777" w:rsidR="00080A0D" w:rsidRPr="00BB31F2" w:rsidRDefault="00080A0D" w:rsidP="0022312C">
            <w:pPr>
              <w:spacing w:after="0"/>
              <w:jc w:val="left"/>
              <w:rPr>
                <w:sz w:val="20"/>
              </w:rPr>
            </w:pPr>
            <w:r w:rsidRPr="00BB31F2">
              <w:rPr>
                <w:sz w:val="20"/>
              </w:rPr>
              <w:t>General Administration</w:t>
            </w:r>
          </w:p>
        </w:tc>
      </w:tr>
      <w:tr w:rsidR="00080A0D" w:rsidRPr="00BB31F2" w14:paraId="5D5FC59F" w14:textId="77777777" w:rsidTr="00937006">
        <w:trPr>
          <w:trHeight w:val="642"/>
        </w:trPr>
        <w:tc>
          <w:tcPr>
            <w:tcW w:w="1431" w:type="dxa"/>
            <w:shd w:val="clear" w:color="auto" w:fill="auto"/>
            <w:noWrap/>
          </w:tcPr>
          <w:p w14:paraId="43CFA625" w14:textId="77777777" w:rsidR="00080A0D" w:rsidRPr="00BB31F2" w:rsidRDefault="00080A0D" w:rsidP="00B70959">
            <w:pPr>
              <w:spacing w:after="0"/>
              <w:rPr>
                <w:sz w:val="20"/>
              </w:rPr>
            </w:pPr>
            <w:proofErr w:type="spellStart"/>
            <w:r w:rsidRPr="00BB31F2">
              <w:rPr>
                <w:sz w:val="20"/>
              </w:rPr>
              <w:t>Zizo</w:t>
            </w:r>
            <w:proofErr w:type="spellEnd"/>
            <w:r w:rsidRPr="00BB31F2">
              <w:rPr>
                <w:sz w:val="20"/>
              </w:rPr>
              <w:t xml:space="preserve"> Car</w:t>
            </w:r>
          </w:p>
        </w:tc>
        <w:tc>
          <w:tcPr>
            <w:tcW w:w="1431" w:type="dxa"/>
            <w:shd w:val="clear" w:color="auto" w:fill="auto"/>
            <w:noWrap/>
          </w:tcPr>
          <w:p w14:paraId="1025B322" w14:textId="77777777" w:rsidR="00080A0D" w:rsidRPr="00BB31F2" w:rsidRDefault="00080A0D" w:rsidP="00B70959">
            <w:pPr>
              <w:spacing w:after="0"/>
              <w:rPr>
                <w:sz w:val="20"/>
              </w:rPr>
            </w:pPr>
            <w:proofErr w:type="spellStart"/>
            <w:r w:rsidRPr="00BB31F2">
              <w:rPr>
                <w:sz w:val="20"/>
              </w:rPr>
              <w:t>Zizo</w:t>
            </w:r>
            <w:proofErr w:type="spellEnd"/>
          </w:p>
        </w:tc>
        <w:tc>
          <w:tcPr>
            <w:tcW w:w="1102" w:type="dxa"/>
            <w:shd w:val="clear" w:color="auto" w:fill="auto"/>
            <w:noWrap/>
          </w:tcPr>
          <w:p w14:paraId="1155E317" w14:textId="77777777" w:rsidR="00080A0D" w:rsidRPr="00BB31F2" w:rsidRDefault="00080A0D" w:rsidP="00B70959">
            <w:pPr>
              <w:spacing w:after="0"/>
              <w:rPr>
                <w:sz w:val="20"/>
              </w:rPr>
            </w:pPr>
            <w:r w:rsidRPr="00BB31F2">
              <w:rPr>
                <w:sz w:val="20"/>
              </w:rPr>
              <w:t>2018</w:t>
            </w:r>
          </w:p>
        </w:tc>
        <w:tc>
          <w:tcPr>
            <w:tcW w:w="1276" w:type="dxa"/>
          </w:tcPr>
          <w:p w14:paraId="26F5A4A0" w14:textId="77777777" w:rsidR="00080A0D" w:rsidRPr="00BB31F2" w:rsidRDefault="00080A0D" w:rsidP="00B70959">
            <w:pPr>
              <w:spacing w:after="0"/>
              <w:rPr>
                <w:sz w:val="20"/>
              </w:rPr>
            </w:pPr>
            <w:r w:rsidRPr="00BB31F2">
              <w:rPr>
                <w:sz w:val="20"/>
              </w:rPr>
              <w:t>1</w:t>
            </w:r>
          </w:p>
        </w:tc>
        <w:tc>
          <w:tcPr>
            <w:tcW w:w="1916" w:type="dxa"/>
          </w:tcPr>
          <w:p w14:paraId="38B95B9A" w14:textId="77777777" w:rsidR="00080A0D" w:rsidRPr="00BB31F2" w:rsidRDefault="00080A0D" w:rsidP="0022312C">
            <w:pPr>
              <w:spacing w:after="0"/>
              <w:jc w:val="left"/>
              <w:rPr>
                <w:sz w:val="20"/>
              </w:rPr>
            </w:pPr>
            <w:r w:rsidRPr="00BB31F2">
              <w:rPr>
                <w:sz w:val="20"/>
              </w:rPr>
              <w:t>Technical</w:t>
            </w:r>
          </w:p>
        </w:tc>
        <w:tc>
          <w:tcPr>
            <w:tcW w:w="1431" w:type="dxa"/>
          </w:tcPr>
          <w:p w14:paraId="39FBF5BE" w14:textId="77777777" w:rsidR="00080A0D" w:rsidRPr="00BB31F2" w:rsidRDefault="00080A0D" w:rsidP="00B70959">
            <w:pPr>
              <w:spacing w:after="0"/>
              <w:rPr>
                <w:sz w:val="20"/>
              </w:rPr>
            </w:pPr>
            <w:r w:rsidRPr="00BB31F2">
              <w:rPr>
                <w:sz w:val="20"/>
              </w:rPr>
              <w:t>2018 (5 years)</w:t>
            </w:r>
          </w:p>
        </w:tc>
        <w:tc>
          <w:tcPr>
            <w:tcW w:w="1431" w:type="dxa"/>
          </w:tcPr>
          <w:p w14:paraId="120F48DA" w14:textId="77777777" w:rsidR="00080A0D" w:rsidRPr="00BB31F2" w:rsidRDefault="00080A0D" w:rsidP="00B70959">
            <w:pPr>
              <w:spacing w:after="0"/>
              <w:rPr>
                <w:sz w:val="20"/>
              </w:rPr>
            </w:pPr>
            <w:r w:rsidRPr="00BB31F2">
              <w:rPr>
                <w:sz w:val="20"/>
              </w:rPr>
              <w:t>Excellent</w:t>
            </w:r>
          </w:p>
        </w:tc>
        <w:tc>
          <w:tcPr>
            <w:tcW w:w="1431" w:type="dxa"/>
          </w:tcPr>
          <w:p w14:paraId="6F6A89F7" w14:textId="77777777" w:rsidR="00080A0D" w:rsidRPr="00BB31F2" w:rsidRDefault="00080A0D" w:rsidP="0022312C">
            <w:pPr>
              <w:spacing w:after="0"/>
              <w:jc w:val="left"/>
              <w:rPr>
                <w:sz w:val="20"/>
              </w:rPr>
            </w:pPr>
            <w:r w:rsidRPr="00BB31F2">
              <w:rPr>
                <w:sz w:val="20"/>
              </w:rPr>
              <w:t>Excellent</w:t>
            </w:r>
          </w:p>
        </w:tc>
        <w:tc>
          <w:tcPr>
            <w:tcW w:w="1431" w:type="dxa"/>
          </w:tcPr>
          <w:p w14:paraId="653BC077" w14:textId="77777777" w:rsidR="00080A0D" w:rsidRPr="00BB31F2" w:rsidRDefault="00080A0D" w:rsidP="0022312C">
            <w:pPr>
              <w:spacing w:after="0"/>
              <w:jc w:val="left"/>
              <w:rPr>
                <w:sz w:val="20"/>
              </w:rPr>
            </w:pPr>
            <w:r w:rsidRPr="00BB31F2">
              <w:rPr>
                <w:sz w:val="20"/>
              </w:rPr>
              <w:t>-</w:t>
            </w:r>
          </w:p>
        </w:tc>
        <w:tc>
          <w:tcPr>
            <w:tcW w:w="1432" w:type="dxa"/>
          </w:tcPr>
          <w:p w14:paraId="40537943" w14:textId="77777777" w:rsidR="00080A0D" w:rsidRPr="00BB31F2" w:rsidRDefault="00080A0D" w:rsidP="0022312C">
            <w:pPr>
              <w:spacing w:after="0"/>
              <w:jc w:val="left"/>
              <w:rPr>
                <w:sz w:val="20"/>
              </w:rPr>
            </w:pPr>
            <w:r w:rsidRPr="00BB31F2">
              <w:rPr>
                <w:sz w:val="20"/>
              </w:rPr>
              <w:t>General Administration</w:t>
            </w:r>
          </w:p>
        </w:tc>
      </w:tr>
      <w:tr w:rsidR="00080A0D" w:rsidRPr="00BB31F2" w14:paraId="1107461E" w14:textId="77777777" w:rsidTr="00937006">
        <w:trPr>
          <w:trHeight w:val="642"/>
        </w:trPr>
        <w:tc>
          <w:tcPr>
            <w:tcW w:w="1431" w:type="dxa"/>
            <w:shd w:val="clear" w:color="auto" w:fill="auto"/>
            <w:noWrap/>
          </w:tcPr>
          <w:p w14:paraId="3E2D4D23" w14:textId="77777777" w:rsidR="00080A0D" w:rsidRPr="00BB31F2" w:rsidRDefault="00080A0D" w:rsidP="00B70959">
            <w:pPr>
              <w:spacing w:after="0"/>
              <w:rPr>
                <w:sz w:val="20"/>
              </w:rPr>
            </w:pPr>
            <w:proofErr w:type="spellStart"/>
            <w:r w:rsidRPr="00BB31F2">
              <w:rPr>
                <w:sz w:val="20"/>
              </w:rPr>
              <w:t>Zizo</w:t>
            </w:r>
            <w:proofErr w:type="spellEnd"/>
            <w:r w:rsidRPr="00BB31F2">
              <w:rPr>
                <w:sz w:val="20"/>
              </w:rPr>
              <w:t xml:space="preserve"> Car</w:t>
            </w:r>
          </w:p>
        </w:tc>
        <w:tc>
          <w:tcPr>
            <w:tcW w:w="1431" w:type="dxa"/>
            <w:shd w:val="clear" w:color="auto" w:fill="auto"/>
            <w:noWrap/>
          </w:tcPr>
          <w:p w14:paraId="6AF51287" w14:textId="77777777" w:rsidR="00080A0D" w:rsidRPr="00BB31F2" w:rsidRDefault="00080A0D" w:rsidP="00B70959">
            <w:pPr>
              <w:spacing w:after="0"/>
              <w:rPr>
                <w:sz w:val="20"/>
              </w:rPr>
            </w:pPr>
            <w:proofErr w:type="spellStart"/>
            <w:r w:rsidRPr="00BB31F2">
              <w:rPr>
                <w:sz w:val="20"/>
              </w:rPr>
              <w:t>Zizo</w:t>
            </w:r>
            <w:proofErr w:type="spellEnd"/>
          </w:p>
        </w:tc>
        <w:tc>
          <w:tcPr>
            <w:tcW w:w="1102" w:type="dxa"/>
            <w:shd w:val="clear" w:color="auto" w:fill="auto"/>
            <w:noWrap/>
          </w:tcPr>
          <w:p w14:paraId="56D4A493" w14:textId="77777777" w:rsidR="00080A0D" w:rsidRPr="00BB31F2" w:rsidRDefault="00080A0D" w:rsidP="00B70959">
            <w:pPr>
              <w:spacing w:after="0"/>
              <w:rPr>
                <w:sz w:val="20"/>
              </w:rPr>
            </w:pPr>
            <w:r w:rsidRPr="00BB31F2">
              <w:rPr>
                <w:sz w:val="20"/>
              </w:rPr>
              <w:t>2018</w:t>
            </w:r>
          </w:p>
        </w:tc>
        <w:tc>
          <w:tcPr>
            <w:tcW w:w="1276" w:type="dxa"/>
          </w:tcPr>
          <w:p w14:paraId="36BA8C05" w14:textId="77777777" w:rsidR="00080A0D" w:rsidRPr="00BB31F2" w:rsidRDefault="00080A0D" w:rsidP="00B70959">
            <w:pPr>
              <w:spacing w:after="0"/>
              <w:rPr>
                <w:sz w:val="20"/>
              </w:rPr>
            </w:pPr>
            <w:r w:rsidRPr="00BB31F2">
              <w:rPr>
                <w:sz w:val="20"/>
              </w:rPr>
              <w:t>1</w:t>
            </w:r>
          </w:p>
        </w:tc>
        <w:tc>
          <w:tcPr>
            <w:tcW w:w="1916" w:type="dxa"/>
          </w:tcPr>
          <w:p w14:paraId="2D9A75E2" w14:textId="77777777" w:rsidR="00080A0D" w:rsidRPr="00BB31F2" w:rsidRDefault="00080A0D" w:rsidP="0022312C">
            <w:pPr>
              <w:spacing w:after="0"/>
              <w:jc w:val="left"/>
              <w:rPr>
                <w:sz w:val="20"/>
              </w:rPr>
            </w:pPr>
            <w:r w:rsidRPr="00BB31F2">
              <w:rPr>
                <w:sz w:val="20"/>
              </w:rPr>
              <w:t>Resources</w:t>
            </w:r>
          </w:p>
        </w:tc>
        <w:tc>
          <w:tcPr>
            <w:tcW w:w="1431" w:type="dxa"/>
          </w:tcPr>
          <w:p w14:paraId="19A91F51" w14:textId="77777777" w:rsidR="00080A0D" w:rsidRPr="00BB31F2" w:rsidRDefault="00080A0D" w:rsidP="00B70959">
            <w:pPr>
              <w:spacing w:after="0"/>
              <w:rPr>
                <w:sz w:val="20"/>
              </w:rPr>
            </w:pPr>
            <w:r w:rsidRPr="00BB31F2">
              <w:rPr>
                <w:sz w:val="20"/>
              </w:rPr>
              <w:t>2018 (5 years)</w:t>
            </w:r>
          </w:p>
        </w:tc>
        <w:tc>
          <w:tcPr>
            <w:tcW w:w="1431" w:type="dxa"/>
          </w:tcPr>
          <w:p w14:paraId="08233375" w14:textId="77777777" w:rsidR="00080A0D" w:rsidRPr="00BB31F2" w:rsidRDefault="00080A0D" w:rsidP="00B70959">
            <w:pPr>
              <w:spacing w:after="0"/>
              <w:rPr>
                <w:sz w:val="20"/>
              </w:rPr>
            </w:pPr>
            <w:r w:rsidRPr="00BB31F2">
              <w:rPr>
                <w:sz w:val="20"/>
              </w:rPr>
              <w:t>-</w:t>
            </w:r>
          </w:p>
        </w:tc>
        <w:tc>
          <w:tcPr>
            <w:tcW w:w="1431" w:type="dxa"/>
          </w:tcPr>
          <w:p w14:paraId="4979B87D" w14:textId="77777777" w:rsidR="00080A0D" w:rsidRPr="00BB31F2" w:rsidRDefault="00080A0D" w:rsidP="0022312C">
            <w:pPr>
              <w:spacing w:after="0"/>
              <w:jc w:val="left"/>
              <w:rPr>
                <w:sz w:val="20"/>
              </w:rPr>
            </w:pPr>
            <w:r w:rsidRPr="00BB31F2">
              <w:rPr>
                <w:sz w:val="20"/>
              </w:rPr>
              <w:t>-</w:t>
            </w:r>
          </w:p>
        </w:tc>
        <w:tc>
          <w:tcPr>
            <w:tcW w:w="1431" w:type="dxa"/>
          </w:tcPr>
          <w:p w14:paraId="5DA77AF6" w14:textId="77777777" w:rsidR="00080A0D" w:rsidRPr="00BB31F2" w:rsidRDefault="00080A0D" w:rsidP="0022312C">
            <w:pPr>
              <w:spacing w:after="0"/>
              <w:jc w:val="left"/>
              <w:rPr>
                <w:sz w:val="20"/>
              </w:rPr>
            </w:pPr>
            <w:r w:rsidRPr="00BB31F2">
              <w:rPr>
                <w:sz w:val="20"/>
              </w:rPr>
              <w:t>-</w:t>
            </w:r>
          </w:p>
        </w:tc>
        <w:tc>
          <w:tcPr>
            <w:tcW w:w="1432" w:type="dxa"/>
          </w:tcPr>
          <w:p w14:paraId="7D250A40" w14:textId="77777777" w:rsidR="00080A0D" w:rsidRPr="00BB31F2" w:rsidRDefault="00080A0D" w:rsidP="0022312C">
            <w:pPr>
              <w:spacing w:after="0"/>
              <w:jc w:val="left"/>
              <w:rPr>
                <w:sz w:val="20"/>
              </w:rPr>
            </w:pPr>
            <w:r w:rsidRPr="00BB31F2">
              <w:rPr>
                <w:sz w:val="20"/>
              </w:rPr>
              <w:t>General Administration</w:t>
            </w:r>
          </w:p>
        </w:tc>
      </w:tr>
      <w:tr w:rsidR="00080A0D" w:rsidRPr="00BB31F2" w14:paraId="4F2F18A8" w14:textId="77777777" w:rsidTr="00937006">
        <w:trPr>
          <w:trHeight w:val="642"/>
        </w:trPr>
        <w:tc>
          <w:tcPr>
            <w:tcW w:w="1431" w:type="dxa"/>
            <w:shd w:val="clear" w:color="auto" w:fill="auto"/>
            <w:noWrap/>
          </w:tcPr>
          <w:p w14:paraId="5F19B2F4" w14:textId="77777777" w:rsidR="00080A0D" w:rsidRPr="00BB31F2" w:rsidRDefault="00080A0D" w:rsidP="00B70959">
            <w:pPr>
              <w:spacing w:after="0"/>
              <w:rPr>
                <w:sz w:val="20"/>
              </w:rPr>
            </w:pPr>
            <w:r w:rsidRPr="00BB31F2">
              <w:rPr>
                <w:sz w:val="20"/>
              </w:rPr>
              <w:t>Diesel Pump Truck</w:t>
            </w:r>
          </w:p>
        </w:tc>
        <w:tc>
          <w:tcPr>
            <w:tcW w:w="1431" w:type="dxa"/>
            <w:shd w:val="clear" w:color="auto" w:fill="auto"/>
            <w:noWrap/>
          </w:tcPr>
          <w:p w14:paraId="77F33479" w14:textId="77777777" w:rsidR="00080A0D" w:rsidRPr="00BB31F2" w:rsidRDefault="00080A0D" w:rsidP="00B70959">
            <w:pPr>
              <w:spacing w:after="0"/>
              <w:rPr>
                <w:sz w:val="20"/>
              </w:rPr>
            </w:pPr>
            <w:r w:rsidRPr="00BB31F2">
              <w:rPr>
                <w:sz w:val="20"/>
              </w:rPr>
              <w:t>Mercedes</w:t>
            </w:r>
          </w:p>
        </w:tc>
        <w:tc>
          <w:tcPr>
            <w:tcW w:w="1102" w:type="dxa"/>
            <w:shd w:val="clear" w:color="auto" w:fill="auto"/>
            <w:noWrap/>
          </w:tcPr>
          <w:p w14:paraId="4830ED22" w14:textId="77777777" w:rsidR="00080A0D" w:rsidRPr="00BB31F2" w:rsidRDefault="00080A0D" w:rsidP="00B70959">
            <w:pPr>
              <w:spacing w:after="0"/>
              <w:rPr>
                <w:sz w:val="20"/>
              </w:rPr>
            </w:pPr>
            <w:r w:rsidRPr="00BB31F2">
              <w:rPr>
                <w:sz w:val="20"/>
              </w:rPr>
              <w:t>2005</w:t>
            </w:r>
          </w:p>
        </w:tc>
        <w:tc>
          <w:tcPr>
            <w:tcW w:w="1276" w:type="dxa"/>
          </w:tcPr>
          <w:p w14:paraId="18060FD7" w14:textId="77777777" w:rsidR="00080A0D" w:rsidRPr="00BB31F2" w:rsidRDefault="00080A0D" w:rsidP="00B70959">
            <w:pPr>
              <w:spacing w:after="0"/>
              <w:rPr>
                <w:sz w:val="20"/>
              </w:rPr>
            </w:pPr>
            <w:r w:rsidRPr="00BB31F2">
              <w:rPr>
                <w:sz w:val="20"/>
              </w:rPr>
              <w:t>9</w:t>
            </w:r>
          </w:p>
        </w:tc>
        <w:tc>
          <w:tcPr>
            <w:tcW w:w="1916" w:type="dxa"/>
          </w:tcPr>
          <w:p w14:paraId="3B9A6074" w14:textId="77777777" w:rsidR="00080A0D" w:rsidRPr="00BB31F2" w:rsidRDefault="00080A0D" w:rsidP="0022312C">
            <w:pPr>
              <w:spacing w:after="0"/>
              <w:jc w:val="left"/>
              <w:rPr>
                <w:sz w:val="20"/>
              </w:rPr>
            </w:pPr>
            <w:r w:rsidRPr="00BB31F2">
              <w:rPr>
                <w:sz w:val="20"/>
              </w:rPr>
              <w:t>Sewage Networks</w:t>
            </w:r>
          </w:p>
        </w:tc>
        <w:tc>
          <w:tcPr>
            <w:tcW w:w="1431" w:type="dxa"/>
          </w:tcPr>
          <w:p w14:paraId="2C732892" w14:textId="77777777" w:rsidR="00080A0D" w:rsidRPr="00BB31F2" w:rsidRDefault="00080A0D" w:rsidP="00B70959">
            <w:pPr>
              <w:spacing w:after="0"/>
              <w:rPr>
                <w:sz w:val="20"/>
              </w:rPr>
            </w:pPr>
            <w:r w:rsidRPr="00BB31F2">
              <w:rPr>
                <w:sz w:val="20"/>
              </w:rPr>
              <w:t>2005 (19 years)</w:t>
            </w:r>
          </w:p>
        </w:tc>
        <w:tc>
          <w:tcPr>
            <w:tcW w:w="1431" w:type="dxa"/>
          </w:tcPr>
          <w:p w14:paraId="58E82821" w14:textId="77777777" w:rsidR="00080A0D" w:rsidRPr="00BB31F2" w:rsidRDefault="00080A0D" w:rsidP="00B70959">
            <w:pPr>
              <w:spacing w:after="0"/>
              <w:rPr>
                <w:sz w:val="20"/>
              </w:rPr>
            </w:pPr>
            <w:r w:rsidRPr="00BB31F2">
              <w:rPr>
                <w:sz w:val="20"/>
              </w:rPr>
              <w:t xml:space="preserve">Deteriorated </w:t>
            </w:r>
          </w:p>
        </w:tc>
        <w:tc>
          <w:tcPr>
            <w:tcW w:w="1431" w:type="dxa"/>
          </w:tcPr>
          <w:p w14:paraId="5D585194" w14:textId="77777777" w:rsidR="00080A0D" w:rsidRPr="00BB31F2" w:rsidRDefault="00080A0D" w:rsidP="0022312C">
            <w:pPr>
              <w:spacing w:after="0"/>
              <w:jc w:val="left"/>
              <w:rPr>
                <w:sz w:val="20"/>
              </w:rPr>
            </w:pPr>
            <w:r w:rsidRPr="00BB31F2">
              <w:rPr>
                <w:sz w:val="20"/>
              </w:rPr>
              <w:t>frequently malfunctions</w:t>
            </w:r>
          </w:p>
        </w:tc>
        <w:tc>
          <w:tcPr>
            <w:tcW w:w="1431" w:type="dxa"/>
          </w:tcPr>
          <w:p w14:paraId="203E8192"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18FD799C" w14:textId="77777777" w:rsidR="00080A0D" w:rsidRPr="00BB31F2" w:rsidRDefault="00080A0D" w:rsidP="0022312C">
            <w:pPr>
              <w:spacing w:after="0"/>
              <w:jc w:val="left"/>
              <w:rPr>
                <w:sz w:val="20"/>
              </w:rPr>
            </w:pPr>
            <w:r w:rsidRPr="00BB31F2">
              <w:rPr>
                <w:sz w:val="20"/>
              </w:rPr>
              <w:t>East and West of Al-Mukalla City</w:t>
            </w:r>
          </w:p>
        </w:tc>
      </w:tr>
      <w:tr w:rsidR="00080A0D" w:rsidRPr="00BB31F2" w14:paraId="610C852E" w14:textId="77777777" w:rsidTr="00937006">
        <w:trPr>
          <w:trHeight w:val="642"/>
        </w:trPr>
        <w:tc>
          <w:tcPr>
            <w:tcW w:w="1431" w:type="dxa"/>
            <w:shd w:val="clear" w:color="auto" w:fill="auto"/>
            <w:noWrap/>
          </w:tcPr>
          <w:p w14:paraId="5CD1CDB4" w14:textId="77777777" w:rsidR="00080A0D" w:rsidRPr="00BB31F2" w:rsidRDefault="00080A0D" w:rsidP="00B70959">
            <w:pPr>
              <w:spacing w:after="0"/>
              <w:rPr>
                <w:sz w:val="20"/>
              </w:rPr>
            </w:pPr>
            <w:r w:rsidRPr="00BB31F2">
              <w:rPr>
                <w:sz w:val="20"/>
              </w:rPr>
              <w:t>Dina Truck</w:t>
            </w:r>
          </w:p>
        </w:tc>
        <w:tc>
          <w:tcPr>
            <w:tcW w:w="1431" w:type="dxa"/>
            <w:shd w:val="clear" w:color="auto" w:fill="auto"/>
            <w:noWrap/>
          </w:tcPr>
          <w:p w14:paraId="77CD6913" w14:textId="77777777" w:rsidR="00080A0D" w:rsidRPr="00BB31F2" w:rsidRDefault="00080A0D" w:rsidP="00B70959">
            <w:pPr>
              <w:spacing w:after="0"/>
              <w:rPr>
                <w:sz w:val="20"/>
              </w:rPr>
            </w:pPr>
            <w:r w:rsidRPr="00BB31F2">
              <w:rPr>
                <w:sz w:val="20"/>
              </w:rPr>
              <w:t>Kia</w:t>
            </w:r>
          </w:p>
        </w:tc>
        <w:tc>
          <w:tcPr>
            <w:tcW w:w="1102" w:type="dxa"/>
            <w:shd w:val="clear" w:color="auto" w:fill="auto"/>
            <w:noWrap/>
          </w:tcPr>
          <w:p w14:paraId="1E44F351" w14:textId="77777777" w:rsidR="00080A0D" w:rsidRPr="00BB31F2" w:rsidRDefault="00080A0D" w:rsidP="00B70959">
            <w:pPr>
              <w:spacing w:after="0"/>
              <w:rPr>
                <w:sz w:val="20"/>
              </w:rPr>
            </w:pPr>
            <w:r w:rsidRPr="00BB31F2">
              <w:rPr>
                <w:sz w:val="20"/>
              </w:rPr>
              <w:t>2005</w:t>
            </w:r>
          </w:p>
        </w:tc>
        <w:tc>
          <w:tcPr>
            <w:tcW w:w="1276" w:type="dxa"/>
          </w:tcPr>
          <w:p w14:paraId="5637362D" w14:textId="77777777" w:rsidR="00080A0D" w:rsidRPr="00BB31F2" w:rsidRDefault="00080A0D" w:rsidP="00B70959">
            <w:pPr>
              <w:spacing w:after="0"/>
              <w:rPr>
                <w:sz w:val="20"/>
              </w:rPr>
            </w:pPr>
            <w:r w:rsidRPr="00BB31F2">
              <w:rPr>
                <w:sz w:val="20"/>
              </w:rPr>
              <w:t>1</w:t>
            </w:r>
          </w:p>
        </w:tc>
        <w:tc>
          <w:tcPr>
            <w:tcW w:w="1916" w:type="dxa"/>
          </w:tcPr>
          <w:p w14:paraId="1F264EB1" w14:textId="77777777" w:rsidR="00080A0D" w:rsidRPr="00BB31F2" w:rsidRDefault="00080A0D" w:rsidP="0022312C">
            <w:pPr>
              <w:spacing w:after="0"/>
              <w:jc w:val="left"/>
              <w:rPr>
                <w:sz w:val="20"/>
              </w:rPr>
            </w:pPr>
            <w:r w:rsidRPr="00BB31F2">
              <w:rPr>
                <w:sz w:val="20"/>
              </w:rPr>
              <w:t>Sewage Networks</w:t>
            </w:r>
          </w:p>
        </w:tc>
        <w:tc>
          <w:tcPr>
            <w:tcW w:w="1431" w:type="dxa"/>
          </w:tcPr>
          <w:p w14:paraId="1BA596D3" w14:textId="77777777" w:rsidR="00080A0D" w:rsidRPr="00BB31F2" w:rsidRDefault="00080A0D" w:rsidP="00B70959">
            <w:pPr>
              <w:spacing w:after="0"/>
              <w:rPr>
                <w:sz w:val="20"/>
              </w:rPr>
            </w:pPr>
            <w:r w:rsidRPr="00BB31F2">
              <w:rPr>
                <w:sz w:val="20"/>
              </w:rPr>
              <w:t>2005 (19 years)</w:t>
            </w:r>
          </w:p>
        </w:tc>
        <w:tc>
          <w:tcPr>
            <w:tcW w:w="1431" w:type="dxa"/>
          </w:tcPr>
          <w:p w14:paraId="3A97CACF" w14:textId="77777777" w:rsidR="00080A0D" w:rsidRPr="00BB31F2" w:rsidRDefault="00080A0D" w:rsidP="00B70959">
            <w:pPr>
              <w:spacing w:after="0"/>
              <w:rPr>
                <w:sz w:val="20"/>
              </w:rPr>
            </w:pPr>
            <w:r w:rsidRPr="00BB31F2">
              <w:rPr>
                <w:sz w:val="20"/>
              </w:rPr>
              <w:t xml:space="preserve">Deteriorated </w:t>
            </w:r>
          </w:p>
        </w:tc>
        <w:tc>
          <w:tcPr>
            <w:tcW w:w="1431" w:type="dxa"/>
          </w:tcPr>
          <w:p w14:paraId="6C4C3CD7" w14:textId="77777777" w:rsidR="00080A0D" w:rsidRPr="00BB31F2" w:rsidRDefault="00080A0D" w:rsidP="0022312C">
            <w:pPr>
              <w:spacing w:after="0"/>
              <w:jc w:val="left"/>
              <w:rPr>
                <w:sz w:val="20"/>
              </w:rPr>
            </w:pPr>
            <w:r w:rsidRPr="00BB31F2">
              <w:rPr>
                <w:sz w:val="20"/>
              </w:rPr>
              <w:t>frequently malfunctions</w:t>
            </w:r>
          </w:p>
        </w:tc>
        <w:tc>
          <w:tcPr>
            <w:tcW w:w="1431" w:type="dxa"/>
          </w:tcPr>
          <w:p w14:paraId="43C6F58C"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42C6D600" w14:textId="77777777" w:rsidR="00080A0D" w:rsidRPr="00BB31F2" w:rsidRDefault="00080A0D" w:rsidP="0022312C">
            <w:pPr>
              <w:spacing w:after="0"/>
              <w:jc w:val="left"/>
              <w:rPr>
                <w:sz w:val="20"/>
              </w:rPr>
            </w:pPr>
            <w:r w:rsidRPr="00BB31F2">
              <w:rPr>
                <w:sz w:val="20"/>
              </w:rPr>
              <w:t>West of Al-Mukalla City</w:t>
            </w:r>
          </w:p>
        </w:tc>
      </w:tr>
      <w:tr w:rsidR="00080A0D" w:rsidRPr="00BB31F2" w14:paraId="160FF26E" w14:textId="77777777" w:rsidTr="00937006">
        <w:trPr>
          <w:trHeight w:val="642"/>
        </w:trPr>
        <w:tc>
          <w:tcPr>
            <w:tcW w:w="1431" w:type="dxa"/>
            <w:shd w:val="clear" w:color="auto" w:fill="auto"/>
            <w:noWrap/>
          </w:tcPr>
          <w:p w14:paraId="385E24FB" w14:textId="77777777" w:rsidR="00080A0D" w:rsidRPr="00BB31F2" w:rsidRDefault="00080A0D" w:rsidP="00B70959">
            <w:pPr>
              <w:spacing w:after="0"/>
              <w:rPr>
                <w:sz w:val="20"/>
              </w:rPr>
            </w:pPr>
            <w:r w:rsidRPr="00BB31F2">
              <w:rPr>
                <w:sz w:val="20"/>
              </w:rPr>
              <w:lastRenderedPageBreak/>
              <w:t>Dumper</w:t>
            </w:r>
          </w:p>
        </w:tc>
        <w:tc>
          <w:tcPr>
            <w:tcW w:w="1431" w:type="dxa"/>
            <w:shd w:val="clear" w:color="auto" w:fill="auto"/>
            <w:noWrap/>
          </w:tcPr>
          <w:p w14:paraId="0EBD80E9" w14:textId="77777777" w:rsidR="00080A0D" w:rsidRPr="00BB31F2" w:rsidRDefault="00080A0D" w:rsidP="00B70959">
            <w:pPr>
              <w:spacing w:after="0"/>
              <w:rPr>
                <w:sz w:val="20"/>
              </w:rPr>
            </w:pPr>
            <w:r w:rsidRPr="00BB31F2">
              <w:rPr>
                <w:sz w:val="20"/>
              </w:rPr>
              <w:t>-</w:t>
            </w:r>
          </w:p>
        </w:tc>
        <w:tc>
          <w:tcPr>
            <w:tcW w:w="1102" w:type="dxa"/>
            <w:shd w:val="clear" w:color="auto" w:fill="auto"/>
            <w:noWrap/>
          </w:tcPr>
          <w:p w14:paraId="17072850" w14:textId="77777777" w:rsidR="00080A0D" w:rsidRPr="00BB31F2" w:rsidRDefault="00080A0D" w:rsidP="00B70959">
            <w:pPr>
              <w:spacing w:after="0"/>
              <w:rPr>
                <w:sz w:val="20"/>
              </w:rPr>
            </w:pPr>
            <w:r w:rsidRPr="00BB31F2">
              <w:rPr>
                <w:sz w:val="20"/>
              </w:rPr>
              <w:t>2005</w:t>
            </w:r>
          </w:p>
        </w:tc>
        <w:tc>
          <w:tcPr>
            <w:tcW w:w="1276" w:type="dxa"/>
          </w:tcPr>
          <w:p w14:paraId="08A24B59" w14:textId="77777777" w:rsidR="00080A0D" w:rsidRPr="00BB31F2" w:rsidRDefault="00080A0D" w:rsidP="00B70959">
            <w:pPr>
              <w:spacing w:after="0"/>
              <w:rPr>
                <w:sz w:val="20"/>
              </w:rPr>
            </w:pPr>
            <w:r w:rsidRPr="00BB31F2">
              <w:rPr>
                <w:sz w:val="20"/>
              </w:rPr>
              <w:t>1</w:t>
            </w:r>
          </w:p>
        </w:tc>
        <w:tc>
          <w:tcPr>
            <w:tcW w:w="1916" w:type="dxa"/>
          </w:tcPr>
          <w:p w14:paraId="55315758" w14:textId="77777777" w:rsidR="00080A0D" w:rsidRPr="00BB31F2" w:rsidRDefault="00080A0D" w:rsidP="0022312C">
            <w:pPr>
              <w:spacing w:after="0"/>
              <w:jc w:val="left"/>
              <w:rPr>
                <w:sz w:val="20"/>
              </w:rPr>
            </w:pPr>
            <w:r w:rsidRPr="00BB31F2">
              <w:rPr>
                <w:sz w:val="20"/>
              </w:rPr>
              <w:t>Sewage Networks</w:t>
            </w:r>
          </w:p>
        </w:tc>
        <w:tc>
          <w:tcPr>
            <w:tcW w:w="1431" w:type="dxa"/>
          </w:tcPr>
          <w:p w14:paraId="60F0A5C8" w14:textId="77777777" w:rsidR="00080A0D" w:rsidRPr="00BB31F2" w:rsidRDefault="00080A0D" w:rsidP="00B70959">
            <w:pPr>
              <w:spacing w:after="0"/>
              <w:rPr>
                <w:sz w:val="20"/>
              </w:rPr>
            </w:pPr>
            <w:r w:rsidRPr="00BB31F2">
              <w:rPr>
                <w:sz w:val="20"/>
              </w:rPr>
              <w:t>2000 (23 years)</w:t>
            </w:r>
          </w:p>
        </w:tc>
        <w:tc>
          <w:tcPr>
            <w:tcW w:w="1431" w:type="dxa"/>
          </w:tcPr>
          <w:p w14:paraId="0B14C932" w14:textId="77777777" w:rsidR="00080A0D" w:rsidRPr="00BB31F2" w:rsidRDefault="00080A0D" w:rsidP="00B70959">
            <w:pPr>
              <w:spacing w:after="0"/>
              <w:rPr>
                <w:sz w:val="20"/>
              </w:rPr>
            </w:pPr>
            <w:r w:rsidRPr="00BB31F2">
              <w:rPr>
                <w:sz w:val="20"/>
              </w:rPr>
              <w:t xml:space="preserve">Deteriorated </w:t>
            </w:r>
          </w:p>
        </w:tc>
        <w:tc>
          <w:tcPr>
            <w:tcW w:w="1431" w:type="dxa"/>
          </w:tcPr>
          <w:p w14:paraId="377726FB" w14:textId="77777777" w:rsidR="00080A0D" w:rsidRPr="00BB31F2" w:rsidRDefault="00080A0D" w:rsidP="0022312C">
            <w:pPr>
              <w:spacing w:after="0"/>
              <w:jc w:val="left"/>
              <w:rPr>
                <w:sz w:val="20"/>
              </w:rPr>
            </w:pPr>
            <w:r w:rsidRPr="00BB31F2">
              <w:rPr>
                <w:sz w:val="20"/>
              </w:rPr>
              <w:t>frequently malfunctions</w:t>
            </w:r>
          </w:p>
        </w:tc>
        <w:tc>
          <w:tcPr>
            <w:tcW w:w="1431" w:type="dxa"/>
          </w:tcPr>
          <w:p w14:paraId="711F3E47"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56A5147D" w14:textId="77777777" w:rsidR="00080A0D" w:rsidRPr="00BB31F2" w:rsidRDefault="00080A0D" w:rsidP="0022312C">
            <w:pPr>
              <w:spacing w:after="0"/>
              <w:jc w:val="left"/>
              <w:rPr>
                <w:sz w:val="20"/>
              </w:rPr>
            </w:pPr>
            <w:r w:rsidRPr="00BB31F2">
              <w:rPr>
                <w:sz w:val="20"/>
              </w:rPr>
              <w:t>West of Al-Mukalla City</w:t>
            </w:r>
          </w:p>
        </w:tc>
      </w:tr>
      <w:tr w:rsidR="00080A0D" w:rsidRPr="00BB31F2" w14:paraId="2252B0D1" w14:textId="77777777" w:rsidTr="00937006">
        <w:trPr>
          <w:trHeight w:val="642"/>
        </w:trPr>
        <w:tc>
          <w:tcPr>
            <w:tcW w:w="1431" w:type="dxa"/>
            <w:shd w:val="clear" w:color="auto" w:fill="auto"/>
            <w:noWrap/>
          </w:tcPr>
          <w:p w14:paraId="7CD41277" w14:textId="77777777" w:rsidR="00080A0D" w:rsidRPr="00BB31F2" w:rsidRDefault="00080A0D" w:rsidP="00B70959">
            <w:pPr>
              <w:spacing w:after="0"/>
              <w:rPr>
                <w:sz w:val="20"/>
              </w:rPr>
            </w:pPr>
            <w:r w:rsidRPr="00BB31F2">
              <w:rPr>
                <w:sz w:val="20"/>
              </w:rPr>
              <w:t>Corolla Taxi</w:t>
            </w:r>
          </w:p>
        </w:tc>
        <w:tc>
          <w:tcPr>
            <w:tcW w:w="1431" w:type="dxa"/>
            <w:shd w:val="clear" w:color="auto" w:fill="auto"/>
            <w:noWrap/>
          </w:tcPr>
          <w:p w14:paraId="6ED55B62" w14:textId="77777777" w:rsidR="00080A0D" w:rsidRPr="00BB31F2" w:rsidRDefault="00080A0D" w:rsidP="00B70959">
            <w:pPr>
              <w:spacing w:after="0"/>
              <w:rPr>
                <w:sz w:val="20"/>
              </w:rPr>
            </w:pPr>
            <w:r w:rsidRPr="00BB31F2">
              <w:rPr>
                <w:sz w:val="20"/>
              </w:rPr>
              <w:t>Toyota</w:t>
            </w:r>
          </w:p>
        </w:tc>
        <w:tc>
          <w:tcPr>
            <w:tcW w:w="1102" w:type="dxa"/>
            <w:shd w:val="clear" w:color="auto" w:fill="auto"/>
            <w:noWrap/>
          </w:tcPr>
          <w:p w14:paraId="0A1FBE0F" w14:textId="77777777" w:rsidR="00080A0D" w:rsidRPr="00BB31F2" w:rsidRDefault="00080A0D" w:rsidP="00B70959">
            <w:pPr>
              <w:spacing w:after="0"/>
              <w:rPr>
                <w:sz w:val="20"/>
              </w:rPr>
            </w:pPr>
            <w:r w:rsidRPr="00BB31F2">
              <w:rPr>
                <w:sz w:val="20"/>
              </w:rPr>
              <w:t>2003</w:t>
            </w:r>
          </w:p>
        </w:tc>
        <w:tc>
          <w:tcPr>
            <w:tcW w:w="1276" w:type="dxa"/>
          </w:tcPr>
          <w:p w14:paraId="7ECAF7DF" w14:textId="77777777" w:rsidR="00080A0D" w:rsidRPr="00BB31F2" w:rsidRDefault="00080A0D" w:rsidP="00B70959">
            <w:pPr>
              <w:spacing w:after="0"/>
              <w:rPr>
                <w:sz w:val="20"/>
              </w:rPr>
            </w:pPr>
            <w:r w:rsidRPr="00BB31F2">
              <w:rPr>
                <w:sz w:val="20"/>
              </w:rPr>
              <w:t>1</w:t>
            </w:r>
          </w:p>
        </w:tc>
        <w:tc>
          <w:tcPr>
            <w:tcW w:w="1916" w:type="dxa"/>
          </w:tcPr>
          <w:p w14:paraId="4B942F94" w14:textId="77777777" w:rsidR="00080A0D" w:rsidRPr="00BB31F2" w:rsidRDefault="00080A0D" w:rsidP="0022312C">
            <w:pPr>
              <w:spacing w:after="0"/>
              <w:jc w:val="left"/>
              <w:rPr>
                <w:sz w:val="20"/>
              </w:rPr>
            </w:pPr>
            <w:r w:rsidRPr="00BB31F2">
              <w:rPr>
                <w:sz w:val="20"/>
              </w:rPr>
              <w:t>Human Resources</w:t>
            </w:r>
          </w:p>
        </w:tc>
        <w:tc>
          <w:tcPr>
            <w:tcW w:w="1431" w:type="dxa"/>
          </w:tcPr>
          <w:p w14:paraId="0EF22D7D" w14:textId="77777777" w:rsidR="00080A0D" w:rsidRPr="00BB31F2" w:rsidRDefault="00080A0D" w:rsidP="00B70959">
            <w:pPr>
              <w:spacing w:after="0"/>
              <w:rPr>
                <w:sz w:val="20"/>
              </w:rPr>
            </w:pPr>
            <w:r w:rsidRPr="00BB31F2">
              <w:rPr>
                <w:sz w:val="20"/>
              </w:rPr>
              <w:t>2003 (20 years)</w:t>
            </w:r>
          </w:p>
        </w:tc>
        <w:tc>
          <w:tcPr>
            <w:tcW w:w="1431" w:type="dxa"/>
          </w:tcPr>
          <w:p w14:paraId="7BC7DD63" w14:textId="77777777" w:rsidR="00080A0D" w:rsidRPr="00BB31F2" w:rsidRDefault="00080A0D" w:rsidP="00B70959">
            <w:pPr>
              <w:spacing w:after="0"/>
              <w:rPr>
                <w:sz w:val="20"/>
              </w:rPr>
            </w:pPr>
            <w:r w:rsidRPr="00BB31F2">
              <w:rPr>
                <w:sz w:val="20"/>
              </w:rPr>
              <w:t xml:space="preserve">Deteriorated </w:t>
            </w:r>
          </w:p>
        </w:tc>
        <w:tc>
          <w:tcPr>
            <w:tcW w:w="1431" w:type="dxa"/>
          </w:tcPr>
          <w:p w14:paraId="3D851C05" w14:textId="77777777" w:rsidR="00080A0D" w:rsidRPr="00BB31F2" w:rsidRDefault="00080A0D" w:rsidP="0022312C">
            <w:pPr>
              <w:spacing w:after="0"/>
              <w:jc w:val="left"/>
              <w:rPr>
                <w:sz w:val="20"/>
              </w:rPr>
            </w:pPr>
            <w:r w:rsidRPr="00BB31F2">
              <w:rPr>
                <w:sz w:val="20"/>
              </w:rPr>
              <w:t>frequently malfunctions</w:t>
            </w:r>
          </w:p>
        </w:tc>
        <w:tc>
          <w:tcPr>
            <w:tcW w:w="1431" w:type="dxa"/>
          </w:tcPr>
          <w:p w14:paraId="3690CBCD"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6BE74519" w14:textId="77777777" w:rsidR="00080A0D" w:rsidRPr="00BB31F2" w:rsidRDefault="00080A0D" w:rsidP="0022312C">
            <w:pPr>
              <w:spacing w:after="0"/>
              <w:jc w:val="left"/>
              <w:rPr>
                <w:sz w:val="20"/>
              </w:rPr>
            </w:pPr>
            <w:r w:rsidRPr="00BB31F2">
              <w:rPr>
                <w:sz w:val="20"/>
              </w:rPr>
              <w:t>General Administration</w:t>
            </w:r>
          </w:p>
        </w:tc>
      </w:tr>
      <w:tr w:rsidR="00080A0D" w:rsidRPr="00BB31F2" w14:paraId="22599887" w14:textId="77777777" w:rsidTr="00937006">
        <w:trPr>
          <w:trHeight w:val="642"/>
        </w:trPr>
        <w:tc>
          <w:tcPr>
            <w:tcW w:w="1431" w:type="dxa"/>
            <w:shd w:val="clear" w:color="auto" w:fill="auto"/>
            <w:noWrap/>
          </w:tcPr>
          <w:p w14:paraId="59560895" w14:textId="77777777" w:rsidR="00080A0D" w:rsidRPr="00BB31F2" w:rsidRDefault="00080A0D" w:rsidP="00B70959">
            <w:pPr>
              <w:spacing w:after="0"/>
              <w:rPr>
                <w:sz w:val="20"/>
              </w:rPr>
            </w:pPr>
            <w:r w:rsidRPr="00BB31F2">
              <w:rPr>
                <w:sz w:val="20"/>
              </w:rPr>
              <w:t>Sedan Car</w:t>
            </w:r>
          </w:p>
        </w:tc>
        <w:tc>
          <w:tcPr>
            <w:tcW w:w="1431" w:type="dxa"/>
            <w:shd w:val="clear" w:color="auto" w:fill="auto"/>
            <w:noWrap/>
          </w:tcPr>
          <w:p w14:paraId="549420FB" w14:textId="77777777" w:rsidR="00080A0D" w:rsidRPr="00BB31F2" w:rsidRDefault="00080A0D" w:rsidP="00B70959">
            <w:pPr>
              <w:spacing w:after="0"/>
              <w:rPr>
                <w:sz w:val="20"/>
              </w:rPr>
            </w:pPr>
            <w:r w:rsidRPr="00BB31F2">
              <w:rPr>
                <w:sz w:val="20"/>
              </w:rPr>
              <w:t>Toyota</w:t>
            </w:r>
          </w:p>
        </w:tc>
        <w:tc>
          <w:tcPr>
            <w:tcW w:w="1102" w:type="dxa"/>
            <w:shd w:val="clear" w:color="auto" w:fill="auto"/>
            <w:noWrap/>
          </w:tcPr>
          <w:p w14:paraId="51C229C1" w14:textId="77777777" w:rsidR="00080A0D" w:rsidRPr="00BB31F2" w:rsidRDefault="00080A0D" w:rsidP="00B70959">
            <w:pPr>
              <w:spacing w:after="0"/>
              <w:rPr>
                <w:sz w:val="20"/>
              </w:rPr>
            </w:pPr>
            <w:r w:rsidRPr="00BB31F2">
              <w:rPr>
                <w:sz w:val="20"/>
              </w:rPr>
              <w:t>1996</w:t>
            </w:r>
          </w:p>
        </w:tc>
        <w:tc>
          <w:tcPr>
            <w:tcW w:w="1276" w:type="dxa"/>
          </w:tcPr>
          <w:p w14:paraId="20C8B286" w14:textId="77777777" w:rsidR="00080A0D" w:rsidRPr="00BB31F2" w:rsidRDefault="00080A0D" w:rsidP="00B70959">
            <w:pPr>
              <w:spacing w:after="0"/>
              <w:rPr>
                <w:sz w:val="20"/>
              </w:rPr>
            </w:pPr>
            <w:r w:rsidRPr="00BB31F2">
              <w:rPr>
                <w:sz w:val="20"/>
              </w:rPr>
              <w:t>1</w:t>
            </w:r>
          </w:p>
        </w:tc>
        <w:tc>
          <w:tcPr>
            <w:tcW w:w="1916" w:type="dxa"/>
          </w:tcPr>
          <w:p w14:paraId="4E757740" w14:textId="77777777" w:rsidR="00080A0D" w:rsidRPr="00BB31F2" w:rsidRDefault="00080A0D" w:rsidP="0022312C">
            <w:pPr>
              <w:spacing w:after="0"/>
              <w:jc w:val="left"/>
              <w:rPr>
                <w:sz w:val="20"/>
              </w:rPr>
            </w:pPr>
            <w:r w:rsidRPr="00BB31F2">
              <w:rPr>
                <w:sz w:val="20"/>
              </w:rPr>
              <w:t>Human Resources</w:t>
            </w:r>
          </w:p>
        </w:tc>
        <w:tc>
          <w:tcPr>
            <w:tcW w:w="1431" w:type="dxa"/>
          </w:tcPr>
          <w:p w14:paraId="0B6CB16A" w14:textId="77777777" w:rsidR="00080A0D" w:rsidRPr="00BB31F2" w:rsidRDefault="00080A0D" w:rsidP="00B70959">
            <w:pPr>
              <w:spacing w:after="0"/>
              <w:rPr>
                <w:sz w:val="20"/>
              </w:rPr>
            </w:pPr>
            <w:r w:rsidRPr="00BB31F2">
              <w:rPr>
                <w:sz w:val="20"/>
              </w:rPr>
              <w:t>1996 (27 years)</w:t>
            </w:r>
          </w:p>
        </w:tc>
        <w:tc>
          <w:tcPr>
            <w:tcW w:w="1431" w:type="dxa"/>
          </w:tcPr>
          <w:p w14:paraId="63DED6D8" w14:textId="77777777" w:rsidR="00080A0D" w:rsidRPr="00BB31F2" w:rsidRDefault="00080A0D" w:rsidP="00B70959">
            <w:pPr>
              <w:spacing w:after="0"/>
              <w:rPr>
                <w:sz w:val="20"/>
              </w:rPr>
            </w:pPr>
            <w:r w:rsidRPr="00BB31F2">
              <w:rPr>
                <w:sz w:val="20"/>
              </w:rPr>
              <w:t xml:space="preserve">Deteriorated </w:t>
            </w:r>
          </w:p>
        </w:tc>
        <w:tc>
          <w:tcPr>
            <w:tcW w:w="1431" w:type="dxa"/>
          </w:tcPr>
          <w:p w14:paraId="76E5042B" w14:textId="77777777" w:rsidR="00080A0D" w:rsidRPr="00BB31F2" w:rsidRDefault="00080A0D" w:rsidP="0022312C">
            <w:pPr>
              <w:spacing w:after="0"/>
              <w:jc w:val="left"/>
              <w:rPr>
                <w:sz w:val="20"/>
              </w:rPr>
            </w:pPr>
            <w:r w:rsidRPr="00BB31F2">
              <w:rPr>
                <w:sz w:val="20"/>
              </w:rPr>
              <w:t>frequently malfunctions</w:t>
            </w:r>
          </w:p>
        </w:tc>
        <w:tc>
          <w:tcPr>
            <w:tcW w:w="1431" w:type="dxa"/>
          </w:tcPr>
          <w:p w14:paraId="4ADDCE72"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3A45C9C0" w14:textId="77777777" w:rsidR="00080A0D" w:rsidRPr="00BB31F2" w:rsidRDefault="00080A0D" w:rsidP="0022312C">
            <w:pPr>
              <w:spacing w:after="0"/>
              <w:jc w:val="left"/>
              <w:rPr>
                <w:sz w:val="20"/>
              </w:rPr>
            </w:pPr>
            <w:r w:rsidRPr="00BB31F2">
              <w:rPr>
                <w:sz w:val="20"/>
              </w:rPr>
              <w:t>General Administration</w:t>
            </w:r>
          </w:p>
        </w:tc>
      </w:tr>
      <w:tr w:rsidR="00080A0D" w:rsidRPr="00BB31F2" w14:paraId="3702FE18" w14:textId="77777777" w:rsidTr="00937006">
        <w:trPr>
          <w:trHeight w:val="642"/>
        </w:trPr>
        <w:tc>
          <w:tcPr>
            <w:tcW w:w="1431" w:type="dxa"/>
            <w:shd w:val="clear" w:color="auto" w:fill="auto"/>
            <w:noWrap/>
          </w:tcPr>
          <w:p w14:paraId="623D3B59" w14:textId="77777777" w:rsidR="00080A0D" w:rsidRPr="00BB31F2" w:rsidRDefault="00080A0D" w:rsidP="00B70959">
            <w:pPr>
              <w:spacing w:after="0"/>
              <w:rPr>
                <w:sz w:val="20"/>
              </w:rPr>
            </w:pPr>
            <w:r w:rsidRPr="00BB31F2">
              <w:rPr>
                <w:sz w:val="20"/>
              </w:rPr>
              <w:t>Hilux Car</w:t>
            </w:r>
          </w:p>
        </w:tc>
        <w:tc>
          <w:tcPr>
            <w:tcW w:w="1431" w:type="dxa"/>
            <w:shd w:val="clear" w:color="auto" w:fill="auto"/>
            <w:noWrap/>
          </w:tcPr>
          <w:p w14:paraId="621AAA09" w14:textId="77777777" w:rsidR="00080A0D" w:rsidRPr="00BB31F2" w:rsidRDefault="00080A0D" w:rsidP="00B70959">
            <w:pPr>
              <w:spacing w:after="0"/>
              <w:rPr>
                <w:sz w:val="20"/>
              </w:rPr>
            </w:pPr>
            <w:r w:rsidRPr="00BB31F2">
              <w:rPr>
                <w:sz w:val="20"/>
              </w:rPr>
              <w:t>Toyota</w:t>
            </w:r>
          </w:p>
        </w:tc>
        <w:tc>
          <w:tcPr>
            <w:tcW w:w="1102" w:type="dxa"/>
            <w:shd w:val="clear" w:color="auto" w:fill="auto"/>
            <w:noWrap/>
          </w:tcPr>
          <w:p w14:paraId="33F9F9E8" w14:textId="77777777" w:rsidR="00080A0D" w:rsidRPr="00BB31F2" w:rsidRDefault="00080A0D" w:rsidP="00B70959">
            <w:pPr>
              <w:spacing w:after="0"/>
              <w:rPr>
                <w:sz w:val="20"/>
              </w:rPr>
            </w:pPr>
            <w:r w:rsidRPr="00BB31F2">
              <w:rPr>
                <w:sz w:val="20"/>
              </w:rPr>
              <w:t>1991</w:t>
            </w:r>
          </w:p>
        </w:tc>
        <w:tc>
          <w:tcPr>
            <w:tcW w:w="1276" w:type="dxa"/>
          </w:tcPr>
          <w:p w14:paraId="17F4FC92" w14:textId="77777777" w:rsidR="00080A0D" w:rsidRPr="00BB31F2" w:rsidRDefault="00080A0D" w:rsidP="00B70959">
            <w:pPr>
              <w:spacing w:after="0"/>
              <w:rPr>
                <w:sz w:val="20"/>
              </w:rPr>
            </w:pPr>
            <w:r w:rsidRPr="00BB31F2">
              <w:rPr>
                <w:sz w:val="20"/>
              </w:rPr>
              <w:t>1</w:t>
            </w:r>
          </w:p>
        </w:tc>
        <w:tc>
          <w:tcPr>
            <w:tcW w:w="1916" w:type="dxa"/>
          </w:tcPr>
          <w:p w14:paraId="2C8A24DD" w14:textId="77777777" w:rsidR="00080A0D" w:rsidRPr="00BB31F2" w:rsidRDefault="00080A0D" w:rsidP="0022312C">
            <w:pPr>
              <w:spacing w:after="0"/>
              <w:jc w:val="left"/>
              <w:rPr>
                <w:sz w:val="20"/>
              </w:rPr>
            </w:pPr>
            <w:r w:rsidRPr="00BB31F2">
              <w:rPr>
                <w:sz w:val="20"/>
              </w:rPr>
              <w:t>Human Resources</w:t>
            </w:r>
          </w:p>
        </w:tc>
        <w:tc>
          <w:tcPr>
            <w:tcW w:w="1431" w:type="dxa"/>
          </w:tcPr>
          <w:p w14:paraId="4AB4F220" w14:textId="77777777" w:rsidR="00080A0D" w:rsidRPr="00BB31F2" w:rsidRDefault="00080A0D" w:rsidP="00B70959">
            <w:pPr>
              <w:spacing w:after="0"/>
              <w:rPr>
                <w:sz w:val="20"/>
              </w:rPr>
            </w:pPr>
            <w:r w:rsidRPr="00BB31F2">
              <w:rPr>
                <w:sz w:val="20"/>
              </w:rPr>
              <w:t>1991 (32 years)</w:t>
            </w:r>
          </w:p>
        </w:tc>
        <w:tc>
          <w:tcPr>
            <w:tcW w:w="1431" w:type="dxa"/>
          </w:tcPr>
          <w:p w14:paraId="1AB9862D" w14:textId="77777777" w:rsidR="00080A0D" w:rsidRPr="00BB31F2" w:rsidRDefault="00080A0D" w:rsidP="00B70959">
            <w:pPr>
              <w:spacing w:after="0"/>
              <w:rPr>
                <w:sz w:val="20"/>
              </w:rPr>
            </w:pPr>
            <w:r w:rsidRPr="00BB31F2">
              <w:rPr>
                <w:sz w:val="20"/>
              </w:rPr>
              <w:t xml:space="preserve">Deteriorated </w:t>
            </w:r>
          </w:p>
        </w:tc>
        <w:tc>
          <w:tcPr>
            <w:tcW w:w="1431" w:type="dxa"/>
          </w:tcPr>
          <w:p w14:paraId="5A5D29F0" w14:textId="77777777" w:rsidR="00080A0D" w:rsidRPr="00BB31F2" w:rsidRDefault="00080A0D" w:rsidP="0022312C">
            <w:pPr>
              <w:spacing w:after="0"/>
              <w:jc w:val="left"/>
              <w:rPr>
                <w:sz w:val="20"/>
              </w:rPr>
            </w:pPr>
            <w:r w:rsidRPr="00BB31F2">
              <w:rPr>
                <w:sz w:val="20"/>
              </w:rPr>
              <w:t>frequently malfunctions</w:t>
            </w:r>
          </w:p>
        </w:tc>
        <w:tc>
          <w:tcPr>
            <w:tcW w:w="1431" w:type="dxa"/>
          </w:tcPr>
          <w:p w14:paraId="431EC1DE"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0E0027C9" w14:textId="77777777" w:rsidR="00080A0D" w:rsidRPr="00BB31F2" w:rsidRDefault="00080A0D" w:rsidP="0022312C">
            <w:pPr>
              <w:spacing w:after="0"/>
              <w:jc w:val="left"/>
              <w:rPr>
                <w:sz w:val="20"/>
              </w:rPr>
            </w:pPr>
            <w:r w:rsidRPr="00BB31F2">
              <w:rPr>
                <w:sz w:val="20"/>
              </w:rPr>
              <w:t>General Administration</w:t>
            </w:r>
          </w:p>
        </w:tc>
      </w:tr>
      <w:tr w:rsidR="00080A0D" w:rsidRPr="00BB31F2" w14:paraId="3F1C7E3F" w14:textId="77777777" w:rsidTr="00937006">
        <w:trPr>
          <w:trHeight w:val="642"/>
        </w:trPr>
        <w:tc>
          <w:tcPr>
            <w:tcW w:w="1431" w:type="dxa"/>
            <w:shd w:val="clear" w:color="auto" w:fill="auto"/>
            <w:noWrap/>
          </w:tcPr>
          <w:p w14:paraId="08DAC1C7" w14:textId="77777777" w:rsidR="00080A0D" w:rsidRPr="00BB31F2" w:rsidRDefault="00080A0D" w:rsidP="00B70959">
            <w:pPr>
              <w:spacing w:after="0"/>
              <w:rPr>
                <w:sz w:val="20"/>
              </w:rPr>
            </w:pPr>
            <w:r w:rsidRPr="00BB31F2">
              <w:rPr>
                <w:sz w:val="20"/>
              </w:rPr>
              <w:t>Diesel Transport Pump</w:t>
            </w:r>
          </w:p>
        </w:tc>
        <w:tc>
          <w:tcPr>
            <w:tcW w:w="1431" w:type="dxa"/>
            <w:shd w:val="clear" w:color="auto" w:fill="auto"/>
            <w:noWrap/>
          </w:tcPr>
          <w:p w14:paraId="4B48A7B7" w14:textId="77777777" w:rsidR="00080A0D" w:rsidRPr="00BB31F2" w:rsidRDefault="00080A0D" w:rsidP="00B70959">
            <w:pPr>
              <w:spacing w:after="0"/>
              <w:rPr>
                <w:sz w:val="20"/>
              </w:rPr>
            </w:pPr>
            <w:proofErr w:type="spellStart"/>
            <w:r w:rsidRPr="00BB31F2">
              <w:rPr>
                <w:sz w:val="20"/>
              </w:rPr>
              <w:t>Zizo</w:t>
            </w:r>
            <w:proofErr w:type="spellEnd"/>
          </w:p>
        </w:tc>
        <w:tc>
          <w:tcPr>
            <w:tcW w:w="1102" w:type="dxa"/>
            <w:shd w:val="clear" w:color="auto" w:fill="auto"/>
            <w:noWrap/>
          </w:tcPr>
          <w:p w14:paraId="3D56E8B4" w14:textId="77777777" w:rsidR="00080A0D" w:rsidRPr="00BB31F2" w:rsidRDefault="00080A0D" w:rsidP="00B70959">
            <w:pPr>
              <w:spacing w:after="0"/>
              <w:rPr>
                <w:sz w:val="20"/>
              </w:rPr>
            </w:pPr>
            <w:r w:rsidRPr="00BB31F2">
              <w:rPr>
                <w:sz w:val="20"/>
              </w:rPr>
              <w:t>2005</w:t>
            </w:r>
          </w:p>
        </w:tc>
        <w:tc>
          <w:tcPr>
            <w:tcW w:w="1276" w:type="dxa"/>
          </w:tcPr>
          <w:p w14:paraId="4A2A1755" w14:textId="77777777" w:rsidR="00080A0D" w:rsidRPr="00BB31F2" w:rsidRDefault="00080A0D" w:rsidP="00B70959">
            <w:pPr>
              <w:spacing w:after="0"/>
              <w:rPr>
                <w:sz w:val="20"/>
              </w:rPr>
            </w:pPr>
            <w:r w:rsidRPr="00BB31F2">
              <w:rPr>
                <w:sz w:val="20"/>
              </w:rPr>
              <w:t>1</w:t>
            </w:r>
          </w:p>
        </w:tc>
        <w:tc>
          <w:tcPr>
            <w:tcW w:w="1916" w:type="dxa"/>
          </w:tcPr>
          <w:p w14:paraId="4BCDFED4" w14:textId="77777777" w:rsidR="00080A0D" w:rsidRPr="00BB31F2" w:rsidRDefault="00080A0D" w:rsidP="0022312C">
            <w:pPr>
              <w:spacing w:after="0"/>
              <w:jc w:val="left"/>
              <w:rPr>
                <w:sz w:val="20"/>
              </w:rPr>
            </w:pPr>
            <w:r w:rsidRPr="00BB31F2">
              <w:rPr>
                <w:sz w:val="20"/>
              </w:rPr>
              <w:t>Human Resources</w:t>
            </w:r>
          </w:p>
        </w:tc>
        <w:tc>
          <w:tcPr>
            <w:tcW w:w="1431" w:type="dxa"/>
          </w:tcPr>
          <w:p w14:paraId="38B5FAE2" w14:textId="77777777" w:rsidR="00080A0D" w:rsidRPr="00BB31F2" w:rsidRDefault="00080A0D" w:rsidP="00B70959">
            <w:pPr>
              <w:spacing w:after="0"/>
              <w:rPr>
                <w:sz w:val="20"/>
              </w:rPr>
            </w:pPr>
            <w:r w:rsidRPr="00BB31F2">
              <w:rPr>
                <w:sz w:val="20"/>
              </w:rPr>
              <w:t>2005 (19 years)</w:t>
            </w:r>
          </w:p>
        </w:tc>
        <w:tc>
          <w:tcPr>
            <w:tcW w:w="1431" w:type="dxa"/>
          </w:tcPr>
          <w:p w14:paraId="38669136" w14:textId="77777777" w:rsidR="00080A0D" w:rsidRPr="00BB31F2" w:rsidRDefault="00080A0D" w:rsidP="00B70959">
            <w:pPr>
              <w:spacing w:after="0"/>
              <w:rPr>
                <w:sz w:val="20"/>
              </w:rPr>
            </w:pPr>
            <w:r w:rsidRPr="00BB31F2">
              <w:rPr>
                <w:sz w:val="20"/>
              </w:rPr>
              <w:t xml:space="preserve">Deteriorated </w:t>
            </w:r>
          </w:p>
        </w:tc>
        <w:tc>
          <w:tcPr>
            <w:tcW w:w="1431" w:type="dxa"/>
          </w:tcPr>
          <w:p w14:paraId="51DD87AD" w14:textId="77777777" w:rsidR="00080A0D" w:rsidRPr="00BB31F2" w:rsidRDefault="00080A0D" w:rsidP="0022312C">
            <w:pPr>
              <w:spacing w:after="0"/>
              <w:jc w:val="left"/>
              <w:rPr>
                <w:sz w:val="20"/>
              </w:rPr>
            </w:pPr>
            <w:r w:rsidRPr="00BB31F2">
              <w:rPr>
                <w:sz w:val="20"/>
              </w:rPr>
              <w:t>frequently malfunctions</w:t>
            </w:r>
          </w:p>
        </w:tc>
        <w:tc>
          <w:tcPr>
            <w:tcW w:w="1431" w:type="dxa"/>
          </w:tcPr>
          <w:p w14:paraId="3AAAE77E"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497F98FA" w14:textId="77777777" w:rsidR="00080A0D" w:rsidRPr="00BB31F2" w:rsidRDefault="00080A0D" w:rsidP="0022312C">
            <w:pPr>
              <w:spacing w:after="0"/>
              <w:jc w:val="left"/>
              <w:rPr>
                <w:sz w:val="20"/>
              </w:rPr>
            </w:pPr>
            <w:r w:rsidRPr="00BB31F2">
              <w:rPr>
                <w:sz w:val="20"/>
              </w:rPr>
              <w:t>General Administration</w:t>
            </w:r>
          </w:p>
        </w:tc>
      </w:tr>
      <w:tr w:rsidR="00080A0D" w:rsidRPr="00BB31F2" w14:paraId="636B879F" w14:textId="77777777" w:rsidTr="00937006">
        <w:trPr>
          <w:trHeight w:val="642"/>
        </w:trPr>
        <w:tc>
          <w:tcPr>
            <w:tcW w:w="1431" w:type="dxa"/>
            <w:shd w:val="clear" w:color="auto" w:fill="auto"/>
            <w:noWrap/>
          </w:tcPr>
          <w:p w14:paraId="4323FF0B" w14:textId="77777777" w:rsidR="00080A0D" w:rsidRPr="00BB31F2" w:rsidRDefault="00080A0D" w:rsidP="00B70959">
            <w:pPr>
              <w:spacing w:after="0"/>
              <w:rPr>
                <w:sz w:val="20"/>
              </w:rPr>
            </w:pPr>
            <w:r w:rsidRPr="00BB31F2">
              <w:rPr>
                <w:sz w:val="20"/>
              </w:rPr>
              <w:t>Diesel Transport Pump</w:t>
            </w:r>
          </w:p>
        </w:tc>
        <w:tc>
          <w:tcPr>
            <w:tcW w:w="1431" w:type="dxa"/>
            <w:shd w:val="clear" w:color="auto" w:fill="auto"/>
            <w:noWrap/>
          </w:tcPr>
          <w:p w14:paraId="56FC1FC3" w14:textId="77777777" w:rsidR="00080A0D" w:rsidRPr="00BB31F2" w:rsidRDefault="00080A0D" w:rsidP="00B70959">
            <w:pPr>
              <w:spacing w:after="0"/>
              <w:rPr>
                <w:sz w:val="20"/>
              </w:rPr>
            </w:pPr>
            <w:r w:rsidRPr="00BB31F2">
              <w:rPr>
                <w:sz w:val="20"/>
              </w:rPr>
              <w:t>Mitsubishi</w:t>
            </w:r>
          </w:p>
        </w:tc>
        <w:tc>
          <w:tcPr>
            <w:tcW w:w="1102" w:type="dxa"/>
            <w:shd w:val="clear" w:color="auto" w:fill="auto"/>
            <w:noWrap/>
          </w:tcPr>
          <w:p w14:paraId="215B62B8" w14:textId="77777777" w:rsidR="00080A0D" w:rsidRPr="00BB31F2" w:rsidRDefault="00080A0D" w:rsidP="00B70959">
            <w:pPr>
              <w:spacing w:after="0"/>
              <w:rPr>
                <w:sz w:val="20"/>
              </w:rPr>
            </w:pPr>
            <w:r w:rsidRPr="00BB31F2">
              <w:rPr>
                <w:sz w:val="20"/>
              </w:rPr>
              <w:t>2017</w:t>
            </w:r>
          </w:p>
        </w:tc>
        <w:tc>
          <w:tcPr>
            <w:tcW w:w="1276" w:type="dxa"/>
          </w:tcPr>
          <w:p w14:paraId="49E6EF61" w14:textId="77777777" w:rsidR="00080A0D" w:rsidRPr="00BB31F2" w:rsidRDefault="00080A0D" w:rsidP="00B70959">
            <w:pPr>
              <w:spacing w:after="0"/>
              <w:rPr>
                <w:sz w:val="20"/>
              </w:rPr>
            </w:pPr>
            <w:r w:rsidRPr="00BB31F2">
              <w:rPr>
                <w:sz w:val="20"/>
              </w:rPr>
              <w:t>1</w:t>
            </w:r>
          </w:p>
        </w:tc>
        <w:tc>
          <w:tcPr>
            <w:tcW w:w="1916" w:type="dxa"/>
          </w:tcPr>
          <w:p w14:paraId="3B7A4178" w14:textId="77777777" w:rsidR="00080A0D" w:rsidRPr="00BB31F2" w:rsidRDefault="00080A0D" w:rsidP="0022312C">
            <w:pPr>
              <w:spacing w:after="0"/>
              <w:jc w:val="left"/>
              <w:rPr>
                <w:sz w:val="20"/>
              </w:rPr>
            </w:pPr>
            <w:r w:rsidRPr="00BB31F2">
              <w:rPr>
                <w:sz w:val="20"/>
              </w:rPr>
              <w:t>Human Resources</w:t>
            </w:r>
          </w:p>
        </w:tc>
        <w:tc>
          <w:tcPr>
            <w:tcW w:w="1431" w:type="dxa"/>
          </w:tcPr>
          <w:p w14:paraId="5C2E5B47" w14:textId="77777777" w:rsidR="00080A0D" w:rsidRPr="00BB31F2" w:rsidRDefault="00080A0D" w:rsidP="00B70959">
            <w:pPr>
              <w:spacing w:after="0"/>
              <w:rPr>
                <w:sz w:val="20"/>
              </w:rPr>
            </w:pPr>
            <w:r w:rsidRPr="00BB31F2">
              <w:rPr>
                <w:sz w:val="20"/>
              </w:rPr>
              <w:t>2017 (6 years)</w:t>
            </w:r>
          </w:p>
        </w:tc>
        <w:tc>
          <w:tcPr>
            <w:tcW w:w="1431" w:type="dxa"/>
          </w:tcPr>
          <w:p w14:paraId="7970A5F4" w14:textId="77777777" w:rsidR="00080A0D" w:rsidRPr="00BB31F2" w:rsidRDefault="00080A0D" w:rsidP="00B70959">
            <w:pPr>
              <w:spacing w:after="0"/>
              <w:rPr>
                <w:sz w:val="20"/>
              </w:rPr>
            </w:pPr>
            <w:r w:rsidRPr="00BB31F2">
              <w:rPr>
                <w:sz w:val="20"/>
              </w:rPr>
              <w:t xml:space="preserve">Good </w:t>
            </w:r>
          </w:p>
        </w:tc>
        <w:tc>
          <w:tcPr>
            <w:tcW w:w="1431" w:type="dxa"/>
          </w:tcPr>
          <w:p w14:paraId="719B88CF" w14:textId="77777777" w:rsidR="00080A0D" w:rsidRPr="00BB31F2" w:rsidRDefault="00080A0D" w:rsidP="0022312C">
            <w:pPr>
              <w:spacing w:after="0"/>
              <w:jc w:val="left"/>
              <w:rPr>
                <w:sz w:val="20"/>
              </w:rPr>
            </w:pPr>
            <w:r w:rsidRPr="00BB31F2">
              <w:rPr>
                <w:sz w:val="20"/>
              </w:rPr>
              <w:t>Good</w:t>
            </w:r>
          </w:p>
        </w:tc>
        <w:tc>
          <w:tcPr>
            <w:tcW w:w="1431" w:type="dxa"/>
          </w:tcPr>
          <w:p w14:paraId="76DC611C" w14:textId="77777777" w:rsidR="00080A0D" w:rsidRPr="00BB31F2" w:rsidRDefault="00080A0D" w:rsidP="0022312C">
            <w:pPr>
              <w:spacing w:after="0"/>
              <w:jc w:val="left"/>
              <w:rPr>
                <w:sz w:val="20"/>
              </w:rPr>
            </w:pPr>
            <w:r w:rsidRPr="00BB31F2">
              <w:rPr>
                <w:sz w:val="20"/>
              </w:rPr>
              <w:t>-</w:t>
            </w:r>
          </w:p>
        </w:tc>
        <w:tc>
          <w:tcPr>
            <w:tcW w:w="1432" w:type="dxa"/>
          </w:tcPr>
          <w:p w14:paraId="7F866F5F" w14:textId="77777777" w:rsidR="00080A0D" w:rsidRPr="00BB31F2" w:rsidRDefault="00080A0D" w:rsidP="0022312C">
            <w:pPr>
              <w:spacing w:after="0"/>
              <w:jc w:val="left"/>
              <w:rPr>
                <w:sz w:val="20"/>
              </w:rPr>
            </w:pPr>
            <w:r w:rsidRPr="00BB31F2">
              <w:rPr>
                <w:sz w:val="20"/>
              </w:rPr>
              <w:t>General Administration</w:t>
            </w:r>
          </w:p>
        </w:tc>
      </w:tr>
      <w:tr w:rsidR="00080A0D" w:rsidRPr="00BB31F2" w14:paraId="71ADC88A" w14:textId="77777777" w:rsidTr="00937006">
        <w:trPr>
          <w:trHeight w:val="642"/>
        </w:trPr>
        <w:tc>
          <w:tcPr>
            <w:tcW w:w="1431" w:type="dxa"/>
            <w:shd w:val="clear" w:color="auto" w:fill="auto"/>
            <w:noWrap/>
          </w:tcPr>
          <w:p w14:paraId="2F3EBF32" w14:textId="77777777" w:rsidR="00080A0D" w:rsidRPr="00BB31F2" w:rsidRDefault="00080A0D" w:rsidP="00B70959">
            <w:pPr>
              <w:spacing w:after="0"/>
              <w:rPr>
                <w:sz w:val="20"/>
              </w:rPr>
            </w:pPr>
            <w:proofErr w:type="spellStart"/>
            <w:r w:rsidRPr="00BB31F2">
              <w:rPr>
                <w:sz w:val="20"/>
              </w:rPr>
              <w:t>Zizo</w:t>
            </w:r>
            <w:proofErr w:type="spellEnd"/>
            <w:r w:rsidRPr="00BB31F2">
              <w:rPr>
                <w:sz w:val="20"/>
              </w:rPr>
              <w:t xml:space="preserve"> Truck</w:t>
            </w:r>
          </w:p>
        </w:tc>
        <w:tc>
          <w:tcPr>
            <w:tcW w:w="1431" w:type="dxa"/>
            <w:shd w:val="clear" w:color="auto" w:fill="auto"/>
            <w:noWrap/>
          </w:tcPr>
          <w:p w14:paraId="1539B23D" w14:textId="77777777" w:rsidR="00080A0D" w:rsidRPr="00BB31F2" w:rsidRDefault="00080A0D" w:rsidP="00B70959">
            <w:pPr>
              <w:spacing w:after="0"/>
              <w:rPr>
                <w:sz w:val="20"/>
              </w:rPr>
            </w:pPr>
            <w:proofErr w:type="spellStart"/>
            <w:r w:rsidRPr="00BB31F2">
              <w:rPr>
                <w:sz w:val="20"/>
              </w:rPr>
              <w:t>Zizo</w:t>
            </w:r>
            <w:proofErr w:type="spellEnd"/>
          </w:p>
        </w:tc>
        <w:tc>
          <w:tcPr>
            <w:tcW w:w="1102" w:type="dxa"/>
            <w:shd w:val="clear" w:color="auto" w:fill="auto"/>
            <w:noWrap/>
          </w:tcPr>
          <w:p w14:paraId="6177962A" w14:textId="77777777" w:rsidR="00080A0D" w:rsidRPr="00BB31F2" w:rsidRDefault="00080A0D" w:rsidP="00B70959">
            <w:pPr>
              <w:spacing w:after="0"/>
              <w:rPr>
                <w:sz w:val="20"/>
              </w:rPr>
            </w:pPr>
            <w:r w:rsidRPr="00BB31F2">
              <w:rPr>
                <w:sz w:val="20"/>
              </w:rPr>
              <w:t>2018</w:t>
            </w:r>
          </w:p>
        </w:tc>
        <w:tc>
          <w:tcPr>
            <w:tcW w:w="1276" w:type="dxa"/>
          </w:tcPr>
          <w:p w14:paraId="43C8B874" w14:textId="77777777" w:rsidR="00080A0D" w:rsidRPr="00BB31F2" w:rsidRDefault="00080A0D" w:rsidP="00B70959">
            <w:pPr>
              <w:spacing w:after="0"/>
              <w:rPr>
                <w:sz w:val="20"/>
              </w:rPr>
            </w:pPr>
            <w:r w:rsidRPr="00BB31F2">
              <w:rPr>
                <w:sz w:val="20"/>
              </w:rPr>
              <w:t>1</w:t>
            </w:r>
          </w:p>
        </w:tc>
        <w:tc>
          <w:tcPr>
            <w:tcW w:w="1916" w:type="dxa"/>
          </w:tcPr>
          <w:p w14:paraId="065902E6" w14:textId="77777777" w:rsidR="00080A0D" w:rsidRPr="00BB31F2" w:rsidRDefault="00080A0D" w:rsidP="0022312C">
            <w:pPr>
              <w:spacing w:after="0"/>
              <w:jc w:val="left"/>
              <w:rPr>
                <w:sz w:val="20"/>
              </w:rPr>
            </w:pPr>
            <w:r w:rsidRPr="00BB31F2">
              <w:rPr>
                <w:sz w:val="20"/>
              </w:rPr>
              <w:t>Human Resources</w:t>
            </w:r>
          </w:p>
        </w:tc>
        <w:tc>
          <w:tcPr>
            <w:tcW w:w="1431" w:type="dxa"/>
          </w:tcPr>
          <w:p w14:paraId="1FD0F358" w14:textId="77777777" w:rsidR="00080A0D" w:rsidRPr="00BB31F2" w:rsidRDefault="00080A0D" w:rsidP="00B70959">
            <w:pPr>
              <w:spacing w:after="0"/>
              <w:rPr>
                <w:sz w:val="20"/>
              </w:rPr>
            </w:pPr>
            <w:r w:rsidRPr="00BB31F2">
              <w:rPr>
                <w:sz w:val="20"/>
              </w:rPr>
              <w:t>2018 (5 years)</w:t>
            </w:r>
          </w:p>
        </w:tc>
        <w:tc>
          <w:tcPr>
            <w:tcW w:w="1431" w:type="dxa"/>
          </w:tcPr>
          <w:p w14:paraId="2E143CE1" w14:textId="77777777" w:rsidR="00080A0D" w:rsidRPr="00BB31F2" w:rsidRDefault="00080A0D" w:rsidP="00B70959">
            <w:pPr>
              <w:spacing w:after="0"/>
              <w:rPr>
                <w:sz w:val="20"/>
              </w:rPr>
            </w:pPr>
            <w:r w:rsidRPr="00BB31F2">
              <w:rPr>
                <w:sz w:val="20"/>
              </w:rPr>
              <w:t>Excellent</w:t>
            </w:r>
          </w:p>
        </w:tc>
        <w:tc>
          <w:tcPr>
            <w:tcW w:w="1431" w:type="dxa"/>
          </w:tcPr>
          <w:p w14:paraId="59704945" w14:textId="77777777" w:rsidR="00080A0D" w:rsidRPr="00BB31F2" w:rsidRDefault="00080A0D" w:rsidP="0022312C">
            <w:pPr>
              <w:spacing w:after="0"/>
              <w:jc w:val="left"/>
              <w:rPr>
                <w:sz w:val="20"/>
              </w:rPr>
            </w:pPr>
            <w:r w:rsidRPr="00BB31F2">
              <w:rPr>
                <w:sz w:val="20"/>
              </w:rPr>
              <w:t>Excellent</w:t>
            </w:r>
          </w:p>
        </w:tc>
        <w:tc>
          <w:tcPr>
            <w:tcW w:w="1431" w:type="dxa"/>
          </w:tcPr>
          <w:p w14:paraId="43B7CB7C" w14:textId="77777777" w:rsidR="00080A0D" w:rsidRPr="00BB31F2" w:rsidRDefault="00080A0D" w:rsidP="0022312C">
            <w:pPr>
              <w:spacing w:after="0"/>
              <w:jc w:val="left"/>
              <w:rPr>
                <w:sz w:val="20"/>
              </w:rPr>
            </w:pPr>
            <w:r w:rsidRPr="00BB31F2">
              <w:rPr>
                <w:sz w:val="20"/>
              </w:rPr>
              <w:t>-</w:t>
            </w:r>
          </w:p>
        </w:tc>
        <w:tc>
          <w:tcPr>
            <w:tcW w:w="1432" w:type="dxa"/>
          </w:tcPr>
          <w:p w14:paraId="7D0631B4" w14:textId="77777777" w:rsidR="00080A0D" w:rsidRPr="00BB31F2" w:rsidRDefault="00080A0D" w:rsidP="0022312C">
            <w:pPr>
              <w:spacing w:after="0"/>
              <w:jc w:val="left"/>
              <w:rPr>
                <w:sz w:val="20"/>
              </w:rPr>
            </w:pPr>
            <w:r w:rsidRPr="00BB31F2">
              <w:rPr>
                <w:sz w:val="20"/>
              </w:rPr>
              <w:t>General Administration</w:t>
            </w:r>
          </w:p>
        </w:tc>
      </w:tr>
      <w:tr w:rsidR="00080A0D" w:rsidRPr="00BB31F2" w14:paraId="562C370D" w14:textId="77777777" w:rsidTr="00937006">
        <w:trPr>
          <w:trHeight w:val="642"/>
        </w:trPr>
        <w:tc>
          <w:tcPr>
            <w:tcW w:w="1431" w:type="dxa"/>
            <w:shd w:val="clear" w:color="auto" w:fill="auto"/>
            <w:noWrap/>
          </w:tcPr>
          <w:p w14:paraId="32F3439B" w14:textId="77777777" w:rsidR="00080A0D" w:rsidRPr="00BB31F2" w:rsidRDefault="00080A0D" w:rsidP="00B70959">
            <w:pPr>
              <w:spacing w:after="0"/>
              <w:rPr>
                <w:sz w:val="20"/>
              </w:rPr>
            </w:pPr>
            <w:r w:rsidRPr="00BB31F2">
              <w:rPr>
                <w:sz w:val="20"/>
              </w:rPr>
              <w:t>Hilux Car</w:t>
            </w:r>
          </w:p>
        </w:tc>
        <w:tc>
          <w:tcPr>
            <w:tcW w:w="1431" w:type="dxa"/>
            <w:shd w:val="clear" w:color="auto" w:fill="auto"/>
            <w:noWrap/>
          </w:tcPr>
          <w:p w14:paraId="39755352" w14:textId="77777777" w:rsidR="00080A0D" w:rsidRPr="00BB31F2" w:rsidRDefault="00080A0D" w:rsidP="00B70959">
            <w:pPr>
              <w:spacing w:after="0"/>
              <w:rPr>
                <w:sz w:val="20"/>
              </w:rPr>
            </w:pPr>
            <w:r w:rsidRPr="00BB31F2">
              <w:rPr>
                <w:sz w:val="20"/>
              </w:rPr>
              <w:t>Toyota</w:t>
            </w:r>
          </w:p>
        </w:tc>
        <w:tc>
          <w:tcPr>
            <w:tcW w:w="1102" w:type="dxa"/>
            <w:shd w:val="clear" w:color="auto" w:fill="auto"/>
            <w:noWrap/>
          </w:tcPr>
          <w:p w14:paraId="650A4B9A" w14:textId="77777777" w:rsidR="00080A0D" w:rsidRPr="00BB31F2" w:rsidRDefault="00080A0D" w:rsidP="00B70959">
            <w:pPr>
              <w:spacing w:after="0"/>
              <w:rPr>
                <w:sz w:val="20"/>
              </w:rPr>
            </w:pPr>
            <w:r w:rsidRPr="00BB31F2">
              <w:rPr>
                <w:sz w:val="20"/>
              </w:rPr>
              <w:t>2006</w:t>
            </w:r>
          </w:p>
        </w:tc>
        <w:tc>
          <w:tcPr>
            <w:tcW w:w="1276" w:type="dxa"/>
          </w:tcPr>
          <w:p w14:paraId="5703327A" w14:textId="77777777" w:rsidR="00080A0D" w:rsidRPr="00BB31F2" w:rsidRDefault="00080A0D" w:rsidP="00B70959">
            <w:pPr>
              <w:spacing w:after="0"/>
              <w:rPr>
                <w:sz w:val="20"/>
              </w:rPr>
            </w:pPr>
            <w:r w:rsidRPr="00BB31F2">
              <w:rPr>
                <w:sz w:val="20"/>
              </w:rPr>
              <w:t>2</w:t>
            </w:r>
          </w:p>
        </w:tc>
        <w:tc>
          <w:tcPr>
            <w:tcW w:w="1916" w:type="dxa"/>
          </w:tcPr>
          <w:p w14:paraId="30B462DD" w14:textId="77777777" w:rsidR="00080A0D" w:rsidRPr="00BB31F2" w:rsidRDefault="00080A0D" w:rsidP="0022312C">
            <w:pPr>
              <w:spacing w:after="0"/>
              <w:jc w:val="left"/>
              <w:rPr>
                <w:sz w:val="20"/>
              </w:rPr>
            </w:pPr>
            <w:r w:rsidRPr="00BB31F2">
              <w:rPr>
                <w:sz w:val="20"/>
              </w:rPr>
              <w:t>Water Sources</w:t>
            </w:r>
          </w:p>
        </w:tc>
        <w:tc>
          <w:tcPr>
            <w:tcW w:w="1431" w:type="dxa"/>
          </w:tcPr>
          <w:p w14:paraId="13418B62" w14:textId="77777777" w:rsidR="00080A0D" w:rsidRPr="00BB31F2" w:rsidRDefault="00080A0D" w:rsidP="00B70959">
            <w:pPr>
              <w:spacing w:after="0"/>
              <w:rPr>
                <w:sz w:val="20"/>
              </w:rPr>
            </w:pPr>
            <w:r w:rsidRPr="00BB31F2">
              <w:rPr>
                <w:sz w:val="20"/>
              </w:rPr>
              <w:t>2006 (18 years)</w:t>
            </w:r>
          </w:p>
        </w:tc>
        <w:tc>
          <w:tcPr>
            <w:tcW w:w="1431" w:type="dxa"/>
          </w:tcPr>
          <w:p w14:paraId="548CF2EF" w14:textId="77777777" w:rsidR="00080A0D" w:rsidRPr="00BB31F2" w:rsidRDefault="00080A0D" w:rsidP="00B70959">
            <w:pPr>
              <w:spacing w:after="0"/>
              <w:rPr>
                <w:sz w:val="20"/>
              </w:rPr>
            </w:pPr>
            <w:r w:rsidRPr="00BB31F2">
              <w:rPr>
                <w:sz w:val="20"/>
              </w:rPr>
              <w:t xml:space="preserve">Deteriorated </w:t>
            </w:r>
          </w:p>
        </w:tc>
        <w:tc>
          <w:tcPr>
            <w:tcW w:w="1431" w:type="dxa"/>
          </w:tcPr>
          <w:p w14:paraId="3E50ADD7" w14:textId="77777777" w:rsidR="00080A0D" w:rsidRPr="00BB31F2" w:rsidRDefault="00080A0D" w:rsidP="0022312C">
            <w:pPr>
              <w:spacing w:after="0"/>
              <w:jc w:val="left"/>
              <w:rPr>
                <w:sz w:val="20"/>
              </w:rPr>
            </w:pPr>
            <w:r w:rsidRPr="00BB31F2">
              <w:rPr>
                <w:sz w:val="20"/>
              </w:rPr>
              <w:t>frequently malfunctions</w:t>
            </w:r>
          </w:p>
        </w:tc>
        <w:tc>
          <w:tcPr>
            <w:tcW w:w="1431" w:type="dxa"/>
          </w:tcPr>
          <w:p w14:paraId="3829E3FA"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3A1BC39D" w14:textId="77777777" w:rsidR="00080A0D" w:rsidRPr="00BB31F2" w:rsidRDefault="00080A0D" w:rsidP="0022312C">
            <w:pPr>
              <w:spacing w:after="0"/>
              <w:jc w:val="left"/>
              <w:rPr>
                <w:sz w:val="20"/>
              </w:rPr>
            </w:pPr>
            <w:r w:rsidRPr="00BB31F2">
              <w:rPr>
                <w:sz w:val="20"/>
              </w:rPr>
              <w:t>East and West of Al-Mukalla City</w:t>
            </w:r>
          </w:p>
        </w:tc>
      </w:tr>
      <w:tr w:rsidR="00080A0D" w:rsidRPr="00BB31F2" w14:paraId="0B9F8110" w14:textId="77777777" w:rsidTr="00937006">
        <w:trPr>
          <w:trHeight w:val="642"/>
        </w:trPr>
        <w:tc>
          <w:tcPr>
            <w:tcW w:w="1431" w:type="dxa"/>
            <w:shd w:val="clear" w:color="auto" w:fill="auto"/>
            <w:noWrap/>
          </w:tcPr>
          <w:p w14:paraId="7948BF77" w14:textId="77777777" w:rsidR="00080A0D" w:rsidRPr="00BB31F2" w:rsidRDefault="00080A0D" w:rsidP="00B70959">
            <w:pPr>
              <w:spacing w:after="0"/>
              <w:rPr>
                <w:sz w:val="20"/>
              </w:rPr>
            </w:pPr>
            <w:proofErr w:type="spellStart"/>
            <w:r w:rsidRPr="00BB31F2">
              <w:rPr>
                <w:sz w:val="20"/>
              </w:rPr>
              <w:t>Zizo</w:t>
            </w:r>
            <w:proofErr w:type="spellEnd"/>
            <w:r w:rsidRPr="00BB31F2">
              <w:rPr>
                <w:sz w:val="20"/>
              </w:rPr>
              <w:t xml:space="preserve"> Crane Truck</w:t>
            </w:r>
          </w:p>
        </w:tc>
        <w:tc>
          <w:tcPr>
            <w:tcW w:w="1431" w:type="dxa"/>
            <w:shd w:val="clear" w:color="auto" w:fill="auto"/>
            <w:noWrap/>
          </w:tcPr>
          <w:p w14:paraId="76E63EF3" w14:textId="77777777" w:rsidR="00080A0D" w:rsidRPr="00BB31F2" w:rsidRDefault="00080A0D" w:rsidP="00B70959">
            <w:pPr>
              <w:spacing w:after="0"/>
              <w:rPr>
                <w:sz w:val="20"/>
              </w:rPr>
            </w:pPr>
            <w:proofErr w:type="spellStart"/>
            <w:r w:rsidRPr="00BB31F2">
              <w:rPr>
                <w:sz w:val="20"/>
              </w:rPr>
              <w:t>Zizo</w:t>
            </w:r>
            <w:proofErr w:type="spellEnd"/>
          </w:p>
        </w:tc>
        <w:tc>
          <w:tcPr>
            <w:tcW w:w="1102" w:type="dxa"/>
            <w:shd w:val="clear" w:color="auto" w:fill="auto"/>
            <w:noWrap/>
          </w:tcPr>
          <w:p w14:paraId="7A09E0E4" w14:textId="77777777" w:rsidR="00080A0D" w:rsidRPr="00BB31F2" w:rsidRDefault="00080A0D" w:rsidP="00B70959">
            <w:pPr>
              <w:spacing w:after="0"/>
              <w:rPr>
                <w:sz w:val="20"/>
              </w:rPr>
            </w:pPr>
            <w:r w:rsidRPr="00BB31F2">
              <w:rPr>
                <w:sz w:val="20"/>
              </w:rPr>
              <w:t>1996</w:t>
            </w:r>
          </w:p>
        </w:tc>
        <w:tc>
          <w:tcPr>
            <w:tcW w:w="1276" w:type="dxa"/>
          </w:tcPr>
          <w:p w14:paraId="68058B54" w14:textId="77777777" w:rsidR="00080A0D" w:rsidRPr="00BB31F2" w:rsidRDefault="00080A0D" w:rsidP="00B70959">
            <w:pPr>
              <w:spacing w:after="0"/>
              <w:rPr>
                <w:sz w:val="20"/>
              </w:rPr>
            </w:pPr>
            <w:r w:rsidRPr="00BB31F2">
              <w:rPr>
                <w:sz w:val="20"/>
              </w:rPr>
              <w:t>1</w:t>
            </w:r>
          </w:p>
        </w:tc>
        <w:tc>
          <w:tcPr>
            <w:tcW w:w="1916" w:type="dxa"/>
          </w:tcPr>
          <w:p w14:paraId="37BF0323" w14:textId="77777777" w:rsidR="00080A0D" w:rsidRPr="00BB31F2" w:rsidRDefault="00080A0D" w:rsidP="0022312C">
            <w:pPr>
              <w:spacing w:after="0"/>
              <w:jc w:val="left"/>
              <w:rPr>
                <w:sz w:val="20"/>
              </w:rPr>
            </w:pPr>
            <w:r w:rsidRPr="00BB31F2">
              <w:rPr>
                <w:sz w:val="20"/>
              </w:rPr>
              <w:t>Stations</w:t>
            </w:r>
          </w:p>
        </w:tc>
        <w:tc>
          <w:tcPr>
            <w:tcW w:w="1431" w:type="dxa"/>
          </w:tcPr>
          <w:p w14:paraId="35E82597" w14:textId="77777777" w:rsidR="00080A0D" w:rsidRPr="00BB31F2" w:rsidRDefault="00080A0D" w:rsidP="00B70959">
            <w:pPr>
              <w:spacing w:after="0"/>
              <w:rPr>
                <w:sz w:val="20"/>
              </w:rPr>
            </w:pPr>
            <w:r w:rsidRPr="00BB31F2">
              <w:rPr>
                <w:sz w:val="20"/>
              </w:rPr>
              <w:t>1996 (27 years)</w:t>
            </w:r>
          </w:p>
        </w:tc>
        <w:tc>
          <w:tcPr>
            <w:tcW w:w="1431" w:type="dxa"/>
          </w:tcPr>
          <w:p w14:paraId="25F6DD76" w14:textId="77777777" w:rsidR="00080A0D" w:rsidRPr="00BB31F2" w:rsidRDefault="00080A0D" w:rsidP="00B70959">
            <w:pPr>
              <w:spacing w:after="0"/>
              <w:rPr>
                <w:sz w:val="20"/>
              </w:rPr>
            </w:pPr>
            <w:r w:rsidRPr="00BB31F2">
              <w:rPr>
                <w:sz w:val="20"/>
              </w:rPr>
              <w:t xml:space="preserve">Deteriorated </w:t>
            </w:r>
          </w:p>
        </w:tc>
        <w:tc>
          <w:tcPr>
            <w:tcW w:w="1431" w:type="dxa"/>
          </w:tcPr>
          <w:p w14:paraId="0A9AB5E9" w14:textId="77777777" w:rsidR="00080A0D" w:rsidRPr="00BB31F2" w:rsidRDefault="00080A0D" w:rsidP="0022312C">
            <w:pPr>
              <w:spacing w:after="0"/>
              <w:jc w:val="left"/>
              <w:rPr>
                <w:sz w:val="20"/>
              </w:rPr>
            </w:pPr>
            <w:r w:rsidRPr="00BB31F2">
              <w:rPr>
                <w:sz w:val="20"/>
              </w:rPr>
              <w:t>frequently malfunctions</w:t>
            </w:r>
          </w:p>
        </w:tc>
        <w:tc>
          <w:tcPr>
            <w:tcW w:w="1431" w:type="dxa"/>
          </w:tcPr>
          <w:p w14:paraId="6C416E67"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25355F8E" w14:textId="77777777" w:rsidR="00080A0D" w:rsidRPr="00BB31F2" w:rsidRDefault="00080A0D" w:rsidP="0022312C">
            <w:pPr>
              <w:spacing w:after="0"/>
              <w:jc w:val="left"/>
              <w:rPr>
                <w:sz w:val="20"/>
              </w:rPr>
            </w:pPr>
            <w:r w:rsidRPr="00BB31F2">
              <w:rPr>
                <w:sz w:val="20"/>
              </w:rPr>
              <w:t>Stations Management</w:t>
            </w:r>
          </w:p>
        </w:tc>
      </w:tr>
      <w:tr w:rsidR="00080A0D" w:rsidRPr="00BB31F2" w14:paraId="721F49BC" w14:textId="77777777" w:rsidTr="00937006">
        <w:trPr>
          <w:trHeight w:val="642"/>
        </w:trPr>
        <w:tc>
          <w:tcPr>
            <w:tcW w:w="1431" w:type="dxa"/>
            <w:shd w:val="clear" w:color="auto" w:fill="auto"/>
            <w:noWrap/>
          </w:tcPr>
          <w:p w14:paraId="0126F851" w14:textId="77777777" w:rsidR="00080A0D" w:rsidRPr="00BB31F2" w:rsidRDefault="00080A0D" w:rsidP="00B70959">
            <w:pPr>
              <w:spacing w:after="0"/>
              <w:rPr>
                <w:sz w:val="20"/>
              </w:rPr>
            </w:pPr>
            <w:r w:rsidRPr="00BB31F2">
              <w:rPr>
                <w:sz w:val="20"/>
              </w:rPr>
              <w:lastRenderedPageBreak/>
              <w:t>Hilux Car</w:t>
            </w:r>
          </w:p>
        </w:tc>
        <w:tc>
          <w:tcPr>
            <w:tcW w:w="1431" w:type="dxa"/>
            <w:shd w:val="clear" w:color="auto" w:fill="auto"/>
            <w:noWrap/>
          </w:tcPr>
          <w:p w14:paraId="4F10E310" w14:textId="77777777" w:rsidR="00080A0D" w:rsidRPr="00BB31F2" w:rsidRDefault="00080A0D" w:rsidP="00B70959">
            <w:pPr>
              <w:spacing w:after="0"/>
              <w:rPr>
                <w:sz w:val="20"/>
              </w:rPr>
            </w:pPr>
            <w:r w:rsidRPr="00BB31F2">
              <w:rPr>
                <w:sz w:val="20"/>
              </w:rPr>
              <w:t>Toyota</w:t>
            </w:r>
          </w:p>
        </w:tc>
        <w:tc>
          <w:tcPr>
            <w:tcW w:w="1102" w:type="dxa"/>
            <w:shd w:val="clear" w:color="auto" w:fill="auto"/>
            <w:noWrap/>
          </w:tcPr>
          <w:p w14:paraId="55E3BA06" w14:textId="77777777" w:rsidR="00080A0D" w:rsidRPr="00BB31F2" w:rsidRDefault="00080A0D" w:rsidP="00B70959">
            <w:pPr>
              <w:spacing w:after="0"/>
              <w:rPr>
                <w:sz w:val="20"/>
              </w:rPr>
            </w:pPr>
            <w:r w:rsidRPr="00BB31F2">
              <w:rPr>
                <w:sz w:val="20"/>
              </w:rPr>
              <w:t>2003</w:t>
            </w:r>
          </w:p>
        </w:tc>
        <w:tc>
          <w:tcPr>
            <w:tcW w:w="1276" w:type="dxa"/>
          </w:tcPr>
          <w:p w14:paraId="1C645BFD" w14:textId="77777777" w:rsidR="00080A0D" w:rsidRPr="00BB31F2" w:rsidRDefault="00080A0D" w:rsidP="00B70959">
            <w:pPr>
              <w:spacing w:after="0"/>
              <w:rPr>
                <w:sz w:val="20"/>
              </w:rPr>
            </w:pPr>
            <w:r w:rsidRPr="00BB31F2">
              <w:rPr>
                <w:sz w:val="20"/>
              </w:rPr>
              <w:t>2</w:t>
            </w:r>
          </w:p>
        </w:tc>
        <w:tc>
          <w:tcPr>
            <w:tcW w:w="1916" w:type="dxa"/>
          </w:tcPr>
          <w:p w14:paraId="5129AA4A" w14:textId="77777777" w:rsidR="00080A0D" w:rsidRPr="00BB31F2" w:rsidRDefault="00080A0D" w:rsidP="0022312C">
            <w:pPr>
              <w:spacing w:after="0"/>
              <w:jc w:val="left"/>
              <w:rPr>
                <w:sz w:val="20"/>
              </w:rPr>
            </w:pPr>
            <w:r w:rsidRPr="00BB31F2">
              <w:rPr>
                <w:sz w:val="20"/>
              </w:rPr>
              <w:t>Workshop</w:t>
            </w:r>
          </w:p>
        </w:tc>
        <w:tc>
          <w:tcPr>
            <w:tcW w:w="1431" w:type="dxa"/>
          </w:tcPr>
          <w:p w14:paraId="4676A742" w14:textId="77777777" w:rsidR="00080A0D" w:rsidRPr="00BB31F2" w:rsidRDefault="00080A0D" w:rsidP="00B70959">
            <w:pPr>
              <w:spacing w:after="0"/>
              <w:rPr>
                <w:sz w:val="20"/>
              </w:rPr>
            </w:pPr>
            <w:r w:rsidRPr="00BB31F2">
              <w:rPr>
                <w:sz w:val="20"/>
              </w:rPr>
              <w:t>2003 (20 years)</w:t>
            </w:r>
          </w:p>
        </w:tc>
        <w:tc>
          <w:tcPr>
            <w:tcW w:w="1431" w:type="dxa"/>
          </w:tcPr>
          <w:p w14:paraId="50FB68AA" w14:textId="77777777" w:rsidR="00080A0D" w:rsidRPr="00BB31F2" w:rsidRDefault="00080A0D" w:rsidP="00B70959">
            <w:pPr>
              <w:spacing w:after="0"/>
              <w:rPr>
                <w:sz w:val="20"/>
              </w:rPr>
            </w:pPr>
            <w:r w:rsidRPr="00BB31F2">
              <w:rPr>
                <w:sz w:val="20"/>
              </w:rPr>
              <w:t xml:space="preserve">Deteriorated </w:t>
            </w:r>
          </w:p>
        </w:tc>
        <w:tc>
          <w:tcPr>
            <w:tcW w:w="1431" w:type="dxa"/>
          </w:tcPr>
          <w:p w14:paraId="57EB2BDB" w14:textId="77777777" w:rsidR="00080A0D" w:rsidRPr="00BB31F2" w:rsidRDefault="00080A0D" w:rsidP="0022312C">
            <w:pPr>
              <w:spacing w:after="0"/>
              <w:jc w:val="left"/>
              <w:rPr>
                <w:sz w:val="20"/>
              </w:rPr>
            </w:pPr>
            <w:r w:rsidRPr="00BB31F2">
              <w:rPr>
                <w:sz w:val="20"/>
              </w:rPr>
              <w:t>frequently malfunctions</w:t>
            </w:r>
          </w:p>
        </w:tc>
        <w:tc>
          <w:tcPr>
            <w:tcW w:w="1431" w:type="dxa"/>
          </w:tcPr>
          <w:p w14:paraId="73FE5230"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7EA3EF46" w14:textId="77777777" w:rsidR="00080A0D" w:rsidRPr="00BB31F2" w:rsidRDefault="00080A0D" w:rsidP="0022312C">
            <w:pPr>
              <w:spacing w:after="0"/>
              <w:jc w:val="left"/>
              <w:rPr>
                <w:sz w:val="20"/>
              </w:rPr>
            </w:pPr>
            <w:r w:rsidRPr="00BB31F2">
              <w:rPr>
                <w:sz w:val="20"/>
              </w:rPr>
              <w:t>General Administration</w:t>
            </w:r>
          </w:p>
        </w:tc>
      </w:tr>
      <w:tr w:rsidR="00080A0D" w:rsidRPr="00BB31F2" w14:paraId="4733F85C" w14:textId="77777777" w:rsidTr="00937006">
        <w:trPr>
          <w:trHeight w:val="642"/>
        </w:trPr>
        <w:tc>
          <w:tcPr>
            <w:tcW w:w="1431" w:type="dxa"/>
            <w:shd w:val="clear" w:color="auto" w:fill="auto"/>
            <w:noWrap/>
          </w:tcPr>
          <w:p w14:paraId="355CB47F" w14:textId="77777777" w:rsidR="00080A0D" w:rsidRPr="00BB31F2" w:rsidRDefault="00080A0D" w:rsidP="00B70959">
            <w:pPr>
              <w:spacing w:after="0"/>
              <w:rPr>
                <w:sz w:val="20"/>
              </w:rPr>
            </w:pPr>
            <w:r w:rsidRPr="00BB31F2">
              <w:rPr>
                <w:sz w:val="20"/>
              </w:rPr>
              <w:t>Nissan Hilux</w:t>
            </w:r>
          </w:p>
        </w:tc>
        <w:tc>
          <w:tcPr>
            <w:tcW w:w="1431" w:type="dxa"/>
            <w:shd w:val="clear" w:color="auto" w:fill="auto"/>
            <w:noWrap/>
          </w:tcPr>
          <w:p w14:paraId="40854813" w14:textId="77777777" w:rsidR="00080A0D" w:rsidRPr="00BB31F2" w:rsidRDefault="00080A0D" w:rsidP="00B70959">
            <w:pPr>
              <w:spacing w:after="0"/>
              <w:rPr>
                <w:sz w:val="20"/>
              </w:rPr>
            </w:pPr>
            <w:r w:rsidRPr="00BB31F2">
              <w:rPr>
                <w:sz w:val="20"/>
              </w:rPr>
              <w:t>Nissan</w:t>
            </w:r>
          </w:p>
        </w:tc>
        <w:tc>
          <w:tcPr>
            <w:tcW w:w="1102" w:type="dxa"/>
            <w:shd w:val="clear" w:color="auto" w:fill="auto"/>
            <w:noWrap/>
          </w:tcPr>
          <w:p w14:paraId="542AD5DF" w14:textId="77777777" w:rsidR="00080A0D" w:rsidRPr="00BB31F2" w:rsidRDefault="00080A0D" w:rsidP="00B70959">
            <w:pPr>
              <w:spacing w:after="0"/>
              <w:rPr>
                <w:sz w:val="20"/>
              </w:rPr>
            </w:pPr>
            <w:r w:rsidRPr="00BB31F2">
              <w:rPr>
                <w:sz w:val="20"/>
              </w:rPr>
              <w:t>2006</w:t>
            </w:r>
          </w:p>
        </w:tc>
        <w:tc>
          <w:tcPr>
            <w:tcW w:w="1276" w:type="dxa"/>
          </w:tcPr>
          <w:p w14:paraId="0A5BA51B" w14:textId="77777777" w:rsidR="00080A0D" w:rsidRPr="00BB31F2" w:rsidRDefault="00080A0D" w:rsidP="00B70959">
            <w:pPr>
              <w:spacing w:after="0"/>
              <w:rPr>
                <w:sz w:val="20"/>
              </w:rPr>
            </w:pPr>
            <w:r w:rsidRPr="00BB31F2">
              <w:rPr>
                <w:sz w:val="20"/>
              </w:rPr>
              <w:t>2</w:t>
            </w:r>
          </w:p>
        </w:tc>
        <w:tc>
          <w:tcPr>
            <w:tcW w:w="1916" w:type="dxa"/>
          </w:tcPr>
          <w:p w14:paraId="78D9AF28" w14:textId="77777777" w:rsidR="00080A0D" w:rsidRPr="00BB31F2" w:rsidRDefault="00080A0D" w:rsidP="0022312C">
            <w:pPr>
              <w:spacing w:after="0"/>
              <w:jc w:val="left"/>
              <w:rPr>
                <w:sz w:val="20"/>
              </w:rPr>
            </w:pPr>
            <w:r w:rsidRPr="00BB31F2">
              <w:rPr>
                <w:sz w:val="20"/>
              </w:rPr>
              <w:t>Workshop</w:t>
            </w:r>
          </w:p>
        </w:tc>
        <w:tc>
          <w:tcPr>
            <w:tcW w:w="1431" w:type="dxa"/>
          </w:tcPr>
          <w:p w14:paraId="52219421" w14:textId="77777777" w:rsidR="00080A0D" w:rsidRPr="00BB31F2" w:rsidRDefault="00080A0D" w:rsidP="00B70959">
            <w:pPr>
              <w:spacing w:after="0"/>
              <w:rPr>
                <w:sz w:val="20"/>
              </w:rPr>
            </w:pPr>
            <w:r w:rsidRPr="00BB31F2">
              <w:rPr>
                <w:sz w:val="20"/>
              </w:rPr>
              <w:t>2006 (18 years)</w:t>
            </w:r>
          </w:p>
        </w:tc>
        <w:tc>
          <w:tcPr>
            <w:tcW w:w="1431" w:type="dxa"/>
          </w:tcPr>
          <w:p w14:paraId="6D3CA6E7" w14:textId="77777777" w:rsidR="00080A0D" w:rsidRPr="00BB31F2" w:rsidRDefault="00080A0D" w:rsidP="00B70959">
            <w:pPr>
              <w:spacing w:after="0"/>
              <w:rPr>
                <w:sz w:val="20"/>
              </w:rPr>
            </w:pPr>
            <w:r w:rsidRPr="00BB31F2">
              <w:rPr>
                <w:sz w:val="20"/>
              </w:rPr>
              <w:t xml:space="preserve">Deteriorated </w:t>
            </w:r>
          </w:p>
        </w:tc>
        <w:tc>
          <w:tcPr>
            <w:tcW w:w="1431" w:type="dxa"/>
          </w:tcPr>
          <w:p w14:paraId="4ADBE1DB" w14:textId="77777777" w:rsidR="00080A0D" w:rsidRPr="00BB31F2" w:rsidRDefault="00080A0D" w:rsidP="0022312C">
            <w:pPr>
              <w:spacing w:after="0"/>
              <w:jc w:val="left"/>
              <w:rPr>
                <w:sz w:val="20"/>
              </w:rPr>
            </w:pPr>
            <w:r w:rsidRPr="00BB31F2">
              <w:rPr>
                <w:sz w:val="20"/>
              </w:rPr>
              <w:t>frequently malfunctions</w:t>
            </w:r>
          </w:p>
        </w:tc>
        <w:tc>
          <w:tcPr>
            <w:tcW w:w="1431" w:type="dxa"/>
          </w:tcPr>
          <w:p w14:paraId="707464CC"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3C4BE8EF" w14:textId="77777777" w:rsidR="00080A0D" w:rsidRPr="00BB31F2" w:rsidRDefault="00080A0D" w:rsidP="0022312C">
            <w:pPr>
              <w:spacing w:after="0"/>
              <w:jc w:val="left"/>
              <w:rPr>
                <w:sz w:val="20"/>
              </w:rPr>
            </w:pPr>
            <w:r w:rsidRPr="00BB31F2">
              <w:rPr>
                <w:sz w:val="20"/>
              </w:rPr>
              <w:t>General Administration</w:t>
            </w:r>
          </w:p>
        </w:tc>
      </w:tr>
      <w:tr w:rsidR="00080A0D" w:rsidRPr="00BB31F2" w14:paraId="6DD00808" w14:textId="77777777" w:rsidTr="00937006">
        <w:trPr>
          <w:trHeight w:val="642"/>
        </w:trPr>
        <w:tc>
          <w:tcPr>
            <w:tcW w:w="1431" w:type="dxa"/>
            <w:shd w:val="clear" w:color="auto" w:fill="auto"/>
            <w:noWrap/>
          </w:tcPr>
          <w:p w14:paraId="2FCBAB9A" w14:textId="77777777" w:rsidR="00080A0D" w:rsidRPr="00BB31F2" w:rsidRDefault="00080A0D" w:rsidP="00B70959">
            <w:pPr>
              <w:spacing w:after="0"/>
              <w:rPr>
                <w:sz w:val="20"/>
              </w:rPr>
            </w:pPr>
            <w:proofErr w:type="spellStart"/>
            <w:r w:rsidRPr="00BB31F2">
              <w:rPr>
                <w:sz w:val="20"/>
              </w:rPr>
              <w:t>Zizo</w:t>
            </w:r>
            <w:proofErr w:type="spellEnd"/>
            <w:r w:rsidRPr="00BB31F2">
              <w:rPr>
                <w:sz w:val="20"/>
              </w:rPr>
              <w:t xml:space="preserve"> Flatbed Truck</w:t>
            </w:r>
          </w:p>
        </w:tc>
        <w:tc>
          <w:tcPr>
            <w:tcW w:w="1431" w:type="dxa"/>
            <w:shd w:val="clear" w:color="auto" w:fill="auto"/>
            <w:noWrap/>
          </w:tcPr>
          <w:p w14:paraId="3383060B" w14:textId="77777777" w:rsidR="00080A0D" w:rsidRPr="00BB31F2" w:rsidRDefault="00080A0D" w:rsidP="00B70959">
            <w:pPr>
              <w:spacing w:after="0"/>
              <w:rPr>
                <w:sz w:val="20"/>
              </w:rPr>
            </w:pPr>
            <w:proofErr w:type="spellStart"/>
            <w:r w:rsidRPr="00BB31F2">
              <w:rPr>
                <w:sz w:val="20"/>
              </w:rPr>
              <w:t>Zizo</w:t>
            </w:r>
            <w:proofErr w:type="spellEnd"/>
          </w:p>
        </w:tc>
        <w:tc>
          <w:tcPr>
            <w:tcW w:w="1102" w:type="dxa"/>
            <w:shd w:val="clear" w:color="auto" w:fill="auto"/>
            <w:noWrap/>
          </w:tcPr>
          <w:p w14:paraId="448B9855" w14:textId="77777777" w:rsidR="00080A0D" w:rsidRPr="00BB31F2" w:rsidRDefault="00080A0D" w:rsidP="00B70959">
            <w:pPr>
              <w:spacing w:after="0"/>
              <w:rPr>
                <w:sz w:val="20"/>
              </w:rPr>
            </w:pPr>
            <w:r w:rsidRPr="00BB31F2">
              <w:rPr>
                <w:sz w:val="20"/>
              </w:rPr>
              <w:t>1996</w:t>
            </w:r>
          </w:p>
        </w:tc>
        <w:tc>
          <w:tcPr>
            <w:tcW w:w="1276" w:type="dxa"/>
          </w:tcPr>
          <w:p w14:paraId="3A5FC188" w14:textId="77777777" w:rsidR="00080A0D" w:rsidRPr="00BB31F2" w:rsidRDefault="00080A0D" w:rsidP="00B70959">
            <w:pPr>
              <w:spacing w:after="0"/>
              <w:rPr>
                <w:sz w:val="20"/>
              </w:rPr>
            </w:pPr>
            <w:r w:rsidRPr="00BB31F2">
              <w:rPr>
                <w:sz w:val="20"/>
              </w:rPr>
              <w:t>1</w:t>
            </w:r>
          </w:p>
        </w:tc>
        <w:tc>
          <w:tcPr>
            <w:tcW w:w="1916" w:type="dxa"/>
          </w:tcPr>
          <w:p w14:paraId="06905148" w14:textId="77777777" w:rsidR="00080A0D" w:rsidRPr="00BB31F2" w:rsidRDefault="00080A0D" w:rsidP="0022312C">
            <w:pPr>
              <w:spacing w:after="0"/>
              <w:jc w:val="left"/>
              <w:rPr>
                <w:sz w:val="20"/>
              </w:rPr>
            </w:pPr>
            <w:r w:rsidRPr="00BB31F2">
              <w:rPr>
                <w:sz w:val="20"/>
              </w:rPr>
              <w:t>Workshop</w:t>
            </w:r>
          </w:p>
        </w:tc>
        <w:tc>
          <w:tcPr>
            <w:tcW w:w="1431" w:type="dxa"/>
          </w:tcPr>
          <w:p w14:paraId="698AE695" w14:textId="77777777" w:rsidR="00080A0D" w:rsidRPr="00BB31F2" w:rsidRDefault="00080A0D" w:rsidP="00B70959">
            <w:pPr>
              <w:spacing w:after="0"/>
              <w:rPr>
                <w:sz w:val="20"/>
              </w:rPr>
            </w:pPr>
            <w:r w:rsidRPr="00BB31F2">
              <w:rPr>
                <w:sz w:val="20"/>
              </w:rPr>
              <w:t>1996 (27 years)</w:t>
            </w:r>
          </w:p>
        </w:tc>
        <w:tc>
          <w:tcPr>
            <w:tcW w:w="1431" w:type="dxa"/>
          </w:tcPr>
          <w:p w14:paraId="10BCE183" w14:textId="77777777" w:rsidR="00080A0D" w:rsidRPr="00BB31F2" w:rsidRDefault="00080A0D" w:rsidP="00B70959">
            <w:pPr>
              <w:spacing w:after="0"/>
              <w:rPr>
                <w:sz w:val="20"/>
              </w:rPr>
            </w:pPr>
            <w:r w:rsidRPr="00BB31F2">
              <w:rPr>
                <w:sz w:val="20"/>
              </w:rPr>
              <w:t xml:space="preserve">Deteriorated </w:t>
            </w:r>
          </w:p>
        </w:tc>
        <w:tc>
          <w:tcPr>
            <w:tcW w:w="1431" w:type="dxa"/>
          </w:tcPr>
          <w:p w14:paraId="392409F9" w14:textId="77777777" w:rsidR="00080A0D" w:rsidRPr="00BB31F2" w:rsidRDefault="00080A0D" w:rsidP="0022312C">
            <w:pPr>
              <w:spacing w:after="0"/>
              <w:jc w:val="left"/>
              <w:rPr>
                <w:sz w:val="20"/>
              </w:rPr>
            </w:pPr>
            <w:r w:rsidRPr="00BB31F2">
              <w:rPr>
                <w:sz w:val="20"/>
              </w:rPr>
              <w:t>frequently malfunctions</w:t>
            </w:r>
          </w:p>
        </w:tc>
        <w:tc>
          <w:tcPr>
            <w:tcW w:w="1431" w:type="dxa"/>
          </w:tcPr>
          <w:p w14:paraId="369F75D1"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1E779D08" w14:textId="77777777" w:rsidR="00080A0D" w:rsidRPr="00BB31F2" w:rsidRDefault="00080A0D" w:rsidP="0022312C">
            <w:pPr>
              <w:spacing w:after="0"/>
              <w:jc w:val="left"/>
              <w:rPr>
                <w:sz w:val="20"/>
              </w:rPr>
            </w:pPr>
            <w:r w:rsidRPr="00BB31F2">
              <w:rPr>
                <w:sz w:val="20"/>
              </w:rPr>
              <w:t>General Administration</w:t>
            </w:r>
          </w:p>
        </w:tc>
      </w:tr>
      <w:tr w:rsidR="00080A0D" w:rsidRPr="00BB31F2" w14:paraId="07871CCF" w14:textId="77777777" w:rsidTr="00937006">
        <w:trPr>
          <w:trHeight w:val="642"/>
        </w:trPr>
        <w:tc>
          <w:tcPr>
            <w:tcW w:w="1431" w:type="dxa"/>
            <w:shd w:val="clear" w:color="auto" w:fill="auto"/>
            <w:noWrap/>
          </w:tcPr>
          <w:p w14:paraId="60D109B9" w14:textId="77777777" w:rsidR="00080A0D" w:rsidRPr="00BB31F2" w:rsidRDefault="00080A0D" w:rsidP="00B70959">
            <w:pPr>
              <w:spacing w:after="0"/>
              <w:rPr>
                <w:sz w:val="20"/>
              </w:rPr>
            </w:pPr>
            <w:r w:rsidRPr="00BB31F2">
              <w:rPr>
                <w:sz w:val="20"/>
              </w:rPr>
              <w:t>Dina Crane Truck</w:t>
            </w:r>
          </w:p>
        </w:tc>
        <w:tc>
          <w:tcPr>
            <w:tcW w:w="1431" w:type="dxa"/>
            <w:shd w:val="clear" w:color="auto" w:fill="auto"/>
            <w:noWrap/>
          </w:tcPr>
          <w:p w14:paraId="4E6EF0EC" w14:textId="77777777" w:rsidR="00080A0D" w:rsidRPr="00BB31F2" w:rsidRDefault="00080A0D" w:rsidP="00B70959">
            <w:pPr>
              <w:spacing w:after="0"/>
              <w:rPr>
                <w:sz w:val="20"/>
              </w:rPr>
            </w:pPr>
            <w:proofErr w:type="spellStart"/>
            <w:r w:rsidRPr="00BB31F2">
              <w:rPr>
                <w:sz w:val="20"/>
              </w:rPr>
              <w:t>Zizo</w:t>
            </w:r>
            <w:proofErr w:type="spellEnd"/>
          </w:p>
        </w:tc>
        <w:tc>
          <w:tcPr>
            <w:tcW w:w="1102" w:type="dxa"/>
            <w:shd w:val="clear" w:color="auto" w:fill="auto"/>
            <w:noWrap/>
          </w:tcPr>
          <w:p w14:paraId="111D6B19" w14:textId="77777777" w:rsidR="00080A0D" w:rsidRPr="00BB31F2" w:rsidRDefault="00080A0D" w:rsidP="00B70959">
            <w:pPr>
              <w:spacing w:after="0"/>
              <w:rPr>
                <w:sz w:val="20"/>
              </w:rPr>
            </w:pPr>
            <w:r w:rsidRPr="00BB31F2">
              <w:rPr>
                <w:sz w:val="20"/>
              </w:rPr>
              <w:t>2005</w:t>
            </w:r>
          </w:p>
        </w:tc>
        <w:tc>
          <w:tcPr>
            <w:tcW w:w="1276" w:type="dxa"/>
          </w:tcPr>
          <w:p w14:paraId="30A25DFF" w14:textId="77777777" w:rsidR="00080A0D" w:rsidRPr="00BB31F2" w:rsidRDefault="00080A0D" w:rsidP="00B70959">
            <w:pPr>
              <w:spacing w:after="0"/>
              <w:rPr>
                <w:sz w:val="20"/>
              </w:rPr>
            </w:pPr>
            <w:r w:rsidRPr="00BB31F2">
              <w:rPr>
                <w:sz w:val="20"/>
              </w:rPr>
              <w:t>2</w:t>
            </w:r>
          </w:p>
        </w:tc>
        <w:tc>
          <w:tcPr>
            <w:tcW w:w="1916" w:type="dxa"/>
          </w:tcPr>
          <w:p w14:paraId="5FFCD727" w14:textId="77777777" w:rsidR="00080A0D" w:rsidRPr="00BB31F2" w:rsidRDefault="00080A0D" w:rsidP="0022312C">
            <w:pPr>
              <w:spacing w:after="0"/>
              <w:jc w:val="left"/>
              <w:rPr>
                <w:sz w:val="20"/>
              </w:rPr>
            </w:pPr>
            <w:r w:rsidRPr="00BB31F2">
              <w:rPr>
                <w:sz w:val="20"/>
              </w:rPr>
              <w:t>Workshop</w:t>
            </w:r>
          </w:p>
        </w:tc>
        <w:tc>
          <w:tcPr>
            <w:tcW w:w="1431" w:type="dxa"/>
          </w:tcPr>
          <w:p w14:paraId="01D6D301" w14:textId="77777777" w:rsidR="00080A0D" w:rsidRPr="00BB31F2" w:rsidRDefault="00080A0D" w:rsidP="00B70959">
            <w:pPr>
              <w:spacing w:after="0"/>
              <w:rPr>
                <w:sz w:val="20"/>
              </w:rPr>
            </w:pPr>
            <w:r w:rsidRPr="00BB31F2">
              <w:rPr>
                <w:sz w:val="20"/>
              </w:rPr>
              <w:t>2005 (19 years)</w:t>
            </w:r>
          </w:p>
        </w:tc>
        <w:tc>
          <w:tcPr>
            <w:tcW w:w="1431" w:type="dxa"/>
          </w:tcPr>
          <w:p w14:paraId="29698D0E" w14:textId="77777777" w:rsidR="00080A0D" w:rsidRPr="00BB31F2" w:rsidRDefault="00080A0D" w:rsidP="00B70959">
            <w:pPr>
              <w:spacing w:after="0"/>
              <w:rPr>
                <w:sz w:val="20"/>
              </w:rPr>
            </w:pPr>
            <w:r w:rsidRPr="00BB31F2">
              <w:rPr>
                <w:sz w:val="20"/>
              </w:rPr>
              <w:t xml:space="preserve">Deteriorated </w:t>
            </w:r>
          </w:p>
        </w:tc>
        <w:tc>
          <w:tcPr>
            <w:tcW w:w="1431" w:type="dxa"/>
          </w:tcPr>
          <w:p w14:paraId="515514B3" w14:textId="77777777" w:rsidR="00080A0D" w:rsidRPr="00BB31F2" w:rsidRDefault="00080A0D" w:rsidP="0022312C">
            <w:pPr>
              <w:spacing w:after="0"/>
              <w:jc w:val="left"/>
              <w:rPr>
                <w:sz w:val="20"/>
              </w:rPr>
            </w:pPr>
            <w:r w:rsidRPr="00BB31F2">
              <w:rPr>
                <w:sz w:val="20"/>
              </w:rPr>
              <w:t>frequently malfunctions</w:t>
            </w:r>
          </w:p>
        </w:tc>
        <w:tc>
          <w:tcPr>
            <w:tcW w:w="1431" w:type="dxa"/>
          </w:tcPr>
          <w:p w14:paraId="4807F3DD" w14:textId="77777777" w:rsidR="00080A0D" w:rsidRPr="00BB31F2" w:rsidRDefault="00080A0D" w:rsidP="0022312C">
            <w:pPr>
              <w:spacing w:after="0"/>
              <w:jc w:val="left"/>
              <w:rPr>
                <w:sz w:val="20"/>
              </w:rPr>
            </w:pPr>
            <w:r w:rsidRPr="00BB31F2">
              <w:rPr>
                <w:sz w:val="20"/>
              </w:rPr>
              <w:t>Old with frequent breakdowns</w:t>
            </w:r>
          </w:p>
        </w:tc>
        <w:tc>
          <w:tcPr>
            <w:tcW w:w="1432" w:type="dxa"/>
          </w:tcPr>
          <w:p w14:paraId="74234125" w14:textId="77777777" w:rsidR="00080A0D" w:rsidRPr="00BB31F2" w:rsidRDefault="00080A0D" w:rsidP="0022312C">
            <w:pPr>
              <w:spacing w:after="0"/>
              <w:jc w:val="left"/>
              <w:rPr>
                <w:sz w:val="20"/>
              </w:rPr>
            </w:pPr>
            <w:r w:rsidRPr="00BB31F2">
              <w:rPr>
                <w:sz w:val="20"/>
              </w:rPr>
              <w:t>General Administration</w:t>
            </w:r>
          </w:p>
        </w:tc>
      </w:tr>
    </w:tbl>
    <w:p w14:paraId="4ED0401E" w14:textId="272265FD" w:rsidR="00BE4C03" w:rsidRDefault="00BE4C03" w:rsidP="00BE4C03">
      <w:pPr>
        <w:pStyle w:val="Caption"/>
        <w:rPr>
          <w:rStyle w:val="Strong"/>
          <w:b/>
          <w:bCs/>
        </w:rPr>
      </w:pPr>
      <w:bookmarkStart w:id="148" w:name="_Toc152154551"/>
      <w:r w:rsidRPr="00BE4C03">
        <w:t xml:space="preserve">Table </w:t>
      </w:r>
      <w:r w:rsidRPr="00BE4C03">
        <w:fldChar w:fldCharType="begin"/>
      </w:r>
      <w:r w:rsidRPr="00BE4C03">
        <w:instrText xml:space="preserve"> STYLEREF 1 \s </w:instrText>
      </w:r>
      <w:r w:rsidRPr="00BE4C03">
        <w:fldChar w:fldCharType="separate"/>
      </w:r>
      <w:r w:rsidR="00F003FF">
        <w:rPr>
          <w:noProof/>
        </w:rPr>
        <w:t>7</w:t>
      </w:r>
      <w:r w:rsidRPr="00BE4C03">
        <w:fldChar w:fldCharType="end"/>
      </w:r>
      <w:r w:rsidRPr="00BE4C03">
        <w:t>.</w:t>
      </w:r>
      <w:r w:rsidRPr="00BE4C03">
        <w:fldChar w:fldCharType="begin"/>
      </w:r>
      <w:r w:rsidRPr="00BE4C03">
        <w:instrText xml:space="preserve"> SEQ Table \* ARABIC \s 1 </w:instrText>
      </w:r>
      <w:r w:rsidRPr="00BE4C03">
        <w:fldChar w:fldCharType="separate"/>
      </w:r>
      <w:r w:rsidR="00F003FF">
        <w:rPr>
          <w:noProof/>
        </w:rPr>
        <w:t>8</w:t>
      </w:r>
      <w:r w:rsidRPr="00BE4C03">
        <w:fldChar w:fldCharType="end"/>
      </w:r>
      <w:r w:rsidRPr="00BE4C03">
        <w:t xml:space="preserve">: </w:t>
      </w:r>
      <w:r w:rsidR="00080A0D" w:rsidRPr="00BE4C03">
        <w:rPr>
          <w:rStyle w:val="Strong"/>
          <w:b/>
          <w:bCs/>
        </w:rPr>
        <w:t>Tools, Equipment, and Heavy Transport</w:t>
      </w:r>
      <w:bookmarkEnd w:id="148"/>
    </w:p>
    <w:p w14:paraId="63012293" w14:textId="33E0FEE4" w:rsidR="00937006" w:rsidRPr="00937006" w:rsidRDefault="00937006" w:rsidP="00937006">
      <w:pPr>
        <w:sectPr w:rsidR="00937006" w:rsidRPr="00937006" w:rsidSect="00B539FF">
          <w:headerReference w:type="default" r:id="rId49"/>
          <w:footerReference w:type="default" r:id="rId50"/>
          <w:pgSz w:w="16838" w:h="11906" w:orient="landscape" w:code="9"/>
          <w:pgMar w:top="1418" w:right="1418" w:bottom="1418" w:left="1559" w:header="851" w:footer="567" w:gutter="0"/>
          <w:cols w:space="425"/>
          <w:noEndnote/>
          <w:docGrid w:linePitch="368"/>
        </w:sectPr>
      </w:pPr>
    </w:p>
    <w:p w14:paraId="245CBAF0" w14:textId="7230E3A5" w:rsidR="00080A0D" w:rsidRPr="00B12581" w:rsidRDefault="00080A0D" w:rsidP="00B12581">
      <w:pPr>
        <w:pStyle w:val="Heading2"/>
      </w:pPr>
      <w:bookmarkStart w:id="149" w:name="_Toc152531255"/>
      <w:r w:rsidRPr="00B12581">
        <w:lastRenderedPageBreak/>
        <w:t>Energy Supply</w:t>
      </w:r>
      <w:bookmarkEnd w:id="149"/>
    </w:p>
    <w:p w14:paraId="147C5432" w14:textId="1781A8A9" w:rsidR="00080A0D" w:rsidRPr="00BB31F2" w:rsidRDefault="00080A0D" w:rsidP="00B12581">
      <w:pPr>
        <w:pStyle w:val="Heading3"/>
      </w:pPr>
      <w:bookmarkStart w:id="150" w:name="_Toc152531256"/>
      <w:r w:rsidRPr="00BB31F2">
        <w:t xml:space="preserve">General information and data on energy sources for water supply system </w:t>
      </w:r>
      <w:r w:rsidRPr="00BB31F2">
        <w:rPr>
          <w:rStyle w:val="FootnoteReference"/>
          <w:lang w:val="en-GB"/>
        </w:rPr>
        <w:footnoteReference w:id="32"/>
      </w:r>
      <w:bookmarkEnd w:id="1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303"/>
        <w:gridCol w:w="1231"/>
        <w:gridCol w:w="1231"/>
        <w:gridCol w:w="1231"/>
        <w:gridCol w:w="1231"/>
        <w:gridCol w:w="1230"/>
        <w:gridCol w:w="1230"/>
        <w:gridCol w:w="2224"/>
      </w:tblGrid>
      <w:tr w:rsidR="00FA2226" w:rsidRPr="00FA2226" w14:paraId="5B972E26" w14:textId="77777777" w:rsidTr="00FA2226">
        <w:trPr>
          <w:trHeight w:val="300"/>
          <w:tblHeader/>
        </w:trPr>
        <w:tc>
          <w:tcPr>
            <w:tcW w:w="1060" w:type="pct"/>
            <w:shd w:val="clear" w:color="000000" w:fill="FFC000"/>
            <w:noWrap/>
            <w:vAlign w:val="center"/>
            <w:hideMark/>
          </w:tcPr>
          <w:p w14:paraId="00B6AED3" w14:textId="77777777" w:rsidR="00080A0D" w:rsidRPr="00FA2226" w:rsidRDefault="00080A0D" w:rsidP="00FA2226">
            <w:pPr>
              <w:spacing w:before="40" w:after="40"/>
              <w:jc w:val="left"/>
              <w:rPr>
                <w:rFonts w:eastAsia="Times New Roman" w:cs="Arial"/>
                <w:b/>
                <w:bCs/>
                <w:sz w:val="20"/>
              </w:rPr>
            </w:pPr>
            <w:r w:rsidRPr="00FA2226">
              <w:rPr>
                <w:rFonts w:cs="Arial"/>
                <w:b/>
                <w:bCs/>
                <w:sz w:val="20"/>
              </w:rPr>
              <w:t>Statement</w:t>
            </w:r>
          </w:p>
        </w:tc>
        <w:tc>
          <w:tcPr>
            <w:tcW w:w="470" w:type="pct"/>
            <w:shd w:val="clear" w:color="000000" w:fill="FFC000"/>
            <w:noWrap/>
            <w:vAlign w:val="center"/>
            <w:hideMark/>
          </w:tcPr>
          <w:p w14:paraId="7B5D9204" w14:textId="77777777" w:rsidR="00080A0D" w:rsidRPr="00FA2226" w:rsidRDefault="00080A0D" w:rsidP="00FA2226">
            <w:pPr>
              <w:spacing w:before="40" w:after="40"/>
              <w:jc w:val="left"/>
              <w:rPr>
                <w:rFonts w:eastAsia="Times New Roman" w:cs="Arial"/>
                <w:b/>
                <w:bCs/>
                <w:sz w:val="20"/>
              </w:rPr>
            </w:pPr>
            <w:r w:rsidRPr="00FA2226">
              <w:rPr>
                <w:rFonts w:cs="Arial"/>
                <w:b/>
                <w:bCs/>
                <w:sz w:val="20"/>
              </w:rPr>
              <w:t>Unit</w:t>
            </w:r>
          </w:p>
        </w:tc>
        <w:tc>
          <w:tcPr>
            <w:tcW w:w="444" w:type="pct"/>
            <w:shd w:val="clear" w:color="000000" w:fill="FFC000"/>
            <w:noWrap/>
            <w:vAlign w:val="center"/>
            <w:hideMark/>
          </w:tcPr>
          <w:p w14:paraId="4FB79A97" w14:textId="77777777" w:rsidR="00080A0D" w:rsidRPr="00FA2226" w:rsidRDefault="00080A0D" w:rsidP="00FA2226">
            <w:pPr>
              <w:spacing w:before="40" w:after="40"/>
              <w:jc w:val="center"/>
              <w:rPr>
                <w:rFonts w:eastAsia="Times New Roman" w:cs="Arial"/>
                <w:b/>
                <w:bCs/>
                <w:sz w:val="20"/>
              </w:rPr>
            </w:pPr>
            <w:r w:rsidRPr="00FA2226">
              <w:rPr>
                <w:rFonts w:cs="Arial"/>
                <w:b/>
                <w:bCs/>
                <w:sz w:val="20"/>
              </w:rPr>
              <w:t>2017</w:t>
            </w:r>
          </w:p>
        </w:tc>
        <w:tc>
          <w:tcPr>
            <w:tcW w:w="444" w:type="pct"/>
            <w:shd w:val="clear" w:color="000000" w:fill="FFC000"/>
            <w:vAlign w:val="center"/>
          </w:tcPr>
          <w:p w14:paraId="51B270E4" w14:textId="77777777" w:rsidR="00080A0D" w:rsidRPr="00FA2226" w:rsidRDefault="00080A0D" w:rsidP="00FA2226">
            <w:pPr>
              <w:spacing w:before="40" w:after="40"/>
              <w:jc w:val="center"/>
              <w:rPr>
                <w:rFonts w:eastAsia="Times New Roman" w:cs="Arial"/>
                <w:b/>
                <w:bCs/>
                <w:sz w:val="20"/>
              </w:rPr>
            </w:pPr>
            <w:r w:rsidRPr="00FA2226">
              <w:rPr>
                <w:rFonts w:cs="Arial"/>
                <w:b/>
                <w:bCs/>
                <w:sz w:val="20"/>
              </w:rPr>
              <w:t>2018</w:t>
            </w:r>
          </w:p>
        </w:tc>
        <w:tc>
          <w:tcPr>
            <w:tcW w:w="444" w:type="pct"/>
            <w:shd w:val="clear" w:color="000000" w:fill="FFC000"/>
            <w:vAlign w:val="center"/>
          </w:tcPr>
          <w:p w14:paraId="45A1B318" w14:textId="77777777" w:rsidR="00080A0D" w:rsidRPr="00FA2226" w:rsidRDefault="00080A0D" w:rsidP="00FA2226">
            <w:pPr>
              <w:spacing w:before="40" w:after="40"/>
              <w:jc w:val="center"/>
              <w:rPr>
                <w:rFonts w:eastAsia="Times New Roman" w:cs="Arial"/>
                <w:b/>
                <w:bCs/>
                <w:sz w:val="20"/>
              </w:rPr>
            </w:pPr>
            <w:r w:rsidRPr="00FA2226">
              <w:rPr>
                <w:rFonts w:cs="Arial"/>
                <w:b/>
                <w:bCs/>
                <w:sz w:val="20"/>
              </w:rPr>
              <w:t>2019</w:t>
            </w:r>
          </w:p>
        </w:tc>
        <w:tc>
          <w:tcPr>
            <w:tcW w:w="444" w:type="pct"/>
            <w:shd w:val="clear" w:color="000000" w:fill="FFC000"/>
            <w:vAlign w:val="center"/>
          </w:tcPr>
          <w:p w14:paraId="67607882" w14:textId="77777777" w:rsidR="00080A0D" w:rsidRPr="00FA2226" w:rsidRDefault="00080A0D" w:rsidP="00FA2226">
            <w:pPr>
              <w:spacing w:before="40" w:after="40"/>
              <w:jc w:val="center"/>
              <w:rPr>
                <w:rFonts w:eastAsia="Times New Roman" w:cs="Arial"/>
                <w:b/>
                <w:bCs/>
                <w:sz w:val="20"/>
              </w:rPr>
            </w:pPr>
            <w:r w:rsidRPr="00FA2226">
              <w:rPr>
                <w:rFonts w:cs="Arial"/>
                <w:b/>
                <w:bCs/>
                <w:sz w:val="20"/>
              </w:rPr>
              <w:t>2020</w:t>
            </w:r>
          </w:p>
        </w:tc>
        <w:tc>
          <w:tcPr>
            <w:tcW w:w="444" w:type="pct"/>
            <w:shd w:val="clear" w:color="000000" w:fill="FFC000"/>
            <w:vAlign w:val="center"/>
          </w:tcPr>
          <w:p w14:paraId="7AFBF66E" w14:textId="77777777" w:rsidR="00080A0D" w:rsidRPr="00FA2226" w:rsidRDefault="00080A0D" w:rsidP="00FA2226">
            <w:pPr>
              <w:spacing w:before="40" w:after="40"/>
              <w:jc w:val="center"/>
              <w:rPr>
                <w:rFonts w:eastAsia="Times New Roman" w:cs="Arial"/>
                <w:b/>
                <w:bCs/>
                <w:sz w:val="20"/>
              </w:rPr>
            </w:pPr>
            <w:r w:rsidRPr="00FA2226">
              <w:rPr>
                <w:rFonts w:cs="Arial"/>
                <w:b/>
                <w:bCs/>
                <w:sz w:val="20"/>
              </w:rPr>
              <w:t>2021</w:t>
            </w:r>
          </w:p>
        </w:tc>
        <w:tc>
          <w:tcPr>
            <w:tcW w:w="444" w:type="pct"/>
            <w:shd w:val="clear" w:color="000000" w:fill="FFC000"/>
            <w:noWrap/>
            <w:vAlign w:val="center"/>
            <w:hideMark/>
          </w:tcPr>
          <w:p w14:paraId="2F29C6AF" w14:textId="77777777" w:rsidR="00080A0D" w:rsidRPr="00FA2226" w:rsidRDefault="00080A0D" w:rsidP="00FA2226">
            <w:pPr>
              <w:spacing w:before="40" w:after="40"/>
              <w:jc w:val="center"/>
              <w:rPr>
                <w:rFonts w:eastAsia="Times New Roman" w:cs="Arial"/>
                <w:b/>
                <w:bCs/>
                <w:sz w:val="20"/>
              </w:rPr>
            </w:pPr>
            <w:r w:rsidRPr="00FA2226">
              <w:rPr>
                <w:rFonts w:cs="Arial"/>
                <w:b/>
                <w:bCs/>
                <w:sz w:val="20"/>
              </w:rPr>
              <w:t>2022</w:t>
            </w:r>
          </w:p>
        </w:tc>
        <w:tc>
          <w:tcPr>
            <w:tcW w:w="803" w:type="pct"/>
            <w:shd w:val="clear" w:color="000000" w:fill="FFC000"/>
            <w:vAlign w:val="center"/>
          </w:tcPr>
          <w:p w14:paraId="70B7F0A0" w14:textId="77777777" w:rsidR="00080A0D" w:rsidRPr="00FA2226" w:rsidRDefault="00080A0D" w:rsidP="00FA2226">
            <w:pPr>
              <w:spacing w:before="40" w:after="40"/>
              <w:jc w:val="left"/>
              <w:rPr>
                <w:rFonts w:cs="Arial"/>
                <w:b/>
                <w:bCs/>
                <w:sz w:val="20"/>
              </w:rPr>
            </w:pPr>
          </w:p>
        </w:tc>
      </w:tr>
      <w:tr w:rsidR="00FA2226" w:rsidRPr="00FA2226" w14:paraId="1DEA2172" w14:textId="77777777" w:rsidTr="00FA2226">
        <w:trPr>
          <w:trHeight w:val="300"/>
        </w:trPr>
        <w:tc>
          <w:tcPr>
            <w:tcW w:w="1060" w:type="pct"/>
            <w:shd w:val="clear" w:color="auto" w:fill="auto"/>
            <w:vAlign w:val="center"/>
          </w:tcPr>
          <w:p w14:paraId="51D243BE" w14:textId="77777777" w:rsidR="00080A0D" w:rsidRPr="00FA2226" w:rsidRDefault="00080A0D" w:rsidP="00FA2226">
            <w:pPr>
              <w:spacing w:before="40" w:after="40"/>
              <w:jc w:val="left"/>
              <w:rPr>
                <w:rFonts w:eastAsia="Times New Roman" w:cs="Arial"/>
                <w:sz w:val="20"/>
              </w:rPr>
            </w:pPr>
            <w:r w:rsidRPr="00FA2226">
              <w:rPr>
                <w:rFonts w:cs="Arial"/>
                <w:sz w:val="20"/>
              </w:rPr>
              <w:t xml:space="preserve">Number of Electric Motors and Pumps Installed for Water Supply System </w:t>
            </w:r>
          </w:p>
        </w:tc>
        <w:tc>
          <w:tcPr>
            <w:tcW w:w="470" w:type="pct"/>
            <w:shd w:val="clear" w:color="auto" w:fill="auto"/>
            <w:noWrap/>
            <w:vAlign w:val="center"/>
          </w:tcPr>
          <w:p w14:paraId="0A7DA4FF" w14:textId="77777777" w:rsidR="00080A0D" w:rsidRPr="00FA2226" w:rsidRDefault="00080A0D" w:rsidP="00FA2226">
            <w:pPr>
              <w:spacing w:before="40" w:after="40"/>
              <w:jc w:val="left"/>
              <w:rPr>
                <w:rFonts w:eastAsia="Times New Roman" w:cs="Arial"/>
                <w:sz w:val="20"/>
              </w:rPr>
            </w:pPr>
            <w:r w:rsidRPr="00FA2226">
              <w:rPr>
                <w:rFonts w:cs="Arial"/>
                <w:sz w:val="20"/>
              </w:rPr>
              <w:t>No.</w:t>
            </w:r>
          </w:p>
        </w:tc>
        <w:tc>
          <w:tcPr>
            <w:tcW w:w="444" w:type="pct"/>
            <w:shd w:val="clear" w:color="auto" w:fill="auto"/>
            <w:noWrap/>
            <w:vAlign w:val="center"/>
          </w:tcPr>
          <w:p w14:paraId="112F7D5E" w14:textId="77777777" w:rsidR="00080A0D" w:rsidRPr="00FA2226" w:rsidRDefault="00080A0D" w:rsidP="00FA2226">
            <w:pPr>
              <w:spacing w:before="40" w:after="40"/>
              <w:jc w:val="center"/>
              <w:rPr>
                <w:rFonts w:eastAsia="Times New Roman" w:cs="Arial"/>
                <w:sz w:val="20"/>
              </w:rPr>
            </w:pPr>
            <w:r w:rsidRPr="00FA2226">
              <w:rPr>
                <w:rFonts w:cs="Arial"/>
                <w:sz w:val="20"/>
              </w:rPr>
              <w:t>39</w:t>
            </w:r>
          </w:p>
        </w:tc>
        <w:tc>
          <w:tcPr>
            <w:tcW w:w="444" w:type="pct"/>
            <w:vAlign w:val="center"/>
          </w:tcPr>
          <w:p w14:paraId="65E93180" w14:textId="77777777" w:rsidR="00080A0D" w:rsidRPr="00FA2226" w:rsidRDefault="00080A0D" w:rsidP="00FA2226">
            <w:pPr>
              <w:spacing w:before="40" w:after="40"/>
              <w:jc w:val="center"/>
              <w:rPr>
                <w:rFonts w:cs="Arial"/>
                <w:sz w:val="20"/>
              </w:rPr>
            </w:pPr>
            <w:r w:rsidRPr="00FA2226">
              <w:rPr>
                <w:rFonts w:cs="Arial"/>
                <w:sz w:val="20"/>
              </w:rPr>
              <w:t>39</w:t>
            </w:r>
          </w:p>
        </w:tc>
        <w:tc>
          <w:tcPr>
            <w:tcW w:w="444" w:type="pct"/>
            <w:vAlign w:val="center"/>
          </w:tcPr>
          <w:p w14:paraId="3E1CD7BD" w14:textId="77777777" w:rsidR="00080A0D" w:rsidRPr="00FA2226" w:rsidRDefault="00080A0D" w:rsidP="00FA2226">
            <w:pPr>
              <w:spacing w:before="40" w:after="40"/>
              <w:jc w:val="center"/>
              <w:rPr>
                <w:rFonts w:cs="Arial"/>
                <w:sz w:val="20"/>
              </w:rPr>
            </w:pPr>
            <w:r w:rsidRPr="00FA2226">
              <w:rPr>
                <w:rFonts w:cs="Arial"/>
                <w:sz w:val="20"/>
              </w:rPr>
              <w:t>43</w:t>
            </w:r>
          </w:p>
        </w:tc>
        <w:tc>
          <w:tcPr>
            <w:tcW w:w="444" w:type="pct"/>
            <w:vAlign w:val="center"/>
          </w:tcPr>
          <w:p w14:paraId="738D3823" w14:textId="77777777" w:rsidR="00080A0D" w:rsidRPr="00FA2226" w:rsidRDefault="00080A0D" w:rsidP="00FA2226">
            <w:pPr>
              <w:spacing w:before="40" w:after="40"/>
              <w:jc w:val="center"/>
              <w:rPr>
                <w:rFonts w:cs="Arial"/>
                <w:sz w:val="20"/>
              </w:rPr>
            </w:pPr>
            <w:r w:rsidRPr="00FA2226">
              <w:rPr>
                <w:rFonts w:cs="Arial"/>
                <w:sz w:val="20"/>
              </w:rPr>
              <w:t>44</w:t>
            </w:r>
          </w:p>
        </w:tc>
        <w:tc>
          <w:tcPr>
            <w:tcW w:w="444" w:type="pct"/>
            <w:vAlign w:val="center"/>
          </w:tcPr>
          <w:p w14:paraId="0BAF85B0" w14:textId="77777777" w:rsidR="00080A0D" w:rsidRPr="00FA2226" w:rsidRDefault="00080A0D" w:rsidP="00FA2226">
            <w:pPr>
              <w:spacing w:before="40" w:after="40"/>
              <w:jc w:val="center"/>
              <w:rPr>
                <w:rFonts w:cs="Arial"/>
                <w:sz w:val="20"/>
              </w:rPr>
            </w:pPr>
            <w:r w:rsidRPr="00FA2226">
              <w:rPr>
                <w:rFonts w:cs="Arial"/>
                <w:sz w:val="20"/>
              </w:rPr>
              <w:t>45</w:t>
            </w:r>
          </w:p>
        </w:tc>
        <w:tc>
          <w:tcPr>
            <w:tcW w:w="444" w:type="pct"/>
            <w:shd w:val="clear" w:color="auto" w:fill="auto"/>
            <w:noWrap/>
            <w:vAlign w:val="center"/>
          </w:tcPr>
          <w:p w14:paraId="67A864DC" w14:textId="77777777" w:rsidR="00080A0D" w:rsidRPr="00FA2226" w:rsidRDefault="00080A0D" w:rsidP="00FA2226">
            <w:pPr>
              <w:spacing w:before="40" w:after="40"/>
              <w:jc w:val="center"/>
              <w:rPr>
                <w:rFonts w:eastAsia="Times New Roman" w:cs="Arial"/>
                <w:sz w:val="20"/>
              </w:rPr>
            </w:pPr>
            <w:r w:rsidRPr="00FA2226">
              <w:rPr>
                <w:rFonts w:cs="Arial"/>
                <w:sz w:val="20"/>
              </w:rPr>
              <w:t>49</w:t>
            </w:r>
          </w:p>
        </w:tc>
        <w:tc>
          <w:tcPr>
            <w:tcW w:w="803" w:type="pct"/>
            <w:vAlign w:val="center"/>
          </w:tcPr>
          <w:p w14:paraId="42324767" w14:textId="77777777" w:rsidR="00080A0D" w:rsidRPr="00FA2226" w:rsidRDefault="00080A0D" w:rsidP="00FA2226">
            <w:pPr>
              <w:spacing w:before="40" w:after="40"/>
              <w:jc w:val="left"/>
              <w:rPr>
                <w:rFonts w:cs="Arial"/>
                <w:sz w:val="20"/>
              </w:rPr>
            </w:pPr>
          </w:p>
        </w:tc>
      </w:tr>
      <w:tr w:rsidR="00FA2226" w:rsidRPr="00FA2226" w14:paraId="7B5D70FC" w14:textId="77777777" w:rsidTr="00FA2226">
        <w:trPr>
          <w:trHeight w:val="300"/>
        </w:trPr>
        <w:tc>
          <w:tcPr>
            <w:tcW w:w="1060" w:type="pct"/>
            <w:shd w:val="clear" w:color="auto" w:fill="auto"/>
            <w:vAlign w:val="center"/>
          </w:tcPr>
          <w:p w14:paraId="3A11E2E3" w14:textId="77777777" w:rsidR="00080A0D" w:rsidRPr="00FA2226" w:rsidRDefault="00080A0D" w:rsidP="00FA2226">
            <w:pPr>
              <w:spacing w:before="40" w:after="40"/>
              <w:jc w:val="left"/>
              <w:rPr>
                <w:rFonts w:eastAsia="Times New Roman" w:cs="Arial"/>
                <w:sz w:val="20"/>
              </w:rPr>
            </w:pPr>
            <w:r w:rsidRPr="00FA2226">
              <w:rPr>
                <w:rFonts w:cs="Arial"/>
                <w:sz w:val="20"/>
              </w:rPr>
              <w:t xml:space="preserve">Total Capacity of Electric Motors and Pumps Installed for Water Supply System </w:t>
            </w:r>
          </w:p>
        </w:tc>
        <w:tc>
          <w:tcPr>
            <w:tcW w:w="470" w:type="pct"/>
            <w:shd w:val="clear" w:color="auto" w:fill="auto"/>
            <w:noWrap/>
            <w:vAlign w:val="center"/>
          </w:tcPr>
          <w:p w14:paraId="5B39FB73" w14:textId="77777777" w:rsidR="00080A0D" w:rsidRPr="00FA2226" w:rsidRDefault="00080A0D" w:rsidP="00FA2226">
            <w:pPr>
              <w:spacing w:before="40" w:after="40"/>
              <w:jc w:val="left"/>
              <w:rPr>
                <w:rFonts w:eastAsia="Times New Roman" w:cs="Arial"/>
                <w:sz w:val="20"/>
              </w:rPr>
            </w:pPr>
            <w:r w:rsidRPr="00FA2226">
              <w:rPr>
                <w:rFonts w:cs="Arial"/>
                <w:sz w:val="20"/>
              </w:rPr>
              <w:t>Kilowatts</w:t>
            </w:r>
          </w:p>
        </w:tc>
        <w:tc>
          <w:tcPr>
            <w:tcW w:w="444" w:type="pct"/>
            <w:shd w:val="clear" w:color="auto" w:fill="auto"/>
            <w:noWrap/>
            <w:vAlign w:val="center"/>
          </w:tcPr>
          <w:p w14:paraId="5A705493" w14:textId="77777777" w:rsidR="00080A0D" w:rsidRPr="00FA2226" w:rsidRDefault="00080A0D" w:rsidP="00FA2226">
            <w:pPr>
              <w:spacing w:before="40" w:after="40"/>
              <w:jc w:val="center"/>
              <w:rPr>
                <w:rFonts w:cs="Arial"/>
                <w:sz w:val="20"/>
              </w:rPr>
            </w:pPr>
            <w:r w:rsidRPr="00FA2226">
              <w:rPr>
                <w:rFonts w:cs="Arial"/>
                <w:sz w:val="20"/>
              </w:rPr>
              <w:t>111</w:t>
            </w:r>
          </w:p>
        </w:tc>
        <w:tc>
          <w:tcPr>
            <w:tcW w:w="444" w:type="pct"/>
            <w:vAlign w:val="center"/>
          </w:tcPr>
          <w:p w14:paraId="22697787" w14:textId="77777777" w:rsidR="00080A0D" w:rsidRPr="00FA2226" w:rsidRDefault="00080A0D" w:rsidP="00FA2226">
            <w:pPr>
              <w:spacing w:before="40" w:after="40"/>
              <w:jc w:val="center"/>
              <w:rPr>
                <w:rFonts w:cs="Arial"/>
                <w:sz w:val="20"/>
              </w:rPr>
            </w:pPr>
            <w:r w:rsidRPr="00FA2226">
              <w:rPr>
                <w:rFonts w:cs="Arial"/>
                <w:sz w:val="20"/>
              </w:rPr>
              <w:t>111</w:t>
            </w:r>
          </w:p>
        </w:tc>
        <w:tc>
          <w:tcPr>
            <w:tcW w:w="444" w:type="pct"/>
            <w:vAlign w:val="center"/>
          </w:tcPr>
          <w:p w14:paraId="431B2DA4" w14:textId="77777777" w:rsidR="00080A0D" w:rsidRPr="00FA2226" w:rsidRDefault="00080A0D" w:rsidP="00FA2226">
            <w:pPr>
              <w:spacing w:before="40" w:after="40"/>
              <w:jc w:val="center"/>
              <w:rPr>
                <w:rFonts w:cs="Arial"/>
                <w:sz w:val="20"/>
              </w:rPr>
            </w:pPr>
            <w:r w:rsidRPr="00FA2226">
              <w:rPr>
                <w:rFonts w:cs="Arial"/>
                <w:sz w:val="20"/>
              </w:rPr>
              <w:t>111</w:t>
            </w:r>
          </w:p>
        </w:tc>
        <w:tc>
          <w:tcPr>
            <w:tcW w:w="444" w:type="pct"/>
            <w:vAlign w:val="center"/>
          </w:tcPr>
          <w:p w14:paraId="04B2BDE1" w14:textId="77777777" w:rsidR="00080A0D" w:rsidRPr="00FA2226" w:rsidRDefault="00080A0D" w:rsidP="00FA2226">
            <w:pPr>
              <w:spacing w:before="40" w:after="40"/>
              <w:jc w:val="center"/>
              <w:rPr>
                <w:rFonts w:cs="Arial"/>
                <w:sz w:val="20"/>
              </w:rPr>
            </w:pPr>
            <w:r w:rsidRPr="00FA2226">
              <w:rPr>
                <w:rFonts w:cs="Arial"/>
                <w:sz w:val="20"/>
              </w:rPr>
              <w:t>259</w:t>
            </w:r>
          </w:p>
        </w:tc>
        <w:tc>
          <w:tcPr>
            <w:tcW w:w="444" w:type="pct"/>
            <w:vAlign w:val="center"/>
          </w:tcPr>
          <w:p w14:paraId="582B1749" w14:textId="77777777" w:rsidR="00080A0D" w:rsidRPr="00FA2226" w:rsidRDefault="00080A0D" w:rsidP="00FA2226">
            <w:pPr>
              <w:spacing w:before="40" w:after="40"/>
              <w:jc w:val="center"/>
              <w:rPr>
                <w:rFonts w:cs="Arial"/>
                <w:sz w:val="20"/>
              </w:rPr>
            </w:pPr>
            <w:r w:rsidRPr="00FA2226">
              <w:rPr>
                <w:rFonts w:cs="Arial"/>
                <w:sz w:val="20"/>
              </w:rPr>
              <w:t>259</w:t>
            </w:r>
          </w:p>
        </w:tc>
        <w:tc>
          <w:tcPr>
            <w:tcW w:w="444" w:type="pct"/>
            <w:shd w:val="clear" w:color="auto" w:fill="auto"/>
            <w:noWrap/>
            <w:vAlign w:val="center"/>
          </w:tcPr>
          <w:p w14:paraId="08292E5B" w14:textId="77777777" w:rsidR="00080A0D" w:rsidRPr="00FA2226" w:rsidRDefault="00080A0D" w:rsidP="00FA2226">
            <w:pPr>
              <w:spacing w:before="40" w:after="40"/>
              <w:jc w:val="center"/>
              <w:rPr>
                <w:rFonts w:cs="Arial"/>
                <w:sz w:val="20"/>
              </w:rPr>
            </w:pPr>
            <w:r w:rsidRPr="00FA2226">
              <w:rPr>
                <w:rFonts w:cs="Arial"/>
                <w:sz w:val="20"/>
              </w:rPr>
              <w:t>259</w:t>
            </w:r>
          </w:p>
        </w:tc>
        <w:tc>
          <w:tcPr>
            <w:tcW w:w="803" w:type="pct"/>
            <w:vAlign w:val="center"/>
          </w:tcPr>
          <w:p w14:paraId="2EE3FC93" w14:textId="77777777" w:rsidR="00080A0D" w:rsidRPr="00FA2226" w:rsidRDefault="00080A0D" w:rsidP="00FA2226">
            <w:pPr>
              <w:spacing w:before="40" w:after="40"/>
              <w:jc w:val="left"/>
              <w:rPr>
                <w:rFonts w:cs="Arial"/>
                <w:sz w:val="20"/>
              </w:rPr>
            </w:pPr>
          </w:p>
        </w:tc>
      </w:tr>
      <w:tr w:rsidR="00FA2226" w:rsidRPr="00FA2226" w14:paraId="71A7D5E1" w14:textId="77777777" w:rsidTr="00FA2226">
        <w:trPr>
          <w:trHeight w:val="300"/>
        </w:trPr>
        <w:tc>
          <w:tcPr>
            <w:tcW w:w="1060" w:type="pct"/>
            <w:shd w:val="clear" w:color="auto" w:fill="auto"/>
            <w:vAlign w:val="center"/>
          </w:tcPr>
          <w:p w14:paraId="4AC46EBB" w14:textId="77777777" w:rsidR="00080A0D" w:rsidRPr="00FA2226" w:rsidRDefault="00080A0D" w:rsidP="00FA2226">
            <w:pPr>
              <w:spacing w:before="40" w:after="40"/>
              <w:jc w:val="left"/>
              <w:rPr>
                <w:rFonts w:eastAsia="Times New Roman" w:cs="Arial"/>
                <w:sz w:val="20"/>
              </w:rPr>
            </w:pPr>
            <w:r w:rsidRPr="00FA2226">
              <w:rPr>
                <w:rFonts w:cs="Arial"/>
                <w:sz w:val="20"/>
              </w:rPr>
              <w:t xml:space="preserve">Total Electrical Energy Requirement for All Water Production and Distribution Systems </w:t>
            </w:r>
          </w:p>
        </w:tc>
        <w:tc>
          <w:tcPr>
            <w:tcW w:w="470" w:type="pct"/>
            <w:shd w:val="clear" w:color="auto" w:fill="auto"/>
            <w:noWrap/>
            <w:vAlign w:val="center"/>
          </w:tcPr>
          <w:p w14:paraId="6CD8C716" w14:textId="77777777" w:rsidR="00080A0D" w:rsidRPr="00FA2226" w:rsidRDefault="00080A0D" w:rsidP="00FA2226">
            <w:pPr>
              <w:spacing w:before="40" w:after="40"/>
              <w:jc w:val="left"/>
              <w:rPr>
                <w:rFonts w:eastAsia="Times New Roman" w:cs="Arial"/>
                <w:sz w:val="20"/>
              </w:rPr>
            </w:pPr>
            <w:r w:rsidRPr="00FA2226">
              <w:rPr>
                <w:rFonts w:cs="Arial"/>
                <w:sz w:val="20"/>
              </w:rPr>
              <w:t>Kilowatt-hours</w:t>
            </w:r>
          </w:p>
        </w:tc>
        <w:tc>
          <w:tcPr>
            <w:tcW w:w="444" w:type="pct"/>
            <w:shd w:val="clear" w:color="auto" w:fill="auto"/>
            <w:noWrap/>
            <w:vAlign w:val="center"/>
          </w:tcPr>
          <w:p w14:paraId="535A77F3" w14:textId="77777777" w:rsidR="00080A0D" w:rsidRPr="00FA2226" w:rsidRDefault="00080A0D" w:rsidP="00FA2226">
            <w:pPr>
              <w:spacing w:before="40" w:after="40"/>
              <w:jc w:val="center"/>
              <w:rPr>
                <w:rFonts w:eastAsia="Times New Roman" w:cs="Arial"/>
                <w:sz w:val="20"/>
              </w:rPr>
            </w:pPr>
            <w:r w:rsidRPr="00FA2226">
              <w:rPr>
                <w:rFonts w:cs="Arial"/>
                <w:sz w:val="20"/>
              </w:rPr>
              <w:t>1719</w:t>
            </w:r>
          </w:p>
        </w:tc>
        <w:tc>
          <w:tcPr>
            <w:tcW w:w="444" w:type="pct"/>
            <w:vAlign w:val="center"/>
          </w:tcPr>
          <w:p w14:paraId="50B880EA" w14:textId="77777777" w:rsidR="00080A0D" w:rsidRPr="00FA2226" w:rsidRDefault="00080A0D" w:rsidP="00FA2226">
            <w:pPr>
              <w:spacing w:before="40" w:after="40"/>
              <w:jc w:val="center"/>
              <w:rPr>
                <w:rFonts w:cs="Arial"/>
                <w:sz w:val="20"/>
              </w:rPr>
            </w:pPr>
            <w:r w:rsidRPr="00FA2226">
              <w:rPr>
                <w:rFonts w:cs="Arial"/>
                <w:sz w:val="20"/>
              </w:rPr>
              <w:t>1719</w:t>
            </w:r>
          </w:p>
        </w:tc>
        <w:tc>
          <w:tcPr>
            <w:tcW w:w="444" w:type="pct"/>
            <w:vAlign w:val="center"/>
          </w:tcPr>
          <w:p w14:paraId="51367077" w14:textId="77777777" w:rsidR="00080A0D" w:rsidRPr="00FA2226" w:rsidRDefault="00080A0D" w:rsidP="00FA2226">
            <w:pPr>
              <w:spacing w:before="40" w:after="40"/>
              <w:jc w:val="center"/>
              <w:rPr>
                <w:rFonts w:cs="Arial"/>
                <w:sz w:val="20"/>
              </w:rPr>
            </w:pPr>
            <w:r w:rsidRPr="00FA2226">
              <w:rPr>
                <w:rFonts w:cs="Arial"/>
                <w:sz w:val="20"/>
              </w:rPr>
              <w:t>1846</w:t>
            </w:r>
          </w:p>
        </w:tc>
        <w:tc>
          <w:tcPr>
            <w:tcW w:w="444" w:type="pct"/>
            <w:vAlign w:val="center"/>
          </w:tcPr>
          <w:p w14:paraId="30856ECE" w14:textId="77777777" w:rsidR="00080A0D" w:rsidRPr="00FA2226" w:rsidRDefault="00080A0D" w:rsidP="00FA2226">
            <w:pPr>
              <w:spacing w:before="40" w:after="40"/>
              <w:jc w:val="center"/>
              <w:rPr>
                <w:rFonts w:cs="Arial"/>
                <w:sz w:val="20"/>
              </w:rPr>
            </w:pPr>
            <w:r w:rsidRPr="00FA2226">
              <w:rPr>
                <w:rFonts w:cs="Arial"/>
                <w:sz w:val="20"/>
              </w:rPr>
              <w:t>1876</w:t>
            </w:r>
          </w:p>
        </w:tc>
        <w:tc>
          <w:tcPr>
            <w:tcW w:w="444" w:type="pct"/>
            <w:vAlign w:val="center"/>
          </w:tcPr>
          <w:p w14:paraId="09F8AC0E" w14:textId="77777777" w:rsidR="00080A0D" w:rsidRPr="00FA2226" w:rsidRDefault="00080A0D" w:rsidP="00FA2226">
            <w:pPr>
              <w:spacing w:before="40" w:after="40"/>
              <w:jc w:val="center"/>
              <w:rPr>
                <w:rFonts w:cs="Arial"/>
                <w:sz w:val="20"/>
              </w:rPr>
            </w:pPr>
            <w:r w:rsidRPr="00FA2226">
              <w:rPr>
                <w:rFonts w:cs="Arial"/>
                <w:sz w:val="20"/>
              </w:rPr>
              <w:t>1906</w:t>
            </w:r>
          </w:p>
        </w:tc>
        <w:tc>
          <w:tcPr>
            <w:tcW w:w="444" w:type="pct"/>
            <w:shd w:val="clear" w:color="auto" w:fill="auto"/>
            <w:noWrap/>
            <w:vAlign w:val="center"/>
          </w:tcPr>
          <w:p w14:paraId="23ED590C" w14:textId="77777777" w:rsidR="00080A0D" w:rsidRPr="00FA2226" w:rsidRDefault="00080A0D" w:rsidP="00FA2226">
            <w:pPr>
              <w:spacing w:before="40" w:after="40"/>
              <w:jc w:val="center"/>
              <w:rPr>
                <w:rFonts w:eastAsia="Times New Roman" w:cs="Arial"/>
                <w:sz w:val="20"/>
              </w:rPr>
            </w:pPr>
            <w:r w:rsidRPr="00FA2226">
              <w:rPr>
                <w:rFonts w:cs="Arial"/>
                <w:sz w:val="20"/>
              </w:rPr>
              <w:t>2091</w:t>
            </w:r>
          </w:p>
        </w:tc>
        <w:tc>
          <w:tcPr>
            <w:tcW w:w="803" w:type="pct"/>
            <w:vAlign w:val="center"/>
          </w:tcPr>
          <w:p w14:paraId="637DF188" w14:textId="77777777" w:rsidR="00080A0D" w:rsidRPr="00FA2226" w:rsidRDefault="00080A0D" w:rsidP="00FA2226">
            <w:pPr>
              <w:spacing w:before="40" w:after="40"/>
              <w:jc w:val="left"/>
              <w:rPr>
                <w:rFonts w:cs="Arial"/>
                <w:sz w:val="20"/>
              </w:rPr>
            </w:pPr>
          </w:p>
        </w:tc>
      </w:tr>
      <w:tr w:rsidR="00FA2226" w:rsidRPr="00FA2226" w14:paraId="49014402" w14:textId="77777777" w:rsidTr="00FA2226">
        <w:trPr>
          <w:trHeight w:val="285"/>
        </w:trPr>
        <w:tc>
          <w:tcPr>
            <w:tcW w:w="1060" w:type="pct"/>
            <w:shd w:val="clear" w:color="auto" w:fill="auto"/>
            <w:noWrap/>
            <w:vAlign w:val="center"/>
          </w:tcPr>
          <w:p w14:paraId="4EC51305" w14:textId="77777777" w:rsidR="00080A0D" w:rsidRPr="00FA2226" w:rsidRDefault="00080A0D" w:rsidP="00FA2226">
            <w:pPr>
              <w:spacing w:before="40" w:after="40"/>
              <w:jc w:val="left"/>
              <w:rPr>
                <w:rFonts w:eastAsia="Times New Roman" w:cs="Arial"/>
                <w:sz w:val="20"/>
              </w:rPr>
            </w:pPr>
            <w:r w:rsidRPr="00FA2226">
              <w:rPr>
                <w:rFonts w:cs="Arial"/>
                <w:sz w:val="20"/>
              </w:rPr>
              <w:t xml:space="preserve">Total Number of Generators Installed for Water Supply System </w:t>
            </w:r>
          </w:p>
        </w:tc>
        <w:tc>
          <w:tcPr>
            <w:tcW w:w="470" w:type="pct"/>
            <w:shd w:val="clear" w:color="auto" w:fill="auto"/>
            <w:noWrap/>
            <w:vAlign w:val="center"/>
          </w:tcPr>
          <w:p w14:paraId="79779170" w14:textId="77777777" w:rsidR="00080A0D" w:rsidRPr="00FA2226" w:rsidRDefault="00080A0D" w:rsidP="00FA2226">
            <w:pPr>
              <w:spacing w:before="40" w:after="40"/>
              <w:jc w:val="left"/>
              <w:rPr>
                <w:rFonts w:eastAsia="Times New Roman" w:cs="Arial"/>
                <w:sz w:val="20"/>
              </w:rPr>
            </w:pPr>
            <w:r w:rsidRPr="00FA2226">
              <w:rPr>
                <w:rFonts w:cs="Arial"/>
                <w:sz w:val="20"/>
              </w:rPr>
              <w:t>No.</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B1361BB" w14:textId="77777777" w:rsidR="00080A0D" w:rsidRPr="00FA2226" w:rsidRDefault="00080A0D" w:rsidP="00FA2226">
            <w:pPr>
              <w:spacing w:before="40" w:after="40"/>
              <w:jc w:val="center"/>
              <w:rPr>
                <w:rFonts w:eastAsia="Times New Roman" w:cs="Arial"/>
                <w:sz w:val="20"/>
              </w:rPr>
            </w:pPr>
            <w:r w:rsidRPr="00FA2226">
              <w:rPr>
                <w:rFonts w:cs="Arial"/>
                <w:sz w:val="20"/>
              </w:rPr>
              <w:t>16</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1994071" w14:textId="77777777" w:rsidR="00080A0D" w:rsidRPr="00FA2226" w:rsidRDefault="00080A0D" w:rsidP="00FA2226">
            <w:pPr>
              <w:spacing w:before="40" w:after="40"/>
              <w:jc w:val="center"/>
              <w:rPr>
                <w:rFonts w:cs="Arial"/>
                <w:sz w:val="20"/>
                <w:highlight w:val="yellow"/>
              </w:rPr>
            </w:pPr>
            <w:r w:rsidRPr="00FA2226">
              <w:rPr>
                <w:rFonts w:cs="Arial"/>
                <w:sz w:val="20"/>
              </w:rPr>
              <w:t>16</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F49EC1E" w14:textId="77777777" w:rsidR="00080A0D" w:rsidRPr="00FA2226" w:rsidRDefault="00080A0D" w:rsidP="00FA2226">
            <w:pPr>
              <w:spacing w:before="40" w:after="40"/>
              <w:jc w:val="center"/>
              <w:rPr>
                <w:rFonts w:cs="Arial"/>
                <w:sz w:val="20"/>
                <w:highlight w:val="yellow"/>
              </w:rPr>
            </w:pPr>
            <w:r w:rsidRPr="00FA2226">
              <w:rPr>
                <w:rFonts w:cs="Arial"/>
                <w:sz w:val="20"/>
              </w:rPr>
              <w:t>16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1F4162A" w14:textId="77777777" w:rsidR="00080A0D" w:rsidRPr="00FA2226" w:rsidRDefault="00080A0D" w:rsidP="00FA2226">
            <w:pPr>
              <w:spacing w:before="40" w:after="40"/>
              <w:jc w:val="center"/>
              <w:rPr>
                <w:rFonts w:cs="Arial"/>
                <w:sz w:val="20"/>
                <w:highlight w:val="yellow"/>
              </w:rPr>
            </w:pPr>
            <w:r w:rsidRPr="00FA2226">
              <w:rPr>
                <w:rFonts w:cs="Arial"/>
                <w:sz w:val="20"/>
              </w:rPr>
              <w:t>16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C0305DF" w14:textId="77777777" w:rsidR="00080A0D" w:rsidRPr="00FA2226" w:rsidRDefault="00080A0D" w:rsidP="00FA2226">
            <w:pPr>
              <w:spacing w:before="40" w:after="40"/>
              <w:jc w:val="center"/>
              <w:rPr>
                <w:rFonts w:cs="Arial"/>
                <w:sz w:val="20"/>
                <w:highlight w:val="yellow"/>
              </w:rPr>
            </w:pPr>
            <w:r w:rsidRPr="00FA2226">
              <w:rPr>
                <w:rFonts w:cs="Arial"/>
                <w:sz w:val="20"/>
              </w:rPr>
              <w:t>16</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053A32" w14:textId="77777777" w:rsidR="00080A0D" w:rsidRPr="00FA2226" w:rsidRDefault="00080A0D" w:rsidP="00FA2226">
            <w:pPr>
              <w:spacing w:before="40" w:after="40"/>
              <w:jc w:val="center"/>
              <w:rPr>
                <w:rFonts w:eastAsia="Times New Roman" w:cs="Arial"/>
                <w:sz w:val="20"/>
                <w:highlight w:val="yellow"/>
              </w:rPr>
            </w:pPr>
            <w:r w:rsidRPr="00FA2226">
              <w:rPr>
                <w:rFonts w:cs="Arial"/>
                <w:sz w:val="20"/>
              </w:rPr>
              <w:t>16</w:t>
            </w:r>
          </w:p>
        </w:tc>
        <w:tc>
          <w:tcPr>
            <w:tcW w:w="803" w:type="pct"/>
            <w:tcBorders>
              <w:top w:val="single" w:sz="4" w:space="0" w:color="auto"/>
              <w:left w:val="single" w:sz="4" w:space="0" w:color="auto"/>
              <w:bottom w:val="single" w:sz="4" w:space="0" w:color="auto"/>
              <w:right w:val="single" w:sz="4" w:space="0" w:color="auto"/>
            </w:tcBorders>
            <w:vAlign w:val="center"/>
          </w:tcPr>
          <w:p w14:paraId="32963F25" w14:textId="77777777" w:rsidR="00080A0D" w:rsidRPr="00FA2226" w:rsidRDefault="00080A0D" w:rsidP="00FA2226">
            <w:pPr>
              <w:spacing w:before="40" w:after="40"/>
              <w:jc w:val="left"/>
              <w:rPr>
                <w:rFonts w:cs="Arial"/>
                <w:sz w:val="20"/>
              </w:rPr>
            </w:pPr>
          </w:p>
        </w:tc>
      </w:tr>
      <w:tr w:rsidR="00FA2226" w:rsidRPr="00FA2226" w14:paraId="3EE3FCD5" w14:textId="77777777" w:rsidTr="00FA2226">
        <w:trPr>
          <w:trHeight w:val="285"/>
        </w:trPr>
        <w:tc>
          <w:tcPr>
            <w:tcW w:w="1060" w:type="pct"/>
            <w:shd w:val="clear" w:color="auto" w:fill="auto"/>
            <w:noWrap/>
            <w:vAlign w:val="center"/>
          </w:tcPr>
          <w:p w14:paraId="509AEB33" w14:textId="77777777" w:rsidR="00080A0D" w:rsidRPr="00FA2226" w:rsidRDefault="00080A0D" w:rsidP="00FA2226">
            <w:pPr>
              <w:spacing w:before="40" w:after="40"/>
              <w:jc w:val="left"/>
              <w:rPr>
                <w:rFonts w:eastAsia="Times New Roman" w:cs="Arial"/>
                <w:sz w:val="20"/>
              </w:rPr>
            </w:pPr>
            <w:r w:rsidRPr="00FA2226">
              <w:rPr>
                <w:rFonts w:cs="Arial"/>
                <w:sz w:val="20"/>
              </w:rPr>
              <w:t xml:space="preserve">Total Capacity of Generators Installed for Water Supply System </w:t>
            </w:r>
          </w:p>
        </w:tc>
        <w:tc>
          <w:tcPr>
            <w:tcW w:w="470" w:type="pct"/>
            <w:shd w:val="clear" w:color="auto" w:fill="auto"/>
            <w:noWrap/>
            <w:vAlign w:val="center"/>
          </w:tcPr>
          <w:p w14:paraId="623DE1A3" w14:textId="77777777" w:rsidR="00080A0D" w:rsidRPr="00FA2226" w:rsidRDefault="00080A0D" w:rsidP="00FA2226">
            <w:pPr>
              <w:spacing w:before="40" w:after="40"/>
              <w:jc w:val="left"/>
              <w:rPr>
                <w:rFonts w:eastAsia="Times New Roman" w:cs="Arial"/>
                <w:sz w:val="20"/>
              </w:rPr>
            </w:pPr>
            <w:r w:rsidRPr="00FA2226">
              <w:rPr>
                <w:rFonts w:cs="Arial"/>
                <w:sz w:val="20"/>
              </w:rPr>
              <w:t>Kilovolt-Amperes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B060972" w14:textId="77777777" w:rsidR="00080A0D" w:rsidRPr="00FA2226" w:rsidRDefault="00080A0D" w:rsidP="00FA2226">
            <w:pPr>
              <w:spacing w:before="40" w:after="40"/>
              <w:jc w:val="center"/>
              <w:rPr>
                <w:rFonts w:cs="Arial"/>
                <w:sz w:val="20"/>
              </w:rPr>
            </w:pPr>
            <w:r w:rsidRPr="00FA2226">
              <w:rPr>
                <w:rFonts w:cs="Arial"/>
                <w:sz w:val="20"/>
              </w:rPr>
              <w:t>9334</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1A55573" w14:textId="77777777" w:rsidR="00080A0D" w:rsidRPr="00FA2226" w:rsidRDefault="00080A0D" w:rsidP="00FA2226">
            <w:pPr>
              <w:spacing w:before="40" w:after="40"/>
              <w:jc w:val="center"/>
              <w:rPr>
                <w:rFonts w:cs="Arial"/>
                <w:sz w:val="20"/>
              </w:rPr>
            </w:pPr>
            <w:r w:rsidRPr="00FA2226">
              <w:rPr>
                <w:rFonts w:cs="Arial"/>
                <w:sz w:val="20"/>
              </w:rPr>
              <w:t>9334</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ECBDA25" w14:textId="77777777" w:rsidR="00080A0D" w:rsidRPr="00FA2226" w:rsidRDefault="00080A0D" w:rsidP="00FA2226">
            <w:pPr>
              <w:spacing w:before="40" w:after="40"/>
              <w:jc w:val="center"/>
              <w:rPr>
                <w:rFonts w:cs="Arial"/>
                <w:sz w:val="20"/>
              </w:rPr>
            </w:pPr>
            <w:r w:rsidRPr="00FA2226">
              <w:rPr>
                <w:rFonts w:cs="Arial"/>
                <w:sz w:val="20"/>
              </w:rPr>
              <w:t>9334</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D7C8E36" w14:textId="77777777" w:rsidR="00080A0D" w:rsidRPr="00FA2226" w:rsidRDefault="00080A0D" w:rsidP="00FA2226">
            <w:pPr>
              <w:spacing w:before="40" w:after="40"/>
              <w:jc w:val="center"/>
              <w:rPr>
                <w:rFonts w:cs="Arial"/>
                <w:sz w:val="20"/>
              </w:rPr>
            </w:pPr>
            <w:r w:rsidRPr="00FA2226">
              <w:rPr>
                <w:rFonts w:cs="Arial"/>
                <w:sz w:val="20"/>
              </w:rPr>
              <w:t>9334</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E68A67B" w14:textId="77777777" w:rsidR="00080A0D" w:rsidRPr="00FA2226" w:rsidRDefault="00080A0D" w:rsidP="00FA2226">
            <w:pPr>
              <w:spacing w:before="40" w:after="40"/>
              <w:jc w:val="center"/>
              <w:rPr>
                <w:rFonts w:cs="Arial"/>
                <w:sz w:val="20"/>
              </w:rPr>
            </w:pPr>
            <w:r w:rsidRPr="00FA2226">
              <w:rPr>
                <w:rFonts w:cs="Arial"/>
                <w:sz w:val="20"/>
              </w:rPr>
              <w:t>9334</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C76FA2" w14:textId="77777777" w:rsidR="00080A0D" w:rsidRPr="00FA2226" w:rsidRDefault="00080A0D" w:rsidP="00FA2226">
            <w:pPr>
              <w:spacing w:before="40" w:after="40"/>
              <w:jc w:val="center"/>
              <w:rPr>
                <w:rFonts w:cs="Arial"/>
                <w:sz w:val="20"/>
              </w:rPr>
            </w:pPr>
            <w:r w:rsidRPr="00FA2226">
              <w:rPr>
                <w:rFonts w:cs="Arial"/>
                <w:sz w:val="20"/>
              </w:rPr>
              <w:t>9334</w:t>
            </w:r>
          </w:p>
        </w:tc>
        <w:tc>
          <w:tcPr>
            <w:tcW w:w="803" w:type="pct"/>
            <w:tcBorders>
              <w:top w:val="single" w:sz="4" w:space="0" w:color="auto"/>
              <w:left w:val="single" w:sz="4" w:space="0" w:color="auto"/>
              <w:bottom w:val="single" w:sz="4" w:space="0" w:color="auto"/>
              <w:right w:val="single" w:sz="4" w:space="0" w:color="auto"/>
            </w:tcBorders>
            <w:vAlign w:val="center"/>
          </w:tcPr>
          <w:p w14:paraId="0112877A" w14:textId="77777777" w:rsidR="00080A0D" w:rsidRPr="00FA2226" w:rsidRDefault="00080A0D" w:rsidP="00FA2226">
            <w:pPr>
              <w:spacing w:before="40" w:after="40"/>
              <w:jc w:val="left"/>
              <w:rPr>
                <w:rFonts w:cs="Arial"/>
                <w:sz w:val="20"/>
              </w:rPr>
            </w:pPr>
          </w:p>
        </w:tc>
      </w:tr>
      <w:tr w:rsidR="00FA2226" w:rsidRPr="00FA2226" w14:paraId="2995D1C3" w14:textId="77777777" w:rsidTr="00FA2226">
        <w:trPr>
          <w:trHeight w:val="285"/>
        </w:trPr>
        <w:tc>
          <w:tcPr>
            <w:tcW w:w="1060" w:type="pct"/>
            <w:shd w:val="clear" w:color="auto" w:fill="auto"/>
            <w:noWrap/>
            <w:vAlign w:val="center"/>
          </w:tcPr>
          <w:p w14:paraId="4B6742FB" w14:textId="77777777" w:rsidR="00080A0D" w:rsidRPr="00FA2226" w:rsidRDefault="00080A0D" w:rsidP="00FA2226">
            <w:pPr>
              <w:spacing w:before="40" w:after="40"/>
              <w:jc w:val="left"/>
              <w:rPr>
                <w:rFonts w:eastAsia="Times New Roman" w:cs="Arial"/>
                <w:sz w:val="20"/>
              </w:rPr>
            </w:pPr>
            <w:r w:rsidRPr="00FA2226">
              <w:rPr>
                <w:rFonts w:cs="Arial"/>
                <w:sz w:val="20"/>
              </w:rPr>
              <w:t xml:space="preserve">Number of Operating Generators for Water Supply System </w:t>
            </w:r>
          </w:p>
        </w:tc>
        <w:tc>
          <w:tcPr>
            <w:tcW w:w="470" w:type="pct"/>
            <w:shd w:val="clear" w:color="auto" w:fill="auto"/>
            <w:noWrap/>
            <w:vAlign w:val="center"/>
          </w:tcPr>
          <w:p w14:paraId="5381870D" w14:textId="77777777" w:rsidR="00080A0D" w:rsidRPr="00FA2226" w:rsidRDefault="00080A0D" w:rsidP="00FA2226">
            <w:pPr>
              <w:spacing w:before="40" w:after="40"/>
              <w:jc w:val="left"/>
              <w:rPr>
                <w:rFonts w:eastAsia="Times New Roman" w:cs="Arial"/>
                <w:sz w:val="20"/>
              </w:rPr>
            </w:pPr>
            <w:r w:rsidRPr="00FA2226">
              <w:rPr>
                <w:rFonts w:cs="Arial"/>
                <w:sz w:val="20"/>
              </w:rPr>
              <w:t>No.</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B26DED5" w14:textId="77777777" w:rsidR="00080A0D" w:rsidRPr="00FA2226" w:rsidRDefault="00080A0D" w:rsidP="00FA2226">
            <w:pPr>
              <w:spacing w:before="40" w:after="40"/>
              <w:jc w:val="center"/>
              <w:rPr>
                <w:rFonts w:cs="Arial"/>
                <w:sz w:val="20"/>
              </w:rPr>
            </w:pPr>
            <w:r w:rsidRPr="00FA2226">
              <w:rPr>
                <w:rFonts w:cs="Arial"/>
                <w:sz w:val="20"/>
              </w:rPr>
              <w:t>9</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D3F5471" w14:textId="77777777" w:rsidR="00080A0D" w:rsidRPr="00FA2226" w:rsidRDefault="00080A0D" w:rsidP="00FA2226">
            <w:pPr>
              <w:spacing w:before="40" w:after="40"/>
              <w:jc w:val="center"/>
              <w:rPr>
                <w:rFonts w:cs="Arial"/>
                <w:sz w:val="20"/>
              </w:rPr>
            </w:pPr>
            <w:r w:rsidRPr="00FA2226">
              <w:rPr>
                <w:rFonts w:cs="Arial"/>
                <w:sz w:val="20"/>
              </w:rPr>
              <w:t>9</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1973C54" w14:textId="77777777" w:rsidR="00080A0D" w:rsidRPr="00FA2226" w:rsidRDefault="00080A0D" w:rsidP="00FA2226">
            <w:pPr>
              <w:spacing w:before="40" w:after="40"/>
              <w:jc w:val="center"/>
              <w:rPr>
                <w:rFonts w:cs="Arial"/>
                <w:sz w:val="20"/>
              </w:rPr>
            </w:pPr>
            <w:r w:rsidRPr="00FA2226">
              <w:rPr>
                <w:rFonts w:cs="Arial"/>
                <w:sz w:val="20"/>
              </w:rPr>
              <w:t>9</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1F25515" w14:textId="77777777" w:rsidR="00080A0D" w:rsidRPr="00FA2226" w:rsidRDefault="00080A0D" w:rsidP="00FA2226">
            <w:pPr>
              <w:spacing w:before="40" w:after="40"/>
              <w:jc w:val="center"/>
              <w:rPr>
                <w:rFonts w:cs="Arial"/>
                <w:sz w:val="20"/>
              </w:rPr>
            </w:pPr>
            <w:r w:rsidRPr="00FA2226">
              <w:rPr>
                <w:rFonts w:cs="Arial"/>
                <w:sz w:val="20"/>
              </w:rPr>
              <w:t>9</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8B6D60E" w14:textId="77777777" w:rsidR="00080A0D" w:rsidRPr="00FA2226" w:rsidRDefault="00080A0D" w:rsidP="00FA2226">
            <w:pPr>
              <w:spacing w:before="40" w:after="40"/>
              <w:jc w:val="center"/>
              <w:rPr>
                <w:rFonts w:cs="Arial"/>
                <w:sz w:val="20"/>
              </w:rPr>
            </w:pPr>
            <w:r w:rsidRPr="00FA2226">
              <w:rPr>
                <w:rFonts w:cs="Arial"/>
                <w:sz w:val="20"/>
              </w:rPr>
              <w:t>9</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3E9F3E" w14:textId="77777777" w:rsidR="00080A0D" w:rsidRPr="00FA2226" w:rsidRDefault="00080A0D" w:rsidP="00FA2226">
            <w:pPr>
              <w:spacing w:before="40" w:after="40"/>
              <w:jc w:val="center"/>
              <w:rPr>
                <w:rFonts w:cs="Arial"/>
                <w:sz w:val="20"/>
              </w:rPr>
            </w:pPr>
            <w:r w:rsidRPr="00FA2226">
              <w:rPr>
                <w:rFonts w:cs="Arial"/>
                <w:sz w:val="20"/>
              </w:rPr>
              <w:t>9</w:t>
            </w:r>
          </w:p>
        </w:tc>
        <w:tc>
          <w:tcPr>
            <w:tcW w:w="803" w:type="pct"/>
            <w:tcBorders>
              <w:top w:val="single" w:sz="4" w:space="0" w:color="auto"/>
              <w:left w:val="single" w:sz="4" w:space="0" w:color="auto"/>
              <w:bottom w:val="single" w:sz="4" w:space="0" w:color="auto"/>
              <w:right w:val="single" w:sz="4" w:space="0" w:color="auto"/>
            </w:tcBorders>
            <w:vAlign w:val="center"/>
          </w:tcPr>
          <w:p w14:paraId="526FE44A" w14:textId="77777777" w:rsidR="00080A0D" w:rsidRPr="00FA2226" w:rsidRDefault="00080A0D" w:rsidP="00FA2226">
            <w:pPr>
              <w:spacing w:before="40" w:after="40"/>
              <w:jc w:val="left"/>
              <w:rPr>
                <w:rFonts w:cs="Arial"/>
                <w:sz w:val="20"/>
              </w:rPr>
            </w:pPr>
          </w:p>
        </w:tc>
      </w:tr>
      <w:tr w:rsidR="00FA2226" w:rsidRPr="00FA2226" w14:paraId="119AC1B6" w14:textId="77777777" w:rsidTr="00FA2226">
        <w:trPr>
          <w:trHeight w:val="285"/>
        </w:trPr>
        <w:tc>
          <w:tcPr>
            <w:tcW w:w="1060" w:type="pct"/>
            <w:shd w:val="clear" w:color="auto" w:fill="auto"/>
            <w:noWrap/>
            <w:vAlign w:val="center"/>
          </w:tcPr>
          <w:p w14:paraId="739CE860" w14:textId="77777777" w:rsidR="00080A0D" w:rsidRPr="00FA2226" w:rsidRDefault="00080A0D" w:rsidP="00FA2226">
            <w:pPr>
              <w:spacing w:before="40" w:after="40"/>
              <w:jc w:val="left"/>
              <w:rPr>
                <w:rFonts w:eastAsia="Times New Roman" w:cs="Arial"/>
                <w:sz w:val="20"/>
              </w:rPr>
            </w:pPr>
            <w:r w:rsidRPr="00FA2226">
              <w:rPr>
                <w:rFonts w:cs="Arial"/>
                <w:sz w:val="20"/>
              </w:rPr>
              <w:t xml:space="preserve">Total Capacity of Operating Generators Installed for Water Supply System </w:t>
            </w:r>
          </w:p>
        </w:tc>
        <w:tc>
          <w:tcPr>
            <w:tcW w:w="470" w:type="pct"/>
            <w:shd w:val="clear" w:color="auto" w:fill="auto"/>
            <w:noWrap/>
            <w:vAlign w:val="center"/>
          </w:tcPr>
          <w:p w14:paraId="658B901A" w14:textId="77777777" w:rsidR="00080A0D" w:rsidRPr="00FA2226" w:rsidRDefault="00080A0D" w:rsidP="00FA2226">
            <w:pPr>
              <w:spacing w:before="40" w:after="40"/>
              <w:jc w:val="left"/>
              <w:rPr>
                <w:rFonts w:eastAsia="Times New Roman" w:cs="Arial"/>
                <w:sz w:val="20"/>
              </w:rPr>
            </w:pPr>
            <w:r w:rsidRPr="00FA2226">
              <w:rPr>
                <w:rFonts w:cs="Arial"/>
                <w:sz w:val="20"/>
              </w:rPr>
              <w:t>Kilovolt-Amperes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6241E92" w14:textId="77777777" w:rsidR="00080A0D" w:rsidRPr="00FA2226" w:rsidRDefault="00080A0D" w:rsidP="00FA2226">
            <w:pPr>
              <w:spacing w:before="40" w:after="40"/>
              <w:jc w:val="center"/>
              <w:rPr>
                <w:rFonts w:cs="Arial"/>
                <w:sz w:val="20"/>
              </w:rPr>
            </w:pPr>
            <w:r w:rsidRPr="00FA2226">
              <w:rPr>
                <w:rFonts w:cs="Arial"/>
                <w:sz w:val="20"/>
              </w:rPr>
              <w:t>4560</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2B59AD0" w14:textId="77777777" w:rsidR="00080A0D" w:rsidRPr="00FA2226" w:rsidRDefault="00080A0D" w:rsidP="00FA2226">
            <w:pPr>
              <w:spacing w:before="40" w:after="40"/>
              <w:jc w:val="center"/>
              <w:rPr>
                <w:rFonts w:cs="Arial"/>
                <w:sz w:val="20"/>
              </w:rPr>
            </w:pPr>
            <w:r w:rsidRPr="00FA2226">
              <w:rPr>
                <w:rFonts w:cs="Arial"/>
                <w:sz w:val="20"/>
              </w:rPr>
              <w:t>4560</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C00D3E3" w14:textId="77777777" w:rsidR="00080A0D" w:rsidRPr="00FA2226" w:rsidRDefault="00080A0D" w:rsidP="00FA2226">
            <w:pPr>
              <w:spacing w:before="40" w:after="40"/>
              <w:jc w:val="center"/>
              <w:rPr>
                <w:rFonts w:cs="Arial"/>
                <w:sz w:val="20"/>
              </w:rPr>
            </w:pPr>
            <w:r w:rsidRPr="00FA2226">
              <w:rPr>
                <w:rFonts w:cs="Arial"/>
                <w:sz w:val="20"/>
              </w:rPr>
              <w:t>4560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6CD7964" w14:textId="77777777" w:rsidR="00080A0D" w:rsidRPr="00FA2226" w:rsidRDefault="00080A0D" w:rsidP="00FA2226">
            <w:pPr>
              <w:spacing w:before="40" w:after="40"/>
              <w:jc w:val="center"/>
              <w:rPr>
                <w:rFonts w:cs="Arial"/>
                <w:sz w:val="20"/>
              </w:rPr>
            </w:pPr>
            <w:r w:rsidRPr="00FA2226">
              <w:rPr>
                <w:rFonts w:cs="Arial"/>
                <w:sz w:val="20"/>
              </w:rPr>
              <w:t>4560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3B6C793" w14:textId="77777777" w:rsidR="00080A0D" w:rsidRPr="00FA2226" w:rsidRDefault="00080A0D" w:rsidP="00FA2226">
            <w:pPr>
              <w:spacing w:before="40" w:after="40"/>
              <w:jc w:val="center"/>
              <w:rPr>
                <w:rFonts w:cs="Arial"/>
                <w:sz w:val="20"/>
              </w:rPr>
            </w:pPr>
            <w:r w:rsidRPr="00FA2226">
              <w:rPr>
                <w:rFonts w:cs="Arial"/>
                <w:sz w:val="20"/>
              </w:rPr>
              <w:t>4560</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130881" w14:textId="77777777" w:rsidR="00080A0D" w:rsidRPr="00FA2226" w:rsidRDefault="00080A0D" w:rsidP="00FA2226">
            <w:pPr>
              <w:spacing w:before="40" w:after="40"/>
              <w:jc w:val="center"/>
              <w:rPr>
                <w:rFonts w:cs="Arial"/>
                <w:sz w:val="20"/>
              </w:rPr>
            </w:pPr>
            <w:r w:rsidRPr="00FA2226">
              <w:rPr>
                <w:rFonts w:cs="Arial"/>
                <w:sz w:val="20"/>
              </w:rPr>
              <w:t>4560</w:t>
            </w:r>
          </w:p>
        </w:tc>
        <w:tc>
          <w:tcPr>
            <w:tcW w:w="803" w:type="pct"/>
            <w:tcBorders>
              <w:top w:val="single" w:sz="4" w:space="0" w:color="auto"/>
              <w:left w:val="single" w:sz="4" w:space="0" w:color="auto"/>
              <w:bottom w:val="single" w:sz="4" w:space="0" w:color="auto"/>
              <w:right w:val="single" w:sz="4" w:space="0" w:color="auto"/>
            </w:tcBorders>
            <w:vAlign w:val="center"/>
          </w:tcPr>
          <w:p w14:paraId="7339F5E2" w14:textId="77777777" w:rsidR="00080A0D" w:rsidRPr="00FA2226" w:rsidRDefault="00080A0D" w:rsidP="00FA2226">
            <w:pPr>
              <w:spacing w:before="40" w:after="40"/>
              <w:jc w:val="left"/>
              <w:rPr>
                <w:rFonts w:cs="Arial"/>
                <w:sz w:val="20"/>
              </w:rPr>
            </w:pPr>
          </w:p>
        </w:tc>
      </w:tr>
      <w:tr w:rsidR="00FA2226" w:rsidRPr="00FA2226" w14:paraId="6E3B12CA" w14:textId="77777777" w:rsidTr="00FA2226">
        <w:trPr>
          <w:trHeight w:val="285"/>
        </w:trPr>
        <w:tc>
          <w:tcPr>
            <w:tcW w:w="1060" w:type="pct"/>
            <w:shd w:val="clear" w:color="auto" w:fill="auto"/>
            <w:noWrap/>
            <w:vAlign w:val="center"/>
          </w:tcPr>
          <w:p w14:paraId="79061817" w14:textId="77777777" w:rsidR="00080A0D" w:rsidRPr="00FA2226" w:rsidRDefault="00080A0D" w:rsidP="00FA2226">
            <w:pPr>
              <w:spacing w:before="40" w:after="40"/>
              <w:jc w:val="left"/>
              <w:rPr>
                <w:rFonts w:eastAsia="Times New Roman" w:cs="Arial"/>
                <w:sz w:val="20"/>
              </w:rPr>
            </w:pPr>
            <w:r w:rsidRPr="00FA2226">
              <w:rPr>
                <w:rFonts w:cs="Arial"/>
                <w:sz w:val="20"/>
              </w:rPr>
              <w:lastRenderedPageBreak/>
              <w:t>Number of Hours of Operation for Operating Generators for Water Supply System</w:t>
            </w:r>
          </w:p>
        </w:tc>
        <w:tc>
          <w:tcPr>
            <w:tcW w:w="470" w:type="pct"/>
            <w:shd w:val="clear" w:color="auto" w:fill="auto"/>
            <w:noWrap/>
            <w:vAlign w:val="center"/>
          </w:tcPr>
          <w:p w14:paraId="79D7144D" w14:textId="77777777" w:rsidR="00080A0D" w:rsidRPr="00FA2226" w:rsidRDefault="00080A0D" w:rsidP="00FA2226">
            <w:pPr>
              <w:spacing w:before="40" w:after="40"/>
              <w:jc w:val="left"/>
              <w:rPr>
                <w:rFonts w:eastAsia="Times New Roman" w:cs="Arial"/>
                <w:sz w:val="20"/>
              </w:rPr>
            </w:pPr>
            <w:r w:rsidRPr="00FA2226">
              <w:rPr>
                <w:rFonts w:cs="Arial"/>
                <w:sz w:val="20"/>
              </w:rPr>
              <w:t>Hour</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B32C82E" w14:textId="77777777" w:rsidR="00080A0D" w:rsidRPr="00FA2226" w:rsidRDefault="00080A0D" w:rsidP="00FA2226">
            <w:pPr>
              <w:spacing w:before="40" w:after="40"/>
              <w:jc w:val="center"/>
              <w:rPr>
                <w:rFonts w:cs="Arial"/>
                <w:sz w:val="20"/>
              </w:rPr>
            </w:pPr>
            <w:r w:rsidRPr="00FA2226">
              <w:rPr>
                <w:rFonts w:cs="Arial"/>
                <w:sz w:val="20"/>
              </w:rPr>
              <w:t>-</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6367070" w14:textId="77777777" w:rsidR="00080A0D" w:rsidRPr="00FA2226" w:rsidRDefault="00080A0D" w:rsidP="00FA2226">
            <w:pPr>
              <w:spacing w:before="40" w:after="40"/>
              <w:jc w:val="center"/>
              <w:rPr>
                <w:rFonts w:cs="Arial"/>
                <w:sz w:val="20"/>
              </w:rPr>
            </w:pPr>
            <w:r w:rsidRPr="00FA2226">
              <w:rPr>
                <w:rFonts w:cs="Arial"/>
                <w:sz w:val="20"/>
              </w:rPr>
              <w:t>10,053</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1846FD3" w14:textId="77777777" w:rsidR="00080A0D" w:rsidRPr="00FA2226" w:rsidRDefault="00080A0D" w:rsidP="00FA2226">
            <w:pPr>
              <w:spacing w:before="40" w:after="40"/>
              <w:jc w:val="center"/>
              <w:rPr>
                <w:rFonts w:cs="Arial"/>
                <w:sz w:val="20"/>
              </w:rPr>
            </w:pPr>
            <w:r w:rsidRPr="00FA2226">
              <w:rPr>
                <w:rFonts w:cs="Arial"/>
                <w:sz w:val="20"/>
              </w:rPr>
              <w:t>18,338</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0C2C44C" w14:textId="77777777" w:rsidR="00080A0D" w:rsidRPr="00FA2226" w:rsidRDefault="00080A0D" w:rsidP="00FA2226">
            <w:pPr>
              <w:spacing w:before="40" w:after="40"/>
              <w:jc w:val="center"/>
              <w:rPr>
                <w:rFonts w:cs="Arial"/>
                <w:sz w:val="20"/>
              </w:rPr>
            </w:pPr>
            <w:r w:rsidRPr="00FA2226">
              <w:rPr>
                <w:rFonts w:cs="Arial"/>
                <w:sz w:val="20"/>
              </w:rPr>
              <w:t>15,573</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AF17EDB" w14:textId="77777777" w:rsidR="00080A0D" w:rsidRPr="00FA2226" w:rsidRDefault="00080A0D" w:rsidP="00FA2226">
            <w:pPr>
              <w:spacing w:before="40" w:after="40"/>
              <w:jc w:val="center"/>
              <w:rPr>
                <w:rFonts w:cs="Arial"/>
                <w:sz w:val="20"/>
              </w:rPr>
            </w:pPr>
            <w:r w:rsidRPr="00FA2226">
              <w:rPr>
                <w:rFonts w:cs="Arial"/>
                <w:sz w:val="20"/>
              </w:rPr>
              <w:t>17,228</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9CA374" w14:textId="77777777" w:rsidR="00080A0D" w:rsidRPr="00FA2226" w:rsidRDefault="00080A0D" w:rsidP="00FA2226">
            <w:pPr>
              <w:spacing w:before="40" w:after="40"/>
              <w:jc w:val="center"/>
              <w:rPr>
                <w:rFonts w:cs="Arial"/>
                <w:sz w:val="20"/>
              </w:rPr>
            </w:pPr>
            <w:r w:rsidRPr="00FA2226">
              <w:rPr>
                <w:rFonts w:cs="Arial"/>
                <w:sz w:val="20"/>
              </w:rPr>
              <w:t>21,898</w:t>
            </w:r>
          </w:p>
        </w:tc>
        <w:tc>
          <w:tcPr>
            <w:tcW w:w="803" w:type="pct"/>
            <w:tcBorders>
              <w:top w:val="single" w:sz="4" w:space="0" w:color="auto"/>
              <w:left w:val="single" w:sz="4" w:space="0" w:color="auto"/>
              <w:bottom w:val="single" w:sz="4" w:space="0" w:color="auto"/>
              <w:right w:val="single" w:sz="4" w:space="0" w:color="auto"/>
            </w:tcBorders>
            <w:vAlign w:val="center"/>
          </w:tcPr>
          <w:p w14:paraId="1D37516A" w14:textId="77777777" w:rsidR="00080A0D" w:rsidRPr="00FA2226" w:rsidRDefault="00080A0D" w:rsidP="00FA2226">
            <w:pPr>
              <w:spacing w:before="40" w:after="40"/>
              <w:jc w:val="left"/>
              <w:rPr>
                <w:rFonts w:cs="Arial"/>
                <w:sz w:val="20"/>
              </w:rPr>
            </w:pPr>
          </w:p>
        </w:tc>
      </w:tr>
      <w:tr w:rsidR="00FA2226" w:rsidRPr="00FA2226" w14:paraId="2E20675E" w14:textId="77777777" w:rsidTr="00FA2226">
        <w:trPr>
          <w:trHeight w:val="285"/>
        </w:trPr>
        <w:tc>
          <w:tcPr>
            <w:tcW w:w="1060" w:type="pct"/>
            <w:shd w:val="clear" w:color="auto" w:fill="auto"/>
            <w:noWrap/>
            <w:vAlign w:val="center"/>
          </w:tcPr>
          <w:p w14:paraId="6B4CD3EE" w14:textId="77777777" w:rsidR="00080A0D" w:rsidRPr="00FA2226" w:rsidRDefault="00080A0D" w:rsidP="00FA2226">
            <w:pPr>
              <w:spacing w:before="40" w:after="40"/>
              <w:jc w:val="left"/>
              <w:rPr>
                <w:rFonts w:eastAsia="Times New Roman" w:cs="Arial"/>
                <w:sz w:val="20"/>
              </w:rPr>
            </w:pPr>
            <w:r w:rsidRPr="00FA2226">
              <w:rPr>
                <w:rFonts w:cs="Arial"/>
                <w:sz w:val="20"/>
              </w:rPr>
              <w:t>Total Electrical Energy Produced by Institution/Branch Generators for Water Supply System</w:t>
            </w:r>
          </w:p>
        </w:tc>
        <w:tc>
          <w:tcPr>
            <w:tcW w:w="470" w:type="pct"/>
            <w:shd w:val="clear" w:color="auto" w:fill="auto"/>
            <w:noWrap/>
            <w:vAlign w:val="center"/>
          </w:tcPr>
          <w:p w14:paraId="7D6B37BC" w14:textId="77777777" w:rsidR="00080A0D" w:rsidRPr="00FA2226" w:rsidRDefault="00080A0D" w:rsidP="00FA2226">
            <w:pPr>
              <w:spacing w:before="40" w:after="40"/>
              <w:jc w:val="left"/>
              <w:rPr>
                <w:rFonts w:eastAsia="Times New Roman" w:cs="Arial"/>
                <w:sz w:val="20"/>
              </w:rPr>
            </w:pPr>
            <w:r w:rsidRPr="00FA2226">
              <w:rPr>
                <w:rFonts w:cs="Arial"/>
                <w:sz w:val="20"/>
              </w:rPr>
              <w:t>Kilowatt-hours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5462541" w14:textId="77777777" w:rsidR="00080A0D" w:rsidRPr="00FA2226" w:rsidRDefault="00080A0D" w:rsidP="00FA2226">
            <w:pPr>
              <w:spacing w:before="40" w:after="40"/>
              <w:jc w:val="center"/>
              <w:rPr>
                <w:rFonts w:cs="Arial"/>
                <w:sz w:val="20"/>
              </w:rPr>
            </w:pPr>
            <w:r w:rsidRPr="00FA2226">
              <w:rPr>
                <w:rFonts w:cs="Arial"/>
                <w:sz w:val="20"/>
              </w:rPr>
              <w:t>-</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F0FEF20" w14:textId="77777777" w:rsidR="00080A0D" w:rsidRPr="00FA2226" w:rsidRDefault="00080A0D" w:rsidP="00FA2226">
            <w:pPr>
              <w:spacing w:before="40" w:after="40"/>
              <w:jc w:val="center"/>
              <w:rPr>
                <w:rFonts w:cs="Arial"/>
                <w:sz w:val="20"/>
              </w:rPr>
            </w:pPr>
            <w:r w:rsidRPr="00FA2226">
              <w:rPr>
                <w:rFonts w:cs="Arial"/>
                <w:sz w:val="20"/>
              </w:rPr>
              <w:t>2,502,024</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1558786" w14:textId="77777777" w:rsidR="00080A0D" w:rsidRPr="00FA2226" w:rsidRDefault="00080A0D" w:rsidP="00FA2226">
            <w:pPr>
              <w:spacing w:before="40" w:after="40"/>
              <w:jc w:val="center"/>
              <w:rPr>
                <w:rFonts w:cs="Arial"/>
                <w:sz w:val="20"/>
              </w:rPr>
            </w:pPr>
            <w:r w:rsidRPr="00FA2226">
              <w:rPr>
                <w:rFonts w:cs="Arial"/>
                <w:sz w:val="20"/>
              </w:rPr>
              <w:t>4,684,220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93D04E9" w14:textId="77777777" w:rsidR="00080A0D" w:rsidRPr="00FA2226" w:rsidRDefault="00080A0D" w:rsidP="00FA2226">
            <w:pPr>
              <w:spacing w:before="40" w:after="40"/>
              <w:jc w:val="center"/>
              <w:rPr>
                <w:rFonts w:cs="Arial"/>
                <w:sz w:val="20"/>
              </w:rPr>
            </w:pPr>
            <w:r w:rsidRPr="00FA2226">
              <w:rPr>
                <w:rFonts w:cs="Arial"/>
                <w:sz w:val="20"/>
              </w:rPr>
              <w:t>4,220,020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4F22155" w14:textId="77777777" w:rsidR="00080A0D" w:rsidRPr="00FA2226" w:rsidRDefault="00080A0D" w:rsidP="00FA2226">
            <w:pPr>
              <w:spacing w:before="40" w:after="40"/>
              <w:jc w:val="center"/>
              <w:rPr>
                <w:rFonts w:cs="Arial"/>
                <w:sz w:val="20"/>
              </w:rPr>
            </w:pPr>
            <w:r w:rsidRPr="00FA2226">
              <w:rPr>
                <w:rFonts w:cs="Arial"/>
                <w:sz w:val="20"/>
              </w:rPr>
              <w:t>4,572,496</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F586AD" w14:textId="77777777" w:rsidR="00080A0D" w:rsidRPr="00FA2226" w:rsidRDefault="00080A0D" w:rsidP="00FA2226">
            <w:pPr>
              <w:spacing w:before="40" w:after="40"/>
              <w:jc w:val="center"/>
              <w:rPr>
                <w:rFonts w:cs="Arial"/>
                <w:sz w:val="20"/>
              </w:rPr>
            </w:pPr>
            <w:r w:rsidRPr="00FA2226">
              <w:rPr>
                <w:rFonts w:cs="Arial"/>
                <w:sz w:val="20"/>
              </w:rPr>
              <w:t>4,395,826</w:t>
            </w:r>
          </w:p>
        </w:tc>
        <w:tc>
          <w:tcPr>
            <w:tcW w:w="803" w:type="pct"/>
            <w:tcBorders>
              <w:top w:val="single" w:sz="4" w:space="0" w:color="auto"/>
              <w:left w:val="single" w:sz="4" w:space="0" w:color="auto"/>
              <w:bottom w:val="single" w:sz="4" w:space="0" w:color="auto"/>
              <w:right w:val="single" w:sz="4" w:space="0" w:color="auto"/>
            </w:tcBorders>
            <w:vAlign w:val="center"/>
          </w:tcPr>
          <w:p w14:paraId="213CA205" w14:textId="77777777" w:rsidR="00080A0D" w:rsidRPr="00FA2226" w:rsidRDefault="00080A0D" w:rsidP="00FA2226">
            <w:pPr>
              <w:spacing w:before="40" w:after="40"/>
              <w:jc w:val="left"/>
              <w:rPr>
                <w:rFonts w:cs="Arial"/>
                <w:sz w:val="20"/>
              </w:rPr>
            </w:pPr>
          </w:p>
        </w:tc>
      </w:tr>
      <w:tr w:rsidR="00FA2226" w:rsidRPr="00FA2226" w14:paraId="3C962DBC" w14:textId="77777777" w:rsidTr="00FA2226">
        <w:trPr>
          <w:trHeight w:val="285"/>
        </w:trPr>
        <w:tc>
          <w:tcPr>
            <w:tcW w:w="1060" w:type="pct"/>
            <w:shd w:val="clear" w:color="auto" w:fill="auto"/>
            <w:noWrap/>
            <w:vAlign w:val="center"/>
          </w:tcPr>
          <w:p w14:paraId="2C2A5AEA" w14:textId="77777777" w:rsidR="00080A0D" w:rsidRPr="00FA2226" w:rsidRDefault="00080A0D" w:rsidP="00FA2226">
            <w:pPr>
              <w:spacing w:before="40" w:after="40"/>
              <w:jc w:val="left"/>
              <w:rPr>
                <w:rFonts w:eastAsia="Times New Roman" w:cs="Arial"/>
                <w:sz w:val="20"/>
              </w:rPr>
            </w:pPr>
            <w:r w:rsidRPr="00FA2226">
              <w:rPr>
                <w:rFonts w:cs="Arial"/>
                <w:sz w:val="20"/>
              </w:rPr>
              <w:t>Quantity of Diesel Consumed by Operating Generators for Water Supply System</w:t>
            </w:r>
          </w:p>
        </w:tc>
        <w:tc>
          <w:tcPr>
            <w:tcW w:w="470" w:type="pct"/>
            <w:shd w:val="clear" w:color="auto" w:fill="auto"/>
            <w:noWrap/>
            <w:vAlign w:val="center"/>
          </w:tcPr>
          <w:p w14:paraId="6FEE8DB5" w14:textId="77777777" w:rsidR="00080A0D" w:rsidRPr="00FA2226" w:rsidRDefault="00080A0D" w:rsidP="00FA2226">
            <w:pPr>
              <w:spacing w:before="40" w:after="40"/>
              <w:jc w:val="left"/>
              <w:rPr>
                <w:rFonts w:eastAsia="Times New Roman" w:cs="Arial"/>
                <w:sz w:val="20"/>
              </w:rPr>
            </w:pPr>
            <w:proofErr w:type="spellStart"/>
            <w:r w:rsidRPr="00FA2226">
              <w:rPr>
                <w:rFonts w:cs="Arial"/>
                <w:sz w:val="20"/>
              </w:rPr>
              <w:t>Liters</w:t>
            </w:r>
            <w:proofErr w:type="spellEnd"/>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DBF5CA1" w14:textId="77777777" w:rsidR="00080A0D" w:rsidRPr="00FA2226" w:rsidRDefault="00080A0D" w:rsidP="00FA2226">
            <w:pPr>
              <w:spacing w:before="40" w:after="40"/>
              <w:jc w:val="center"/>
              <w:rPr>
                <w:rFonts w:cs="Arial"/>
                <w:sz w:val="20"/>
              </w:rPr>
            </w:pPr>
            <w:r w:rsidRPr="00FA2226">
              <w:rPr>
                <w:rFonts w:cs="Arial"/>
                <w:sz w:val="20"/>
              </w:rPr>
              <w:t>-</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1515A57" w14:textId="77777777" w:rsidR="00080A0D" w:rsidRPr="00FA2226" w:rsidRDefault="00080A0D" w:rsidP="00FA2226">
            <w:pPr>
              <w:spacing w:before="40" w:after="40"/>
              <w:jc w:val="center"/>
              <w:rPr>
                <w:rFonts w:cs="Arial"/>
                <w:sz w:val="20"/>
              </w:rPr>
            </w:pPr>
            <w:r w:rsidRPr="00FA2226">
              <w:rPr>
                <w:rFonts w:cs="Arial"/>
                <w:sz w:val="20"/>
              </w:rPr>
              <w:t>841,260</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9038AE1" w14:textId="77777777" w:rsidR="00080A0D" w:rsidRPr="00FA2226" w:rsidRDefault="00080A0D" w:rsidP="00FA2226">
            <w:pPr>
              <w:spacing w:before="40" w:after="40"/>
              <w:jc w:val="center"/>
              <w:rPr>
                <w:rFonts w:cs="Arial"/>
                <w:sz w:val="20"/>
              </w:rPr>
            </w:pPr>
            <w:r w:rsidRPr="00FA2226">
              <w:rPr>
                <w:rFonts w:cs="Arial"/>
                <w:sz w:val="20"/>
              </w:rPr>
              <w:t>1,586,806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7F3BA53" w14:textId="77777777" w:rsidR="00080A0D" w:rsidRPr="00FA2226" w:rsidRDefault="00080A0D" w:rsidP="00FA2226">
            <w:pPr>
              <w:spacing w:before="40" w:after="40"/>
              <w:jc w:val="center"/>
              <w:rPr>
                <w:rFonts w:cs="Arial"/>
                <w:sz w:val="20"/>
              </w:rPr>
            </w:pPr>
            <w:r w:rsidRPr="00FA2226">
              <w:rPr>
                <w:rFonts w:cs="Arial"/>
                <w:sz w:val="20"/>
              </w:rPr>
              <w:t>1,448,427</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C3FBACC" w14:textId="77777777" w:rsidR="00080A0D" w:rsidRPr="00FA2226" w:rsidRDefault="00080A0D" w:rsidP="00FA2226">
            <w:pPr>
              <w:spacing w:before="40" w:after="40"/>
              <w:jc w:val="center"/>
              <w:rPr>
                <w:rFonts w:cs="Arial"/>
                <w:sz w:val="20"/>
              </w:rPr>
            </w:pPr>
            <w:r w:rsidRPr="00FA2226">
              <w:rPr>
                <w:rFonts w:cs="Arial"/>
                <w:sz w:val="20"/>
              </w:rPr>
              <w:t>1,643,033</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E0A3D" w14:textId="77777777" w:rsidR="00080A0D" w:rsidRPr="00FA2226" w:rsidRDefault="00080A0D" w:rsidP="00FA2226">
            <w:pPr>
              <w:spacing w:before="40" w:after="40"/>
              <w:jc w:val="center"/>
              <w:rPr>
                <w:rFonts w:cs="Arial"/>
                <w:sz w:val="20"/>
              </w:rPr>
            </w:pPr>
            <w:r w:rsidRPr="00FA2226">
              <w:rPr>
                <w:rFonts w:cs="Arial"/>
                <w:sz w:val="20"/>
              </w:rPr>
              <w:t>2,451,252</w:t>
            </w:r>
          </w:p>
        </w:tc>
        <w:tc>
          <w:tcPr>
            <w:tcW w:w="803" w:type="pct"/>
            <w:tcBorders>
              <w:top w:val="single" w:sz="4" w:space="0" w:color="auto"/>
              <w:left w:val="single" w:sz="4" w:space="0" w:color="auto"/>
              <w:bottom w:val="single" w:sz="4" w:space="0" w:color="auto"/>
              <w:right w:val="single" w:sz="4" w:space="0" w:color="auto"/>
            </w:tcBorders>
            <w:vAlign w:val="center"/>
          </w:tcPr>
          <w:p w14:paraId="1E0B8FBE" w14:textId="77777777" w:rsidR="00080A0D" w:rsidRPr="00FA2226" w:rsidRDefault="00080A0D" w:rsidP="00FA2226">
            <w:pPr>
              <w:spacing w:before="40" w:after="40"/>
              <w:jc w:val="left"/>
              <w:rPr>
                <w:rFonts w:cs="Arial"/>
                <w:sz w:val="20"/>
              </w:rPr>
            </w:pPr>
          </w:p>
        </w:tc>
      </w:tr>
      <w:tr w:rsidR="00FA2226" w:rsidRPr="00FA2226" w14:paraId="0238C582" w14:textId="77777777" w:rsidTr="00FA2226">
        <w:trPr>
          <w:trHeight w:val="285"/>
        </w:trPr>
        <w:tc>
          <w:tcPr>
            <w:tcW w:w="1060" w:type="pct"/>
            <w:shd w:val="clear" w:color="auto" w:fill="auto"/>
            <w:noWrap/>
            <w:vAlign w:val="center"/>
          </w:tcPr>
          <w:p w14:paraId="68656A99" w14:textId="77777777" w:rsidR="00080A0D" w:rsidRPr="00FA2226" w:rsidRDefault="00080A0D" w:rsidP="00FA2226">
            <w:pPr>
              <w:spacing w:before="40" w:after="40"/>
              <w:jc w:val="left"/>
              <w:rPr>
                <w:rFonts w:eastAsia="Times New Roman" w:cs="Arial"/>
                <w:sz w:val="20"/>
              </w:rPr>
            </w:pPr>
            <w:r w:rsidRPr="00FA2226">
              <w:rPr>
                <w:rFonts w:cs="Arial"/>
                <w:sz w:val="20"/>
              </w:rPr>
              <w:t>Total Cost of Diesel Consumed for Generators for Water Supply System</w:t>
            </w:r>
          </w:p>
        </w:tc>
        <w:tc>
          <w:tcPr>
            <w:tcW w:w="470" w:type="pct"/>
            <w:shd w:val="clear" w:color="auto" w:fill="auto"/>
            <w:noWrap/>
            <w:vAlign w:val="center"/>
          </w:tcPr>
          <w:p w14:paraId="15B75F9A" w14:textId="77777777" w:rsidR="00080A0D" w:rsidRPr="00FA2226" w:rsidRDefault="00080A0D" w:rsidP="00FA2226">
            <w:pPr>
              <w:spacing w:before="40" w:after="40"/>
              <w:jc w:val="left"/>
              <w:rPr>
                <w:rFonts w:eastAsia="Times New Roman" w:cs="Arial"/>
                <w:sz w:val="20"/>
              </w:rPr>
            </w:pPr>
            <w:r w:rsidRPr="00FA2226">
              <w:rPr>
                <w:rFonts w:cs="Arial"/>
                <w:sz w:val="20"/>
              </w:rPr>
              <w:t>Riyals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6DB5FA0" w14:textId="77777777" w:rsidR="00080A0D" w:rsidRPr="00FA2226" w:rsidRDefault="00080A0D" w:rsidP="00FA2226">
            <w:pPr>
              <w:spacing w:before="40" w:after="40"/>
              <w:jc w:val="center"/>
              <w:rPr>
                <w:rFonts w:cs="Arial"/>
                <w:sz w:val="20"/>
              </w:rPr>
            </w:pPr>
            <w:r w:rsidRPr="00FA2226">
              <w:rPr>
                <w:rFonts w:cs="Arial"/>
                <w:sz w:val="20"/>
              </w:rPr>
              <w:t>-</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8F05E4F" w14:textId="77777777" w:rsidR="00080A0D" w:rsidRPr="00FA2226" w:rsidRDefault="00080A0D" w:rsidP="00FA2226">
            <w:pPr>
              <w:spacing w:before="40" w:after="40"/>
              <w:jc w:val="center"/>
              <w:rPr>
                <w:rFonts w:cs="Arial"/>
                <w:sz w:val="20"/>
              </w:rPr>
            </w:pPr>
            <w:r w:rsidRPr="00FA2226">
              <w:rPr>
                <w:rFonts w:cs="Arial"/>
                <w:sz w:val="20"/>
              </w:rPr>
              <w:t>673,008,000</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585EC6BA" w14:textId="77777777" w:rsidR="00080A0D" w:rsidRPr="00FA2226" w:rsidRDefault="00080A0D" w:rsidP="00FA2226">
            <w:pPr>
              <w:spacing w:before="40" w:after="40"/>
              <w:jc w:val="center"/>
              <w:rPr>
                <w:rFonts w:cs="Arial"/>
                <w:sz w:val="20"/>
              </w:rPr>
            </w:pPr>
            <w:r w:rsidRPr="00FA2226">
              <w:rPr>
                <w:rFonts w:cs="Arial"/>
                <w:sz w:val="20"/>
              </w:rPr>
              <w:t>1,269,444,800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6FAB918" w14:textId="77777777" w:rsidR="00080A0D" w:rsidRPr="00FA2226" w:rsidRDefault="00080A0D" w:rsidP="00FA2226">
            <w:pPr>
              <w:spacing w:before="40" w:after="40"/>
              <w:jc w:val="center"/>
              <w:rPr>
                <w:rFonts w:cs="Arial"/>
                <w:sz w:val="20"/>
              </w:rPr>
            </w:pPr>
            <w:r w:rsidRPr="00FA2226">
              <w:rPr>
                <w:rFonts w:cs="Arial"/>
                <w:sz w:val="20"/>
              </w:rPr>
              <w:t>1,158,741,600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B9B9A4C" w14:textId="77777777" w:rsidR="00080A0D" w:rsidRPr="00FA2226" w:rsidRDefault="00080A0D" w:rsidP="00FA2226">
            <w:pPr>
              <w:spacing w:before="40" w:after="40"/>
              <w:jc w:val="center"/>
              <w:rPr>
                <w:rFonts w:cs="Arial"/>
                <w:sz w:val="20"/>
              </w:rPr>
            </w:pPr>
            <w:r w:rsidRPr="00FA2226">
              <w:rPr>
                <w:rFonts w:cs="Arial"/>
                <w:sz w:val="20"/>
              </w:rPr>
              <w:t>1,314,426,400</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7B2183" w14:textId="77777777" w:rsidR="00080A0D" w:rsidRPr="00FA2226" w:rsidRDefault="00080A0D" w:rsidP="00FA2226">
            <w:pPr>
              <w:spacing w:before="40" w:after="40"/>
              <w:jc w:val="center"/>
              <w:rPr>
                <w:rFonts w:cs="Arial"/>
                <w:sz w:val="20"/>
              </w:rPr>
            </w:pPr>
            <w:r w:rsidRPr="00FA2226">
              <w:rPr>
                <w:rFonts w:cs="Arial"/>
                <w:sz w:val="20"/>
              </w:rPr>
              <w:t>1,961,001,600</w:t>
            </w:r>
          </w:p>
        </w:tc>
        <w:tc>
          <w:tcPr>
            <w:tcW w:w="803" w:type="pct"/>
            <w:tcBorders>
              <w:top w:val="single" w:sz="4" w:space="0" w:color="auto"/>
              <w:left w:val="single" w:sz="4" w:space="0" w:color="auto"/>
              <w:bottom w:val="single" w:sz="4" w:space="0" w:color="auto"/>
              <w:right w:val="single" w:sz="4" w:space="0" w:color="auto"/>
            </w:tcBorders>
            <w:vAlign w:val="center"/>
          </w:tcPr>
          <w:p w14:paraId="7DC17880" w14:textId="77777777" w:rsidR="00080A0D" w:rsidRPr="00FA2226" w:rsidRDefault="00080A0D" w:rsidP="00FA2226">
            <w:pPr>
              <w:spacing w:before="40" w:after="40"/>
              <w:jc w:val="left"/>
              <w:rPr>
                <w:rFonts w:cs="Arial"/>
                <w:sz w:val="20"/>
              </w:rPr>
            </w:pPr>
          </w:p>
        </w:tc>
      </w:tr>
      <w:tr w:rsidR="00FA2226" w:rsidRPr="00FA2226" w14:paraId="1320D10C" w14:textId="77777777" w:rsidTr="00FA2226">
        <w:trPr>
          <w:trHeight w:val="285"/>
        </w:trPr>
        <w:tc>
          <w:tcPr>
            <w:tcW w:w="1060" w:type="pct"/>
            <w:shd w:val="clear" w:color="auto" w:fill="auto"/>
            <w:noWrap/>
            <w:vAlign w:val="center"/>
          </w:tcPr>
          <w:p w14:paraId="56FDBB35" w14:textId="77777777" w:rsidR="00080A0D" w:rsidRPr="00FA2226" w:rsidRDefault="00080A0D" w:rsidP="00FA2226">
            <w:pPr>
              <w:spacing w:before="40" w:after="40"/>
              <w:jc w:val="left"/>
              <w:rPr>
                <w:rFonts w:cs="Arial"/>
                <w:sz w:val="20"/>
              </w:rPr>
            </w:pPr>
            <w:r w:rsidRPr="00FA2226">
              <w:rPr>
                <w:rFonts w:cs="Arial"/>
                <w:sz w:val="20"/>
              </w:rPr>
              <w:t xml:space="preserve">Number of Solar Power Systems for Water Supply System </w:t>
            </w:r>
          </w:p>
        </w:tc>
        <w:tc>
          <w:tcPr>
            <w:tcW w:w="470" w:type="pct"/>
            <w:shd w:val="clear" w:color="auto" w:fill="auto"/>
            <w:noWrap/>
            <w:vAlign w:val="center"/>
          </w:tcPr>
          <w:p w14:paraId="5F03B5D3" w14:textId="77777777" w:rsidR="00080A0D" w:rsidRPr="00FA2226" w:rsidRDefault="00080A0D" w:rsidP="00FA2226">
            <w:pPr>
              <w:spacing w:before="40" w:after="40"/>
              <w:jc w:val="left"/>
              <w:rPr>
                <w:rFonts w:cs="Arial"/>
                <w:sz w:val="20"/>
              </w:rPr>
            </w:pPr>
            <w:r w:rsidRPr="00FA2226">
              <w:rPr>
                <w:rFonts w:cs="Arial"/>
                <w:sz w:val="20"/>
              </w:rPr>
              <w:t>Number</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C633AC4"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5D2463E"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EDDBEF2" w14:textId="77777777" w:rsidR="00080A0D" w:rsidRPr="00FA2226" w:rsidRDefault="00080A0D" w:rsidP="00FA2226">
            <w:pPr>
              <w:spacing w:before="40" w:after="40"/>
              <w:jc w:val="center"/>
              <w:rPr>
                <w:rFonts w:cs="Arial"/>
                <w:sz w:val="20"/>
              </w:rPr>
            </w:pPr>
            <w:r w:rsidRPr="00FA2226">
              <w:rPr>
                <w:rFonts w:cs="Arial"/>
                <w:sz w:val="20"/>
              </w:rPr>
              <w:t>12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BF31EA9" w14:textId="77777777" w:rsidR="00080A0D" w:rsidRPr="00FA2226" w:rsidRDefault="00080A0D" w:rsidP="00FA2226">
            <w:pPr>
              <w:spacing w:before="40" w:after="40"/>
              <w:jc w:val="center"/>
              <w:rPr>
                <w:rFonts w:cs="Arial"/>
                <w:sz w:val="20"/>
              </w:rPr>
            </w:pPr>
            <w:r w:rsidRPr="00FA2226">
              <w:rPr>
                <w:rFonts w:cs="Arial"/>
                <w:sz w:val="20"/>
              </w:rPr>
              <w:t>13</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8EBFD93" w14:textId="77777777" w:rsidR="00080A0D" w:rsidRPr="00FA2226" w:rsidRDefault="00080A0D" w:rsidP="00FA2226">
            <w:pPr>
              <w:spacing w:before="40" w:after="40"/>
              <w:jc w:val="center"/>
              <w:rPr>
                <w:rFonts w:cs="Arial"/>
                <w:sz w:val="20"/>
              </w:rPr>
            </w:pPr>
            <w:r w:rsidRPr="00FA2226">
              <w:rPr>
                <w:rFonts w:cs="Arial"/>
                <w:sz w:val="20"/>
              </w:rPr>
              <w:t>13</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6BFBD9" w14:textId="77777777" w:rsidR="00080A0D" w:rsidRPr="00FA2226" w:rsidRDefault="00080A0D" w:rsidP="00FA2226">
            <w:pPr>
              <w:spacing w:before="40" w:after="40"/>
              <w:jc w:val="center"/>
              <w:rPr>
                <w:rFonts w:cs="Arial"/>
                <w:sz w:val="20"/>
              </w:rPr>
            </w:pPr>
            <w:r w:rsidRPr="00FA2226">
              <w:rPr>
                <w:rFonts w:cs="Arial"/>
                <w:sz w:val="20"/>
              </w:rPr>
              <w:t>14</w:t>
            </w:r>
          </w:p>
        </w:tc>
        <w:tc>
          <w:tcPr>
            <w:tcW w:w="803" w:type="pct"/>
            <w:tcBorders>
              <w:top w:val="single" w:sz="4" w:space="0" w:color="auto"/>
              <w:left w:val="single" w:sz="4" w:space="0" w:color="auto"/>
              <w:bottom w:val="single" w:sz="4" w:space="0" w:color="auto"/>
              <w:right w:val="single" w:sz="4" w:space="0" w:color="auto"/>
            </w:tcBorders>
            <w:vAlign w:val="center"/>
          </w:tcPr>
          <w:p w14:paraId="19A968A9" w14:textId="77777777" w:rsidR="00080A0D" w:rsidRPr="00FA2226" w:rsidRDefault="00080A0D" w:rsidP="00FA2226">
            <w:pPr>
              <w:spacing w:before="40" w:after="40"/>
              <w:jc w:val="left"/>
              <w:rPr>
                <w:rFonts w:cs="Arial"/>
                <w:sz w:val="20"/>
              </w:rPr>
            </w:pPr>
            <w:r w:rsidRPr="00FA2226">
              <w:rPr>
                <w:rFonts w:cs="Arial"/>
                <w:sz w:val="20"/>
              </w:rPr>
              <w:t xml:space="preserve">Water Fields (12), </w:t>
            </w:r>
            <w:proofErr w:type="spellStart"/>
            <w:r w:rsidRPr="00FA2226">
              <w:rPr>
                <w:rFonts w:cs="Arial"/>
                <w:sz w:val="20"/>
              </w:rPr>
              <w:t>Nuqaa</w:t>
            </w:r>
            <w:proofErr w:type="spellEnd"/>
            <w:r w:rsidRPr="00FA2226">
              <w:rPr>
                <w:rFonts w:cs="Arial"/>
                <w:sz w:val="20"/>
              </w:rPr>
              <w:t xml:space="preserve"> Station (562.32), </w:t>
            </w:r>
            <w:proofErr w:type="spellStart"/>
            <w:r w:rsidRPr="00FA2226">
              <w:rPr>
                <w:rFonts w:cs="Arial"/>
                <w:sz w:val="20"/>
              </w:rPr>
              <w:t>Thula</w:t>
            </w:r>
            <w:proofErr w:type="spellEnd"/>
            <w:r w:rsidRPr="00FA2226">
              <w:rPr>
                <w:rFonts w:cs="Arial"/>
                <w:sz w:val="20"/>
              </w:rPr>
              <w:t xml:space="preserve"> Station (537.20), Al </w:t>
            </w:r>
            <w:proofErr w:type="spellStart"/>
            <w:r w:rsidRPr="00FA2226">
              <w:rPr>
                <w:rFonts w:cs="Arial"/>
                <w:sz w:val="20"/>
              </w:rPr>
              <w:t>Adhibah</w:t>
            </w:r>
            <w:proofErr w:type="spellEnd"/>
            <w:r w:rsidRPr="00FA2226">
              <w:rPr>
                <w:rFonts w:cs="Arial"/>
                <w:sz w:val="20"/>
              </w:rPr>
              <w:t xml:space="preserve"> Well (52.08)</w:t>
            </w:r>
          </w:p>
        </w:tc>
      </w:tr>
      <w:tr w:rsidR="00FA2226" w:rsidRPr="00FA2226" w14:paraId="1DCE4054" w14:textId="77777777" w:rsidTr="00FA2226">
        <w:trPr>
          <w:trHeight w:val="285"/>
        </w:trPr>
        <w:tc>
          <w:tcPr>
            <w:tcW w:w="1060" w:type="pct"/>
            <w:shd w:val="clear" w:color="auto" w:fill="auto"/>
            <w:noWrap/>
            <w:vAlign w:val="center"/>
          </w:tcPr>
          <w:p w14:paraId="6D006EEE" w14:textId="77777777" w:rsidR="00080A0D" w:rsidRPr="00FA2226" w:rsidRDefault="00080A0D" w:rsidP="00FA2226">
            <w:pPr>
              <w:spacing w:before="40" w:after="40"/>
              <w:jc w:val="left"/>
              <w:rPr>
                <w:rFonts w:eastAsia="Times New Roman" w:cs="Arial"/>
                <w:sz w:val="20"/>
              </w:rPr>
            </w:pPr>
            <w:r w:rsidRPr="00FA2226">
              <w:rPr>
                <w:rFonts w:cs="Arial"/>
                <w:sz w:val="20"/>
              </w:rPr>
              <w:t xml:space="preserve">Total Capacity of Solar Power Systems for Water Supply System </w:t>
            </w:r>
          </w:p>
        </w:tc>
        <w:tc>
          <w:tcPr>
            <w:tcW w:w="470" w:type="pct"/>
            <w:shd w:val="clear" w:color="auto" w:fill="auto"/>
            <w:noWrap/>
            <w:vAlign w:val="center"/>
          </w:tcPr>
          <w:p w14:paraId="44AC9BCB" w14:textId="77777777" w:rsidR="00080A0D" w:rsidRPr="00FA2226" w:rsidRDefault="00080A0D" w:rsidP="00FA2226">
            <w:pPr>
              <w:spacing w:before="40" w:after="40"/>
              <w:jc w:val="left"/>
              <w:rPr>
                <w:rFonts w:eastAsia="Times New Roman" w:cs="Arial"/>
                <w:sz w:val="20"/>
              </w:rPr>
            </w:pPr>
            <w:r w:rsidRPr="00FA2226">
              <w:rPr>
                <w:rFonts w:cs="Arial"/>
                <w:sz w:val="20"/>
              </w:rPr>
              <w:t>Kilowatts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CE193FD"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4F71132"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55BA585" w14:textId="77777777" w:rsidR="00080A0D" w:rsidRPr="00FA2226" w:rsidRDefault="00080A0D" w:rsidP="00FA2226">
            <w:pPr>
              <w:spacing w:before="40" w:after="40"/>
              <w:jc w:val="center"/>
              <w:rPr>
                <w:rFonts w:cs="Arial"/>
                <w:sz w:val="20"/>
              </w:rPr>
            </w:pPr>
            <w:r w:rsidRPr="00FA2226">
              <w:rPr>
                <w:rFonts w:cs="Arial"/>
                <w:sz w:val="20"/>
              </w:rPr>
              <w:t>562.32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7E9D0E8" w14:textId="77777777" w:rsidR="00080A0D" w:rsidRPr="00FA2226" w:rsidRDefault="00080A0D" w:rsidP="00FA2226">
            <w:pPr>
              <w:spacing w:before="40" w:after="40"/>
              <w:jc w:val="center"/>
              <w:rPr>
                <w:rFonts w:cs="Arial"/>
                <w:sz w:val="20"/>
              </w:rPr>
            </w:pPr>
            <w:r w:rsidRPr="00FA2226">
              <w:rPr>
                <w:rFonts w:cs="Arial"/>
                <w:sz w:val="20"/>
              </w:rPr>
              <w:t>1,099.52</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0003C35" w14:textId="77777777" w:rsidR="00080A0D" w:rsidRPr="00FA2226" w:rsidRDefault="00080A0D" w:rsidP="00FA2226">
            <w:pPr>
              <w:spacing w:before="40" w:after="40"/>
              <w:jc w:val="center"/>
              <w:rPr>
                <w:rFonts w:cs="Arial"/>
                <w:sz w:val="20"/>
              </w:rPr>
            </w:pPr>
            <w:r w:rsidRPr="00FA2226">
              <w:rPr>
                <w:rFonts w:cs="Arial"/>
                <w:sz w:val="20"/>
              </w:rPr>
              <w:t>1,099.52</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2949E" w14:textId="77777777" w:rsidR="00080A0D" w:rsidRPr="00FA2226" w:rsidRDefault="00080A0D" w:rsidP="00FA2226">
            <w:pPr>
              <w:spacing w:before="40" w:after="40"/>
              <w:jc w:val="center"/>
              <w:rPr>
                <w:rFonts w:cs="Arial"/>
                <w:sz w:val="20"/>
              </w:rPr>
            </w:pPr>
            <w:r w:rsidRPr="00FA2226">
              <w:rPr>
                <w:rFonts w:cs="Arial"/>
                <w:sz w:val="20"/>
              </w:rPr>
              <w:t>1,151.60</w:t>
            </w:r>
          </w:p>
        </w:tc>
        <w:tc>
          <w:tcPr>
            <w:tcW w:w="803" w:type="pct"/>
            <w:tcBorders>
              <w:top w:val="single" w:sz="4" w:space="0" w:color="auto"/>
              <w:left w:val="single" w:sz="4" w:space="0" w:color="auto"/>
              <w:bottom w:val="single" w:sz="4" w:space="0" w:color="auto"/>
              <w:right w:val="single" w:sz="4" w:space="0" w:color="auto"/>
            </w:tcBorders>
            <w:vAlign w:val="center"/>
          </w:tcPr>
          <w:p w14:paraId="37DC69A9" w14:textId="77777777" w:rsidR="00080A0D" w:rsidRPr="00FA2226" w:rsidRDefault="00080A0D" w:rsidP="00FA2226">
            <w:pPr>
              <w:spacing w:before="40" w:after="40"/>
              <w:jc w:val="left"/>
              <w:rPr>
                <w:rFonts w:cs="Arial"/>
                <w:sz w:val="20"/>
              </w:rPr>
            </w:pPr>
            <w:proofErr w:type="spellStart"/>
            <w:r w:rsidRPr="00FA2226">
              <w:rPr>
                <w:rFonts w:cs="Arial"/>
                <w:sz w:val="20"/>
              </w:rPr>
              <w:t>Nuqaa</w:t>
            </w:r>
            <w:proofErr w:type="spellEnd"/>
            <w:r w:rsidRPr="00FA2226">
              <w:rPr>
                <w:rFonts w:cs="Arial"/>
                <w:sz w:val="20"/>
              </w:rPr>
              <w:t xml:space="preserve"> Station (562.32), </w:t>
            </w:r>
            <w:proofErr w:type="spellStart"/>
            <w:r w:rsidRPr="00FA2226">
              <w:rPr>
                <w:rFonts w:cs="Arial"/>
                <w:sz w:val="20"/>
              </w:rPr>
              <w:t>Thula</w:t>
            </w:r>
            <w:proofErr w:type="spellEnd"/>
            <w:r w:rsidRPr="00FA2226">
              <w:rPr>
                <w:rFonts w:cs="Arial"/>
                <w:sz w:val="20"/>
              </w:rPr>
              <w:t xml:space="preserve"> Station (537.20), Al </w:t>
            </w:r>
            <w:proofErr w:type="spellStart"/>
            <w:r w:rsidRPr="00FA2226">
              <w:rPr>
                <w:rFonts w:cs="Arial"/>
                <w:sz w:val="20"/>
              </w:rPr>
              <w:t>Adhibah</w:t>
            </w:r>
            <w:proofErr w:type="spellEnd"/>
            <w:r w:rsidRPr="00FA2226">
              <w:rPr>
                <w:rFonts w:cs="Arial"/>
                <w:sz w:val="20"/>
              </w:rPr>
              <w:t xml:space="preserve"> Well (52.08)</w:t>
            </w:r>
          </w:p>
        </w:tc>
      </w:tr>
      <w:tr w:rsidR="00FA2226" w:rsidRPr="00FA2226" w14:paraId="4B72DD69" w14:textId="77777777" w:rsidTr="00FA2226">
        <w:trPr>
          <w:trHeight w:val="285"/>
        </w:trPr>
        <w:tc>
          <w:tcPr>
            <w:tcW w:w="1060" w:type="pct"/>
            <w:shd w:val="clear" w:color="auto" w:fill="auto"/>
            <w:noWrap/>
            <w:vAlign w:val="center"/>
          </w:tcPr>
          <w:p w14:paraId="0C869862" w14:textId="77777777" w:rsidR="00080A0D" w:rsidRPr="00FA2226" w:rsidRDefault="00080A0D" w:rsidP="00FA2226">
            <w:pPr>
              <w:spacing w:before="40" w:after="40"/>
              <w:jc w:val="left"/>
              <w:rPr>
                <w:rFonts w:cs="Arial"/>
                <w:sz w:val="20"/>
              </w:rPr>
            </w:pPr>
            <w:r w:rsidRPr="00FA2226">
              <w:rPr>
                <w:rFonts w:cs="Arial"/>
                <w:sz w:val="20"/>
              </w:rPr>
              <w:t>Number of Operating Hours of Solar Power Systems for the Water System</w:t>
            </w:r>
          </w:p>
        </w:tc>
        <w:tc>
          <w:tcPr>
            <w:tcW w:w="470" w:type="pct"/>
            <w:shd w:val="clear" w:color="auto" w:fill="auto"/>
            <w:noWrap/>
            <w:vAlign w:val="center"/>
          </w:tcPr>
          <w:p w14:paraId="22908E1E" w14:textId="77777777" w:rsidR="00080A0D" w:rsidRPr="00FA2226" w:rsidRDefault="00080A0D" w:rsidP="00FA2226">
            <w:pPr>
              <w:spacing w:before="40" w:after="40"/>
              <w:jc w:val="left"/>
              <w:rPr>
                <w:rFonts w:cs="Arial"/>
                <w:sz w:val="20"/>
              </w:rPr>
            </w:pPr>
            <w:r w:rsidRPr="00FA2226">
              <w:rPr>
                <w:rFonts w:cs="Arial"/>
                <w:sz w:val="20"/>
              </w:rPr>
              <w:t>Hours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EA8D650"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E32847E"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311AFEB" w14:textId="77777777" w:rsidR="00080A0D" w:rsidRPr="00FA2226" w:rsidRDefault="00080A0D" w:rsidP="00FA2226">
            <w:pPr>
              <w:spacing w:before="40" w:after="40"/>
              <w:jc w:val="center"/>
              <w:rPr>
                <w:rFonts w:cs="Arial"/>
                <w:sz w:val="20"/>
              </w:rPr>
            </w:pPr>
            <w:r w:rsidRPr="00FA2226">
              <w:rPr>
                <w:rFonts w:cs="Arial"/>
                <w:sz w:val="20"/>
              </w:rPr>
              <w:t>342.00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8966B30" w14:textId="77777777" w:rsidR="00080A0D" w:rsidRPr="00FA2226" w:rsidRDefault="00080A0D" w:rsidP="00FA2226">
            <w:pPr>
              <w:spacing w:before="40" w:after="40"/>
              <w:jc w:val="center"/>
              <w:rPr>
                <w:rFonts w:cs="Arial"/>
                <w:sz w:val="20"/>
              </w:rPr>
            </w:pPr>
            <w:r w:rsidRPr="00FA2226">
              <w:rPr>
                <w:rFonts w:cs="Arial"/>
                <w:sz w:val="20"/>
              </w:rPr>
              <w:t>2,316.00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D9AFFB6" w14:textId="77777777" w:rsidR="00080A0D" w:rsidRPr="00FA2226" w:rsidRDefault="00080A0D" w:rsidP="00FA2226">
            <w:pPr>
              <w:spacing w:before="40" w:after="40"/>
              <w:jc w:val="center"/>
              <w:rPr>
                <w:rFonts w:cs="Arial"/>
                <w:sz w:val="20"/>
              </w:rPr>
            </w:pPr>
            <w:r w:rsidRPr="00FA2226">
              <w:rPr>
                <w:rFonts w:cs="Arial"/>
                <w:sz w:val="20"/>
              </w:rPr>
              <w:t>4,164.00</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50A97B" w14:textId="77777777" w:rsidR="00080A0D" w:rsidRPr="00FA2226" w:rsidRDefault="00080A0D" w:rsidP="00FA2226">
            <w:pPr>
              <w:spacing w:before="40" w:after="40"/>
              <w:jc w:val="center"/>
              <w:rPr>
                <w:rFonts w:cs="Arial"/>
                <w:sz w:val="20"/>
              </w:rPr>
            </w:pPr>
            <w:r w:rsidRPr="00FA2226">
              <w:rPr>
                <w:rFonts w:cs="Arial"/>
                <w:sz w:val="20"/>
              </w:rPr>
              <w:t>5,478.00</w:t>
            </w:r>
          </w:p>
        </w:tc>
        <w:tc>
          <w:tcPr>
            <w:tcW w:w="803" w:type="pct"/>
            <w:tcBorders>
              <w:top w:val="single" w:sz="4" w:space="0" w:color="auto"/>
              <w:left w:val="single" w:sz="4" w:space="0" w:color="auto"/>
              <w:bottom w:val="single" w:sz="4" w:space="0" w:color="auto"/>
              <w:right w:val="single" w:sz="4" w:space="0" w:color="auto"/>
            </w:tcBorders>
            <w:vAlign w:val="center"/>
          </w:tcPr>
          <w:p w14:paraId="5782AEA5" w14:textId="77777777" w:rsidR="00080A0D" w:rsidRPr="00FA2226" w:rsidRDefault="00080A0D" w:rsidP="00FA2226">
            <w:pPr>
              <w:spacing w:before="40" w:after="40"/>
              <w:jc w:val="left"/>
              <w:rPr>
                <w:rFonts w:cs="Arial"/>
                <w:sz w:val="20"/>
              </w:rPr>
            </w:pPr>
            <w:proofErr w:type="spellStart"/>
            <w:r w:rsidRPr="00FA2226">
              <w:rPr>
                <w:rFonts w:cs="Arial"/>
                <w:sz w:val="20"/>
              </w:rPr>
              <w:t>Nuqaa</w:t>
            </w:r>
            <w:proofErr w:type="spellEnd"/>
            <w:r w:rsidRPr="00FA2226">
              <w:rPr>
                <w:rFonts w:cs="Arial"/>
                <w:sz w:val="20"/>
              </w:rPr>
              <w:t xml:space="preserve"> Project opened on October 31, 2019, </w:t>
            </w:r>
            <w:proofErr w:type="spellStart"/>
            <w:r w:rsidRPr="00FA2226">
              <w:rPr>
                <w:rFonts w:cs="Arial"/>
                <w:sz w:val="20"/>
              </w:rPr>
              <w:t>Thula</w:t>
            </w:r>
            <w:proofErr w:type="spellEnd"/>
            <w:r w:rsidRPr="00FA2226">
              <w:rPr>
                <w:rFonts w:cs="Arial"/>
                <w:sz w:val="20"/>
              </w:rPr>
              <w:t xml:space="preserve"> Station on November 30, 2020, and Al </w:t>
            </w:r>
            <w:proofErr w:type="spellStart"/>
            <w:r w:rsidRPr="00FA2226">
              <w:rPr>
                <w:rFonts w:cs="Arial"/>
                <w:sz w:val="20"/>
              </w:rPr>
              <w:t>Adhibah</w:t>
            </w:r>
            <w:proofErr w:type="spellEnd"/>
            <w:r w:rsidRPr="00FA2226">
              <w:rPr>
                <w:rFonts w:cs="Arial"/>
                <w:sz w:val="20"/>
              </w:rPr>
              <w:t xml:space="preserve"> Well on June 1, 2022</w:t>
            </w:r>
          </w:p>
        </w:tc>
      </w:tr>
      <w:tr w:rsidR="00FA2226" w:rsidRPr="00FA2226" w14:paraId="061AD143" w14:textId="77777777" w:rsidTr="00FA2226">
        <w:trPr>
          <w:trHeight w:val="285"/>
        </w:trPr>
        <w:tc>
          <w:tcPr>
            <w:tcW w:w="1060" w:type="pct"/>
            <w:shd w:val="clear" w:color="auto" w:fill="auto"/>
            <w:noWrap/>
            <w:vAlign w:val="center"/>
          </w:tcPr>
          <w:p w14:paraId="10A4ED73" w14:textId="77777777" w:rsidR="00080A0D" w:rsidRPr="00FA2226" w:rsidRDefault="00080A0D" w:rsidP="00FA2226">
            <w:pPr>
              <w:spacing w:before="40" w:after="40"/>
              <w:jc w:val="left"/>
              <w:rPr>
                <w:rFonts w:cs="Arial"/>
                <w:sz w:val="20"/>
              </w:rPr>
            </w:pPr>
            <w:r w:rsidRPr="00FA2226">
              <w:rPr>
                <w:rFonts w:cs="Arial"/>
                <w:sz w:val="20"/>
              </w:rPr>
              <w:t>Total Electric Power Produced by Solar Power Systems for the Water System</w:t>
            </w:r>
          </w:p>
        </w:tc>
        <w:tc>
          <w:tcPr>
            <w:tcW w:w="470" w:type="pct"/>
            <w:shd w:val="clear" w:color="auto" w:fill="auto"/>
            <w:noWrap/>
            <w:vAlign w:val="center"/>
          </w:tcPr>
          <w:p w14:paraId="22360243" w14:textId="77777777" w:rsidR="00080A0D" w:rsidRPr="00FA2226" w:rsidRDefault="00080A0D" w:rsidP="00FA2226">
            <w:pPr>
              <w:spacing w:before="40" w:after="40"/>
              <w:jc w:val="left"/>
              <w:rPr>
                <w:rFonts w:cs="Arial"/>
                <w:sz w:val="20"/>
              </w:rPr>
            </w:pPr>
            <w:r w:rsidRPr="00FA2226">
              <w:rPr>
                <w:rFonts w:cs="Arial"/>
                <w:sz w:val="20"/>
              </w:rPr>
              <w:t>Kilowatt-hours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D0181A2"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DD6EDA9" w14:textId="77777777" w:rsidR="00080A0D" w:rsidRPr="00FA2226" w:rsidRDefault="00080A0D" w:rsidP="00FA2226">
            <w:pPr>
              <w:spacing w:before="40" w:after="40"/>
              <w:jc w:val="center"/>
              <w:rPr>
                <w:rFonts w:cs="Arial"/>
                <w:sz w:val="20"/>
              </w:rPr>
            </w:pPr>
            <w:r w:rsidRPr="00FA2226">
              <w:rPr>
                <w:rFonts w:cs="Arial"/>
                <w:sz w:val="20"/>
              </w:rPr>
              <w:t>_</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09681CA7" w14:textId="77777777" w:rsidR="00080A0D" w:rsidRPr="00FA2226" w:rsidRDefault="00080A0D" w:rsidP="00FA2226">
            <w:pPr>
              <w:spacing w:before="40" w:after="40"/>
              <w:jc w:val="center"/>
              <w:rPr>
                <w:rFonts w:cs="Arial"/>
                <w:sz w:val="20"/>
              </w:rPr>
            </w:pPr>
            <w:r w:rsidRPr="00FA2226">
              <w:rPr>
                <w:rFonts w:cs="Arial"/>
                <w:sz w:val="20"/>
              </w:rPr>
              <w:t>93,024.00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A1FE53E" w14:textId="77777777" w:rsidR="00080A0D" w:rsidRPr="00FA2226" w:rsidRDefault="00080A0D" w:rsidP="00FA2226">
            <w:pPr>
              <w:spacing w:before="40" w:after="40"/>
              <w:jc w:val="center"/>
              <w:rPr>
                <w:rFonts w:cs="Arial"/>
                <w:sz w:val="20"/>
              </w:rPr>
            </w:pPr>
            <w:r w:rsidRPr="00FA2226">
              <w:rPr>
                <w:rFonts w:cs="Arial"/>
                <w:sz w:val="20"/>
              </w:rPr>
              <w:t>641,697.00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4AA6CAB" w14:textId="77777777" w:rsidR="00080A0D" w:rsidRPr="00FA2226" w:rsidRDefault="00080A0D" w:rsidP="00FA2226">
            <w:pPr>
              <w:spacing w:before="40" w:after="40"/>
              <w:jc w:val="center"/>
              <w:rPr>
                <w:rFonts w:cs="Arial"/>
                <w:sz w:val="20"/>
              </w:rPr>
            </w:pPr>
            <w:r w:rsidRPr="00FA2226">
              <w:rPr>
                <w:rFonts w:cs="Arial"/>
                <w:sz w:val="20"/>
              </w:rPr>
              <w:t>1,286,163.00</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179A64" w14:textId="77777777" w:rsidR="00080A0D" w:rsidRPr="00FA2226" w:rsidRDefault="00080A0D" w:rsidP="00FA2226">
            <w:pPr>
              <w:spacing w:before="40" w:after="40"/>
              <w:jc w:val="center"/>
              <w:rPr>
                <w:rFonts w:cs="Arial"/>
                <w:sz w:val="20"/>
              </w:rPr>
            </w:pPr>
            <w:r w:rsidRPr="00FA2226">
              <w:rPr>
                <w:rFonts w:cs="Arial"/>
                <w:sz w:val="20"/>
              </w:rPr>
              <w:t>1,348,113.00</w:t>
            </w:r>
          </w:p>
        </w:tc>
        <w:tc>
          <w:tcPr>
            <w:tcW w:w="803" w:type="pct"/>
            <w:tcBorders>
              <w:top w:val="single" w:sz="4" w:space="0" w:color="auto"/>
              <w:left w:val="single" w:sz="4" w:space="0" w:color="auto"/>
              <w:bottom w:val="single" w:sz="4" w:space="0" w:color="auto"/>
              <w:right w:val="single" w:sz="4" w:space="0" w:color="auto"/>
            </w:tcBorders>
            <w:vAlign w:val="center"/>
          </w:tcPr>
          <w:p w14:paraId="698A9FA1" w14:textId="77777777" w:rsidR="00080A0D" w:rsidRPr="00FA2226" w:rsidRDefault="00080A0D" w:rsidP="00FA2226">
            <w:pPr>
              <w:spacing w:before="40" w:after="40"/>
              <w:jc w:val="left"/>
              <w:rPr>
                <w:rFonts w:cs="Arial"/>
                <w:sz w:val="20"/>
              </w:rPr>
            </w:pPr>
            <w:r w:rsidRPr="00FA2226">
              <w:rPr>
                <w:rFonts w:cs="Arial"/>
                <w:sz w:val="20"/>
              </w:rPr>
              <w:t>Total Electric Power Produced by Solar Power Systems for the Water System</w:t>
            </w:r>
          </w:p>
        </w:tc>
      </w:tr>
      <w:tr w:rsidR="00FA2226" w:rsidRPr="00FA2226" w14:paraId="708C29EC" w14:textId="77777777" w:rsidTr="00FA2226">
        <w:trPr>
          <w:trHeight w:val="285"/>
        </w:trPr>
        <w:tc>
          <w:tcPr>
            <w:tcW w:w="1060" w:type="pct"/>
            <w:shd w:val="clear" w:color="auto" w:fill="auto"/>
            <w:noWrap/>
            <w:vAlign w:val="center"/>
          </w:tcPr>
          <w:p w14:paraId="4DDAAEC9" w14:textId="77777777" w:rsidR="00080A0D" w:rsidRPr="00FA2226" w:rsidRDefault="00080A0D" w:rsidP="00FA2226">
            <w:pPr>
              <w:spacing w:before="40" w:after="40"/>
              <w:jc w:val="left"/>
              <w:rPr>
                <w:rFonts w:cs="Arial"/>
                <w:sz w:val="20"/>
              </w:rPr>
            </w:pPr>
            <w:r w:rsidRPr="00FA2226">
              <w:rPr>
                <w:rFonts w:cs="Arial"/>
                <w:sz w:val="20"/>
              </w:rPr>
              <w:lastRenderedPageBreak/>
              <w:t>Total Number of Electric Transformers for the Water System</w:t>
            </w:r>
          </w:p>
        </w:tc>
        <w:tc>
          <w:tcPr>
            <w:tcW w:w="470" w:type="pct"/>
            <w:shd w:val="clear" w:color="auto" w:fill="auto"/>
            <w:noWrap/>
            <w:vAlign w:val="center"/>
          </w:tcPr>
          <w:p w14:paraId="59703EBE" w14:textId="77777777" w:rsidR="00080A0D" w:rsidRPr="00FA2226" w:rsidRDefault="00080A0D" w:rsidP="00FA2226">
            <w:pPr>
              <w:spacing w:before="40" w:after="40"/>
              <w:jc w:val="left"/>
              <w:rPr>
                <w:rFonts w:cs="Arial"/>
                <w:sz w:val="20"/>
              </w:rPr>
            </w:pPr>
            <w:r w:rsidRPr="00FA2226">
              <w:rPr>
                <w:rFonts w:cs="Arial"/>
                <w:sz w:val="20"/>
              </w:rPr>
              <w:t>Number</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223E42D" w14:textId="77777777" w:rsidR="00080A0D" w:rsidRPr="00FA2226" w:rsidRDefault="00080A0D" w:rsidP="00FA2226">
            <w:pPr>
              <w:spacing w:before="40" w:after="40"/>
              <w:jc w:val="center"/>
              <w:rPr>
                <w:rFonts w:cs="Arial"/>
                <w:sz w:val="20"/>
              </w:rPr>
            </w:pPr>
            <w:r w:rsidRPr="00FA2226">
              <w:rPr>
                <w:rFonts w:cs="Arial"/>
                <w:sz w:val="20"/>
              </w:rPr>
              <w:t>49</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5F5746D" w14:textId="77777777" w:rsidR="00080A0D" w:rsidRPr="00FA2226" w:rsidRDefault="00080A0D" w:rsidP="00FA2226">
            <w:pPr>
              <w:spacing w:before="40" w:after="40"/>
              <w:jc w:val="center"/>
              <w:rPr>
                <w:rFonts w:cs="Arial"/>
                <w:sz w:val="20"/>
              </w:rPr>
            </w:pPr>
            <w:r w:rsidRPr="00FA2226">
              <w:rPr>
                <w:rFonts w:cs="Arial"/>
                <w:sz w:val="20"/>
              </w:rPr>
              <w:t>49</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648070E2" w14:textId="77777777" w:rsidR="00080A0D" w:rsidRPr="00FA2226" w:rsidRDefault="00080A0D" w:rsidP="00FA2226">
            <w:pPr>
              <w:spacing w:before="40" w:after="40"/>
              <w:jc w:val="center"/>
              <w:rPr>
                <w:rFonts w:cs="Arial"/>
                <w:sz w:val="20"/>
              </w:rPr>
            </w:pPr>
            <w:r w:rsidRPr="00FA2226">
              <w:rPr>
                <w:rFonts w:cs="Arial"/>
                <w:sz w:val="20"/>
              </w:rPr>
              <w:t>51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E776E89" w14:textId="77777777" w:rsidR="00080A0D" w:rsidRPr="00FA2226" w:rsidRDefault="00080A0D" w:rsidP="00FA2226">
            <w:pPr>
              <w:spacing w:before="40" w:after="40"/>
              <w:jc w:val="center"/>
              <w:rPr>
                <w:rFonts w:cs="Arial"/>
                <w:sz w:val="20"/>
              </w:rPr>
            </w:pPr>
            <w:r w:rsidRPr="00FA2226">
              <w:rPr>
                <w:rFonts w:cs="Arial"/>
                <w:sz w:val="20"/>
              </w:rPr>
              <w:t>51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6D84ED8" w14:textId="77777777" w:rsidR="00080A0D" w:rsidRPr="00FA2226" w:rsidRDefault="00080A0D" w:rsidP="00FA2226">
            <w:pPr>
              <w:spacing w:before="40" w:after="40"/>
              <w:jc w:val="center"/>
              <w:rPr>
                <w:rFonts w:cs="Arial"/>
                <w:sz w:val="20"/>
              </w:rPr>
            </w:pPr>
            <w:r w:rsidRPr="00FA2226">
              <w:rPr>
                <w:rFonts w:cs="Arial"/>
                <w:sz w:val="20"/>
              </w:rPr>
              <w:t>51</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557C7A" w14:textId="77777777" w:rsidR="00080A0D" w:rsidRPr="00FA2226" w:rsidRDefault="00080A0D" w:rsidP="00FA2226">
            <w:pPr>
              <w:spacing w:before="40" w:after="40"/>
              <w:jc w:val="center"/>
              <w:rPr>
                <w:rFonts w:cs="Arial"/>
                <w:sz w:val="20"/>
              </w:rPr>
            </w:pPr>
            <w:r w:rsidRPr="00FA2226">
              <w:rPr>
                <w:rFonts w:cs="Arial"/>
                <w:sz w:val="20"/>
              </w:rPr>
              <w:t>51</w:t>
            </w:r>
          </w:p>
        </w:tc>
        <w:tc>
          <w:tcPr>
            <w:tcW w:w="803" w:type="pct"/>
            <w:tcBorders>
              <w:top w:val="single" w:sz="4" w:space="0" w:color="auto"/>
              <w:left w:val="single" w:sz="4" w:space="0" w:color="auto"/>
              <w:bottom w:val="single" w:sz="4" w:space="0" w:color="auto"/>
              <w:right w:val="single" w:sz="4" w:space="0" w:color="auto"/>
            </w:tcBorders>
            <w:vAlign w:val="center"/>
          </w:tcPr>
          <w:p w14:paraId="21951D27" w14:textId="77777777" w:rsidR="00080A0D" w:rsidRPr="00FA2226" w:rsidRDefault="00080A0D" w:rsidP="00FA2226">
            <w:pPr>
              <w:spacing w:before="40" w:after="40"/>
              <w:jc w:val="left"/>
              <w:rPr>
                <w:rFonts w:cs="Arial"/>
                <w:sz w:val="20"/>
              </w:rPr>
            </w:pPr>
            <w:r w:rsidRPr="00FA2226">
              <w:rPr>
                <w:rFonts w:cs="Arial"/>
                <w:sz w:val="20"/>
              </w:rPr>
              <w:t>-</w:t>
            </w:r>
          </w:p>
        </w:tc>
      </w:tr>
      <w:tr w:rsidR="00FA2226" w:rsidRPr="00FA2226" w14:paraId="6058EADA" w14:textId="77777777" w:rsidTr="00FA2226">
        <w:trPr>
          <w:trHeight w:val="968"/>
        </w:trPr>
        <w:tc>
          <w:tcPr>
            <w:tcW w:w="1060" w:type="pct"/>
            <w:shd w:val="clear" w:color="auto" w:fill="auto"/>
            <w:noWrap/>
            <w:vAlign w:val="center"/>
          </w:tcPr>
          <w:p w14:paraId="4C312AE2" w14:textId="77777777" w:rsidR="00080A0D" w:rsidRPr="00FA2226" w:rsidRDefault="00080A0D" w:rsidP="00FA2226">
            <w:pPr>
              <w:spacing w:before="40" w:after="40"/>
              <w:jc w:val="left"/>
              <w:rPr>
                <w:rFonts w:cs="Arial"/>
                <w:sz w:val="20"/>
              </w:rPr>
            </w:pPr>
            <w:r w:rsidRPr="00FA2226">
              <w:rPr>
                <w:rFonts w:cs="Arial"/>
                <w:sz w:val="20"/>
              </w:rPr>
              <w:t>Total Electric Power Supplied from the Public Grid for Water System Operation</w:t>
            </w:r>
          </w:p>
        </w:tc>
        <w:tc>
          <w:tcPr>
            <w:tcW w:w="470" w:type="pct"/>
            <w:shd w:val="clear" w:color="auto" w:fill="auto"/>
            <w:noWrap/>
            <w:vAlign w:val="center"/>
          </w:tcPr>
          <w:p w14:paraId="15470C87" w14:textId="77777777" w:rsidR="00080A0D" w:rsidRPr="00FA2226" w:rsidRDefault="00080A0D" w:rsidP="00FA2226">
            <w:pPr>
              <w:spacing w:before="40" w:after="40"/>
              <w:jc w:val="left"/>
              <w:rPr>
                <w:rFonts w:cs="Arial"/>
                <w:sz w:val="20"/>
              </w:rPr>
            </w:pPr>
            <w:r w:rsidRPr="00FA2226">
              <w:rPr>
                <w:rFonts w:cs="Arial"/>
                <w:sz w:val="20"/>
              </w:rPr>
              <w:t>Kilowatt-hours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1B84426" w14:textId="77777777" w:rsidR="00080A0D" w:rsidRPr="00FA2226" w:rsidRDefault="00080A0D" w:rsidP="00FA2226">
            <w:pPr>
              <w:spacing w:before="40" w:after="40"/>
              <w:jc w:val="center"/>
              <w:rPr>
                <w:rFonts w:cs="Arial"/>
                <w:sz w:val="20"/>
              </w:rPr>
            </w:pPr>
            <w:r w:rsidRPr="00FA2226">
              <w:rPr>
                <w:rFonts w:cs="Arial"/>
                <w:sz w:val="20"/>
              </w:rPr>
              <w:t>5,848,756</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51B4CFA" w14:textId="77777777" w:rsidR="00080A0D" w:rsidRPr="00FA2226" w:rsidRDefault="00080A0D" w:rsidP="00FA2226">
            <w:pPr>
              <w:spacing w:before="40" w:after="40"/>
              <w:jc w:val="center"/>
              <w:rPr>
                <w:rFonts w:cs="Arial"/>
                <w:sz w:val="20"/>
              </w:rPr>
            </w:pPr>
            <w:r w:rsidRPr="00FA2226">
              <w:rPr>
                <w:rFonts w:cs="Arial"/>
                <w:sz w:val="20"/>
              </w:rPr>
              <w:t>5,848,756</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33651798" w14:textId="77777777" w:rsidR="00080A0D" w:rsidRPr="00FA2226" w:rsidRDefault="00080A0D" w:rsidP="00FA2226">
            <w:pPr>
              <w:spacing w:before="40" w:after="40"/>
              <w:jc w:val="center"/>
              <w:rPr>
                <w:rFonts w:cs="Arial"/>
                <w:sz w:val="20"/>
              </w:rPr>
            </w:pPr>
            <w:r w:rsidRPr="00FA2226">
              <w:rPr>
                <w:rFonts w:cs="Arial"/>
                <w:sz w:val="20"/>
              </w:rPr>
              <w:t>4,833,721</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846F6F6" w14:textId="77777777" w:rsidR="00080A0D" w:rsidRPr="00FA2226" w:rsidRDefault="00080A0D" w:rsidP="00FA2226">
            <w:pPr>
              <w:spacing w:before="40" w:after="40"/>
              <w:jc w:val="center"/>
              <w:rPr>
                <w:rFonts w:cs="Arial"/>
                <w:sz w:val="20"/>
              </w:rPr>
            </w:pPr>
            <w:r w:rsidRPr="00FA2226">
              <w:rPr>
                <w:rFonts w:cs="Arial"/>
                <w:sz w:val="20"/>
              </w:rPr>
              <w:t>5,055,740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57D25EA" w14:textId="77777777" w:rsidR="00080A0D" w:rsidRPr="00FA2226" w:rsidRDefault="00080A0D" w:rsidP="00FA2226">
            <w:pPr>
              <w:spacing w:before="40" w:after="40"/>
              <w:jc w:val="center"/>
              <w:rPr>
                <w:rFonts w:cs="Arial"/>
                <w:sz w:val="20"/>
              </w:rPr>
            </w:pPr>
            <w:r w:rsidRPr="00FA2226">
              <w:rPr>
                <w:rFonts w:cs="Arial"/>
                <w:sz w:val="20"/>
              </w:rPr>
              <w:t>4,905,429</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246717" w14:textId="77777777" w:rsidR="00080A0D" w:rsidRPr="00FA2226" w:rsidRDefault="00080A0D" w:rsidP="00FA2226">
            <w:pPr>
              <w:spacing w:before="40" w:after="40"/>
              <w:jc w:val="center"/>
              <w:rPr>
                <w:rFonts w:cs="Arial"/>
                <w:sz w:val="20"/>
              </w:rPr>
            </w:pPr>
            <w:r w:rsidRPr="00FA2226">
              <w:rPr>
                <w:rFonts w:cs="Arial"/>
                <w:sz w:val="20"/>
              </w:rPr>
              <w:t>4,395,826</w:t>
            </w:r>
          </w:p>
        </w:tc>
        <w:tc>
          <w:tcPr>
            <w:tcW w:w="803" w:type="pct"/>
            <w:tcBorders>
              <w:top w:val="single" w:sz="4" w:space="0" w:color="auto"/>
              <w:left w:val="single" w:sz="4" w:space="0" w:color="auto"/>
              <w:bottom w:val="single" w:sz="4" w:space="0" w:color="auto"/>
              <w:right w:val="single" w:sz="4" w:space="0" w:color="auto"/>
            </w:tcBorders>
            <w:vAlign w:val="center"/>
          </w:tcPr>
          <w:p w14:paraId="4893921B" w14:textId="77777777" w:rsidR="00080A0D" w:rsidRPr="00FA2226" w:rsidRDefault="00080A0D" w:rsidP="00FA2226">
            <w:pPr>
              <w:spacing w:before="40" w:after="40"/>
              <w:jc w:val="left"/>
              <w:rPr>
                <w:rFonts w:cs="Arial"/>
                <w:sz w:val="20"/>
              </w:rPr>
            </w:pPr>
            <w:r w:rsidRPr="00FA2226">
              <w:rPr>
                <w:rFonts w:cs="Arial"/>
                <w:sz w:val="20"/>
              </w:rPr>
              <w:t>Total Electric Power Supplied from the Public Grid for Water System Operation</w:t>
            </w:r>
          </w:p>
        </w:tc>
      </w:tr>
      <w:tr w:rsidR="00FA2226" w:rsidRPr="00FA2226" w14:paraId="7451E787" w14:textId="77777777" w:rsidTr="00FA2226">
        <w:trPr>
          <w:trHeight w:val="285"/>
        </w:trPr>
        <w:tc>
          <w:tcPr>
            <w:tcW w:w="1060" w:type="pct"/>
            <w:shd w:val="clear" w:color="auto" w:fill="auto"/>
            <w:noWrap/>
            <w:vAlign w:val="center"/>
          </w:tcPr>
          <w:p w14:paraId="4E368D41" w14:textId="77777777" w:rsidR="00080A0D" w:rsidRPr="00FA2226" w:rsidRDefault="00080A0D" w:rsidP="00FA2226">
            <w:pPr>
              <w:spacing w:before="40" w:after="40"/>
              <w:jc w:val="left"/>
              <w:rPr>
                <w:rFonts w:cs="Arial"/>
                <w:sz w:val="20"/>
              </w:rPr>
            </w:pPr>
            <w:r w:rsidRPr="00FA2226">
              <w:rPr>
                <w:rFonts w:cs="Arial"/>
                <w:sz w:val="20"/>
              </w:rPr>
              <w:t>Cost of Electric Power Supplied from the Public Grid for Water System Operation</w:t>
            </w:r>
          </w:p>
        </w:tc>
        <w:tc>
          <w:tcPr>
            <w:tcW w:w="470" w:type="pct"/>
            <w:shd w:val="clear" w:color="auto" w:fill="auto"/>
            <w:noWrap/>
            <w:vAlign w:val="center"/>
          </w:tcPr>
          <w:p w14:paraId="1DD5CB36" w14:textId="77777777" w:rsidR="00080A0D" w:rsidRPr="00FA2226" w:rsidRDefault="00080A0D" w:rsidP="00FA2226">
            <w:pPr>
              <w:spacing w:before="40" w:after="40"/>
              <w:jc w:val="left"/>
              <w:rPr>
                <w:rFonts w:cs="Arial"/>
                <w:sz w:val="20"/>
              </w:rPr>
            </w:pPr>
            <w:r w:rsidRPr="00FA2226">
              <w:rPr>
                <w:rFonts w:cs="Arial"/>
                <w:sz w:val="20"/>
              </w:rPr>
              <w:t>Riyals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DE18CDE" w14:textId="77777777" w:rsidR="00080A0D" w:rsidRPr="00FA2226" w:rsidRDefault="00080A0D" w:rsidP="00FA2226">
            <w:pPr>
              <w:spacing w:before="40" w:after="40"/>
              <w:jc w:val="center"/>
              <w:rPr>
                <w:rFonts w:cs="Arial"/>
                <w:sz w:val="20"/>
              </w:rPr>
            </w:pPr>
            <w:r w:rsidRPr="00FA2226">
              <w:rPr>
                <w:rFonts w:cs="Arial"/>
                <w:sz w:val="20"/>
              </w:rPr>
              <w:t>175,462,680</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0E5E79B" w14:textId="77777777" w:rsidR="00080A0D" w:rsidRPr="00FA2226" w:rsidRDefault="00080A0D" w:rsidP="00FA2226">
            <w:pPr>
              <w:spacing w:before="40" w:after="40"/>
              <w:jc w:val="center"/>
              <w:rPr>
                <w:rFonts w:cs="Arial"/>
                <w:sz w:val="20"/>
              </w:rPr>
            </w:pPr>
            <w:r w:rsidRPr="00FA2226">
              <w:rPr>
                <w:rFonts w:cs="Arial"/>
                <w:sz w:val="20"/>
              </w:rPr>
              <w:t>175,462,680</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EF2FFAC" w14:textId="77777777" w:rsidR="00080A0D" w:rsidRPr="00FA2226" w:rsidRDefault="00080A0D" w:rsidP="00FA2226">
            <w:pPr>
              <w:spacing w:before="40" w:after="40"/>
              <w:jc w:val="center"/>
              <w:rPr>
                <w:rFonts w:cs="Arial"/>
                <w:sz w:val="20"/>
              </w:rPr>
            </w:pPr>
            <w:r w:rsidRPr="00FA2226">
              <w:rPr>
                <w:rFonts w:cs="Arial"/>
                <w:sz w:val="20"/>
              </w:rPr>
              <w:t>145,011,630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B474592" w14:textId="77777777" w:rsidR="00080A0D" w:rsidRPr="00FA2226" w:rsidRDefault="00080A0D" w:rsidP="00FA2226">
            <w:pPr>
              <w:spacing w:before="40" w:after="40"/>
              <w:jc w:val="center"/>
              <w:rPr>
                <w:rFonts w:cs="Arial"/>
                <w:sz w:val="20"/>
              </w:rPr>
            </w:pPr>
            <w:r w:rsidRPr="00FA2226">
              <w:rPr>
                <w:rFonts w:cs="Arial"/>
                <w:sz w:val="20"/>
              </w:rPr>
              <w:t>151,672,200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844D4F1" w14:textId="77777777" w:rsidR="00080A0D" w:rsidRPr="00FA2226" w:rsidRDefault="00080A0D" w:rsidP="00FA2226">
            <w:pPr>
              <w:spacing w:before="40" w:after="40"/>
              <w:jc w:val="center"/>
              <w:rPr>
                <w:rFonts w:cs="Arial"/>
                <w:sz w:val="20"/>
              </w:rPr>
            </w:pPr>
            <w:r w:rsidRPr="00FA2226">
              <w:rPr>
                <w:rFonts w:cs="Arial"/>
                <w:sz w:val="20"/>
              </w:rPr>
              <w:t>147,162,870</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AA18C3" w14:textId="77777777" w:rsidR="00080A0D" w:rsidRPr="00FA2226" w:rsidRDefault="00080A0D" w:rsidP="00FA2226">
            <w:pPr>
              <w:spacing w:before="40" w:after="40"/>
              <w:jc w:val="center"/>
              <w:rPr>
                <w:rFonts w:cs="Arial"/>
                <w:sz w:val="20"/>
              </w:rPr>
            </w:pPr>
            <w:r w:rsidRPr="00FA2226">
              <w:rPr>
                <w:rFonts w:cs="Arial"/>
                <w:sz w:val="20"/>
              </w:rPr>
              <w:t>439,582,600</w:t>
            </w:r>
          </w:p>
        </w:tc>
        <w:tc>
          <w:tcPr>
            <w:tcW w:w="803" w:type="pct"/>
            <w:tcBorders>
              <w:top w:val="single" w:sz="4" w:space="0" w:color="auto"/>
              <w:left w:val="single" w:sz="4" w:space="0" w:color="auto"/>
              <w:bottom w:val="single" w:sz="4" w:space="0" w:color="auto"/>
              <w:right w:val="single" w:sz="4" w:space="0" w:color="auto"/>
            </w:tcBorders>
            <w:vAlign w:val="center"/>
          </w:tcPr>
          <w:p w14:paraId="0F84CA4F" w14:textId="77777777" w:rsidR="00080A0D" w:rsidRPr="00FA2226" w:rsidRDefault="00080A0D" w:rsidP="00FA2226">
            <w:pPr>
              <w:spacing w:before="40" w:after="40"/>
              <w:jc w:val="left"/>
              <w:rPr>
                <w:rFonts w:cs="Arial"/>
                <w:sz w:val="20"/>
              </w:rPr>
            </w:pPr>
            <w:r w:rsidRPr="00FA2226">
              <w:rPr>
                <w:rFonts w:cs="Arial"/>
                <w:sz w:val="20"/>
              </w:rPr>
              <w:t>-</w:t>
            </w:r>
          </w:p>
        </w:tc>
      </w:tr>
      <w:tr w:rsidR="00FA2226" w:rsidRPr="00FA2226" w14:paraId="3CB451EA" w14:textId="77777777" w:rsidTr="00FA2226">
        <w:trPr>
          <w:trHeight w:val="285"/>
        </w:trPr>
        <w:tc>
          <w:tcPr>
            <w:tcW w:w="1060" w:type="pct"/>
            <w:shd w:val="clear" w:color="auto" w:fill="auto"/>
            <w:noWrap/>
            <w:vAlign w:val="center"/>
          </w:tcPr>
          <w:p w14:paraId="052C140B" w14:textId="77777777" w:rsidR="00080A0D" w:rsidRPr="00FA2226" w:rsidRDefault="00080A0D" w:rsidP="00FA2226">
            <w:pPr>
              <w:spacing w:before="40" w:after="40"/>
              <w:jc w:val="left"/>
              <w:rPr>
                <w:rFonts w:cs="Arial"/>
                <w:sz w:val="20"/>
              </w:rPr>
            </w:pPr>
            <w:r w:rsidRPr="00FA2226">
              <w:rPr>
                <w:rFonts w:cs="Arial"/>
                <w:sz w:val="20"/>
              </w:rPr>
              <w:t>Electric Power Purchased from the Private Sector for Water System Operation</w:t>
            </w:r>
          </w:p>
        </w:tc>
        <w:tc>
          <w:tcPr>
            <w:tcW w:w="470" w:type="pct"/>
            <w:shd w:val="clear" w:color="auto" w:fill="auto"/>
            <w:noWrap/>
            <w:vAlign w:val="center"/>
          </w:tcPr>
          <w:p w14:paraId="07098FFD" w14:textId="77777777" w:rsidR="00080A0D" w:rsidRPr="00FA2226" w:rsidRDefault="00080A0D" w:rsidP="00FA2226">
            <w:pPr>
              <w:spacing w:before="40" w:after="40"/>
              <w:jc w:val="left"/>
              <w:rPr>
                <w:rFonts w:cs="Arial"/>
                <w:sz w:val="20"/>
              </w:rPr>
            </w:pPr>
            <w:r w:rsidRPr="00FA2226">
              <w:rPr>
                <w:rFonts w:cs="Arial"/>
                <w:sz w:val="20"/>
              </w:rPr>
              <w:t>Kilowatt-hours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4E593E9"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4668118F"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21767278"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8121F10"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A3E8EDD"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FB9D42" w14:textId="77777777" w:rsidR="00080A0D" w:rsidRPr="00FA2226" w:rsidRDefault="00080A0D" w:rsidP="00FA2226">
            <w:pPr>
              <w:spacing w:before="40" w:after="40"/>
              <w:jc w:val="center"/>
              <w:rPr>
                <w:rFonts w:cs="Arial"/>
                <w:sz w:val="20"/>
              </w:rPr>
            </w:pPr>
            <w:r w:rsidRPr="00FA2226">
              <w:rPr>
                <w:rFonts w:cs="Arial"/>
                <w:sz w:val="20"/>
              </w:rPr>
              <w:t>NA</w:t>
            </w:r>
          </w:p>
        </w:tc>
        <w:tc>
          <w:tcPr>
            <w:tcW w:w="803" w:type="pct"/>
            <w:tcBorders>
              <w:top w:val="single" w:sz="4" w:space="0" w:color="auto"/>
              <w:left w:val="single" w:sz="4" w:space="0" w:color="auto"/>
              <w:bottom w:val="single" w:sz="4" w:space="0" w:color="auto"/>
              <w:right w:val="single" w:sz="4" w:space="0" w:color="auto"/>
            </w:tcBorders>
            <w:vAlign w:val="center"/>
          </w:tcPr>
          <w:p w14:paraId="3BCCD92C" w14:textId="77777777" w:rsidR="00080A0D" w:rsidRPr="00FA2226" w:rsidRDefault="00080A0D" w:rsidP="00FA2226">
            <w:pPr>
              <w:spacing w:before="40" w:after="40"/>
              <w:jc w:val="left"/>
              <w:rPr>
                <w:rFonts w:cs="Arial"/>
                <w:sz w:val="20"/>
              </w:rPr>
            </w:pPr>
            <w:r w:rsidRPr="00FA2226">
              <w:rPr>
                <w:rFonts w:cs="Arial"/>
                <w:sz w:val="20"/>
              </w:rPr>
              <w:t>-</w:t>
            </w:r>
          </w:p>
        </w:tc>
      </w:tr>
      <w:tr w:rsidR="00FA2226" w:rsidRPr="00FA2226" w14:paraId="3F6E629E" w14:textId="77777777" w:rsidTr="00FA2226">
        <w:trPr>
          <w:trHeight w:val="285"/>
        </w:trPr>
        <w:tc>
          <w:tcPr>
            <w:tcW w:w="1060" w:type="pct"/>
            <w:shd w:val="clear" w:color="auto" w:fill="auto"/>
            <w:noWrap/>
            <w:vAlign w:val="center"/>
          </w:tcPr>
          <w:p w14:paraId="6CB74B2E" w14:textId="77777777" w:rsidR="00080A0D" w:rsidRPr="00FA2226" w:rsidRDefault="00080A0D" w:rsidP="00FA2226">
            <w:pPr>
              <w:spacing w:before="40" w:after="40"/>
              <w:jc w:val="left"/>
              <w:rPr>
                <w:rFonts w:cs="Arial"/>
                <w:sz w:val="20"/>
              </w:rPr>
            </w:pPr>
            <w:r w:rsidRPr="00FA2226">
              <w:rPr>
                <w:rFonts w:cs="Arial"/>
                <w:sz w:val="20"/>
              </w:rPr>
              <w:t>Cost of Electric Power Purchased from the Private Sector for Water System Operation</w:t>
            </w:r>
          </w:p>
        </w:tc>
        <w:tc>
          <w:tcPr>
            <w:tcW w:w="470" w:type="pct"/>
            <w:shd w:val="clear" w:color="auto" w:fill="auto"/>
            <w:noWrap/>
            <w:vAlign w:val="center"/>
          </w:tcPr>
          <w:p w14:paraId="4ECC275C" w14:textId="77777777" w:rsidR="00080A0D" w:rsidRPr="00FA2226" w:rsidRDefault="00080A0D" w:rsidP="00FA2226">
            <w:pPr>
              <w:spacing w:before="40" w:after="40"/>
              <w:jc w:val="left"/>
              <w:rPr>
                <w:rFonts w:cs="Arial"/>
                <w:sz w:val="20"/>
              </w:rPr>
            </w:pPr>
            <w:r w:rsidRPr="00FA2226">
              <w:rPr>
                <w:rFonts w:cs="Arial"/>
                <w:sz w:val="20"/>
              </w:rPr>
              <w:t>Riyals</w:t>
            </w:r>
          </w:p>
        </w:tc>
        <w:tc>
          <w:tcPr>
            <w:tcW w:w="44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90ED3CF"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18E06872"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000000" w:fill="FFFFFF"/>
            <w:vAlign w:val="center"/>
          </w:tcPr>
          <w:p w14:paraId="74139263"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DE3C9EA"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6C5E9DB" w14:textId="77777777" w:rsidR="00080A0D" w:rsidRPr="00FA2226" w:rsidRDefault="00080A0D" w:rsidP="00FA2226">
            <w:pPr>
              <w:spacing w:before="40" w:after="40"/>
              <w:jc w:val="center"/>
              <w:rPr>
                <w:rFonts w:cs="Arial"/>
                <w:sz w:val="20"/>
              </w:rPr>
            </w:pPr>
            <w:r w:rsidRPr="00FA2226">
              <w:rPr>
                <w:rFonts w:cs="Arial"/>
                <w:sz w:val="20"/>
              </w:rPr>
              <w:t>NA</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A933DA" w14:textId="77777777" w:rsidR="00080A0D" w:rsidRPr="00FA2226" w:rsidRDefault="00080A0D" w:rsidP="00FA2226">
            <w:pPr>
              <w:spacing w:before="40" w:after="40"/>
              <w:jc w:val="center"/>
              <w:rPr>
                <w:rFonts w:cs="Arial"/>
                <w:sz w:val="20"/>
              </w:rPr>
            </w:pPr>
            <w:r w:rsidRPr="00FA2226">
              <w:rPr>
                <w:rFonts w:cs="Arial"/>
                <w:sz w:val="20"/>
              </w:rPr>
              <w:t>NA</w:t>
            </w:r>
          </w:p>
        </w:tc>
        <w:tc>
          <w:tcPr>
            <w:tcW w:w="803" w:type="pct"/>
            <w:tcBorders>
              <w:top w:val="single" w:sz="4" w:space="0" w:color="auto"/>
              <w:left w:val="single" w:sz="4" w:space="0" w:color="auto"/>
              <w:bottom w:val="single" w:sz="4" w:space="0" w:color="auto"/>
              <w:right w:val="single" w:sz="4" w:space="0" w:color="auto"/>
            </w:tcBorders>
            <w:vAlign w:val="center"/>
          </w:tcPr>
          <w:p w14:paraId="1336FC01" w14:textId="77777777" w:rsidR="00080A0D" w:rsidRPr="00FA2226" w:rsidRDefault="00080A0D" w:rsidP="00FA2226">
            <w:pPr>
              <w:spacing w:before="40" w:after="40"/>
              <w:jc w:val="left"/>
              <w:rPr>
                <w:rFonts w:cs="Arial"/>
                <w:sz w:val="20"/>
              </w:rPr>
            </w:pPr>
            <w:r w:rsidRPr="00FA2226">
              <w:rPr>
                <w:rFonts w:cs="Arial"/>
                <w:sz w:val="20"/>
              </w:rPr>
              <w:t>-</w:t>
            </w:r>
          </w:p>
        </w:tc>
      </w:tr>
    </w:tbl>
    <w:p w14:paraId="0D33C772" w14:textId="4FF725A2" w:rsidR="00094D00" w:rsidRPr="00BB31F2" w:rsidRDefault="00BE4C03" w:rsidP="00BE4C03">
      <w:pPr>
        <w:pStyle w:val="Caption"/>
        <w:rPr>
          <w:lang w:eastAsia="en-US"/>
        </w:rPr>
      </w:pPr>
      <w:bookmarkStart w:id="151" w:name="_Toc152154552"/>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9</w:t>
      </w:r>
      <w:r w:rsidRPr="00AA4EA6">
        <w:fldChar w:fldCharType="end"/>
      </w:r>
      <w:r w:rsidRPr="00AA4EA6">
        <w:t xml:space="preserve">: </w:t>
      </w:r>
      <w:r w:rsidR="00094D00" w:rsidRPr="00BB31F2">
        <w:rPr>
          <w:lang w:eastAsia="en-US"/>
        </w:rPr>
        <w:t>Electrical power of water supply system</w:t>
      </w:r>
      <w:bookmarkEnd w:id="151"/>
    </w:p>
    <w:p w14:paraId="118AB24E" w14:textId="77777777" w:rsidR="00B70959" w:rsidRDefault="00B70959" w:rsidP="00094D00">
      <w:pPr>
        <w:rPr>
          <w:b/>
          <w:bCs/>
          <w:lang w:eastAsia="en-US"/>
        </w:rPr>
        <w:sectPr w:rsidR="00B70959" w:rsidSect="00B70959">
          <w:pgSz w:w="16838" w:h="11906" w:orient="landscape" w:code="9"/>
          <w:pgMar w:top="1418" w:right="1418" w:bottom="1418" w:left="1559" w:header="851" w:footer="567" w:gutter="0"/>
          <w:cols w:space="425"/>
          <w:noEndnote/>
          <w:docGrid w:linePitch="368"/>
        </w:sectPr>
      </w:pPr>
    </w:p>
    <w:p w14:paraId="4D477462" w14:textId="7DBFCA3E" w:rsidR="00080A0D" w:rsidRPr="00BE4C03" w:rsidRDefault="00080A0D" w:rsidP="00BE4C03">
      <w:pPr>
        <w:pStyle w:val="Heading3"/>
      </w:pPr>
      <w:bookmarkStart w:id="152" w:name="_Toc152531257"/>
      <w:r w:rsidRPr="00BE4C03">
        <w:lastRenderedPageBreak/>
        <w:t>General information and data on energy sources for sanitation system</w:t>
      </w:r>
      <w:bookmarkEnd w:id="152"/>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534"/>
        <w:gridCol w:w="1394"/>
        <w:gridCol w:w="1463"/>
        <w:gridCol w:w="1261"/>
        <w:gridCol w:w="1261"/>
        <w:gridCol w:w="1264"/>
        <w:gridCol w:w="1261"/>
        <w:gridCol w:w="1255"/>
      </w:tblGrid>
      <w:tr w:rsidR="00080A0D" w:rsidRPr="00EC7C16" w14:paraId="55E7A7C8" w14:textId="77777777" w:rsidTr="00EC7C16">
        <w:trPr>
          <w:trHeight w:val="300"/>
        </w:trPr>
        <w:tc>
          <w:tcPr>
            <w:tcW w:w="1883" w:type="pct"/>
            <w:shd w:val="clear" w:color="000000" w:fill="FFC000"/>
            <w:noWrap/>
          </w:tcPr>
          <w:p w14:paraId="4948B815" w14:textId="77777777" w:rsidR="00080A0D" w:rsidRPr="00EC7C16" w:rsidRDefault="00080A0D" w:rsidP="00EC7C16">
            <w:pPr>
              <w:spacing w:after="0"/>
              <w:rPr>
                <w:rFonts w:eastAsia="Times New Roman" w:cs="Arial"/>
                <w:b/>
                <w:bCs/>
                <w:sz w:val="20"/>
              </w:rPr>
            </w:pPr>
            <w:r w:rsidRPr="00EC7C16">
              <w:rPr>
                <w:rFonts w:cs="Arial"/>
                <w:b/>
                <w:bCs/>
                <w:sz w:val="20"/>
              </w:rPr>
              <w:t>Statement</w:t>
            </w:r>
          </w:p>
        </w:tc>
        <w:tc>
          <w:tcPr>
            <w:tcW w:w="474" w:type="pct"/>
            <w:shd w:val="clear" w:color="000000" w:fill="FFC000"/>
            <w:noWrap/>
          </w:tcPr>
          <w:p w14:paraId="05CAC75D" w14:textId="77777777" w:rsidR="00080A0D" w:rsidRPr="00EC7C16" w:rsidRDefault="00080A0D" w:rsidP="00EC7C16">
            <w:pPr>
              <w:spacing w:after="0"/>
              <w:jc w:val="center"/>
              <w:rPr>
                <w:rFonts w:eastAsia="Times New Roman" w:cs="Arial"/>
                <w:b/>
                <w:bCs/>
                <w:sz w:val="20"/>
              </w:rPr>
            </w:pPr>
            <w:r w:rsidRPr="00EC7C16">
              <w:rPr>
                <w:rFonts w:cs="Arial"/>
                <w:b/>
                <w:bCs/>
                <w:sz w:val="20"/>
              </w:rPr>
              <w:t>Unit</w:t>
            </w:r>
          </w:p>
        </w:tc>
        <w:tc>
          <w:tcPr>
            <w:tcW w:w="498" w:type="pct"/>
            <w:shd w:val="clear" w:color="000000" w:fill="FFC000"/>
            <w:noWrap/>
          </w:tcPr>
          <w:p w14:paraId="4F4EE412" w14:textId="77777777" w:rsidR="00080A0D" w:rsidRPr="00EC7C16" w:rsidRDefault="00080A0D" w:rsidP="00EC7C16">
            <w:pPr>
              <w:spacing w:after="0"/>
              <w:jc w:val="center"/>
              <w:rPr>
                <w:rFonts w:eastAsia="Times New Roman" w:cs="Arial"/>
                <w:b/>
                <w:bCs/>
                <w:sz w:val="20"/>
              </w:rPr>
            </w:pPr>
            <w:r w:rsidRPr="00EC7C16">
              <w:rPr>
                <w:rFonts w:cs="Arial"/>
                <w:b/>
                <w:bCs/>
                <w:sz w:val="20"/>
              </w:rPr>
              <w:t>2017</w:t>
            </w:r>
          </w:p>
        </w:tc>
        <w:tc>
          <w:tcPr>
            <w:tcW w:w="429" w:type="pct"/>
            <w:shd w:val="clear" w:color="000000" w:fill="FFC000"/>
          </w:tcPr>
          <w:p w14:paraId="2090639A" w14:textId="77777777" w:rsidR="00080A0D" w:rsidRPr="00EC7C16" w:rsidRDefault="00080A0D" w:rsidP="00EC7C16">
            <w:pPr>
              <w:spacing w:after="0"/>
              <w:jc w:val="center"/>
              <w:rPr>
                <w:rFonts w:eastAsia="Times New Roman" w:cs="Arial"/>
                <w:b/>
                <w:bCs/>
                <w:sz w:val="20"/>
              </w:rPr>
            </w:pPr>
            <w:r w:rsidRPr="00EC7C16">
              <w:rPr>
                <w:rFonts w:cs="Arial"/>
                <w:b/>
                <w:bCs/>
                <w:sz w:val="20"/>
              </w:rPr>
              <w:t>2018</w:t>
            </w:r>
          </w:p>
        </w:tc>
        <w:tc>
          <w:tcPr>
            <w:tcW w:w="429" w:type="pct"/>
            <w:shd w:val="clear" w:color="000000" w:fill="FFC000"/>
          </w:tcPr>
          <w:p w14:paraId="5E49D559" w14:textId="77777777" w:rsidR="00080A0D" w:rsidRPr="00EC7C16" w:rsidRDefault="00080A0D" w:rsidP="00EC7C16">
            <w:pPr>
              <w:spacing w:after="0"/>
              <w:jc w:val="center"/>
              <w:rPr>
                <w:rFonts w:eastAsia="Times New Roman" w:cs="Arial"/>
                <w:b/>
                <w:bCs/>
                <w:sz w:val="20"/>
              </w:rPr>
            </w:pPr>
            <w:r w:rsidRPr="00EC7C16">
              <w:rPr>
                <w:rFonts w:cs="Arial"/>
                <w:b/>
                <w:bCs/>
                <w:sz w:val="20"/>
              </w:rPr>
              <w:t>2019</w:t>
            </w:r>
          </w:p>
        </w:tc>
        <w:tc>
          <w:tcPr>
            <w:tcW w:w="430" w:type="pct"/>
            <w:shd w:val="clear" w:color="000000" w:fill="FFC000"/>
          </w:tcPr>
          <w:p w14:paraId="518A9F55" w14:textId="77777777" w:rsidR="00080A0D" w:rsidRPr="00EC7C16" w:rsidRDefault="00080A0D" w:rsidP="00EC7C16">
            <w:pPr>
              <w:spacing w:after="0"/>
              <w:jc w:val="center"/>
              <w:rPr>
                <w:rFonts w:eastAsia="Times New Roman" w:cs="Arial"/>
                <w:b/>
                <w:bCs/>
                <w:sz w:val="20"/>
              </w:rPr>
            </w:pPr>
            <w:r w:rsidRPr="00EC7C16">
              <w:rPr>
                <w:rFonts w:cs="Arial"/>
                <w:b/>
                <w:bCs/>
                <w:sz w:val="20"/>
              </w:rPr>
              <w:t>2020</w:t>
            </w:r>
          </w:p>
        </w:tc>
        <w:tc>
          <w:tcPr>
            <w:tcW w:w="429" w:type="pct"/>
            <w:shd w:val="clear" w:color="000000" w:fill="FFC000"/>
          </w:tcPr>
          <w:p w14:paraId="4E0F5E37" w14:textId="77777777" w:rsidR="00080A0D" w:rsidRPr="00EC7C16" w:rsidRDefault="00080A0D" w:rsidP="00EC7C16">
            <w:pPr>
              <w:spacing w:after="0"/>
              <w:jc w:val="center"/>
              <w:rPr>
                <w:rFonts w:eastAsia="Times New Roman" w:cs="Arial"/>
                <w:b/>
                <w:bCs/>
                <w:sz w:val="20"/>
              </w:rPr>
            </w:pPr>
            <w:r w:rsidRPr="00EC7C16">
              <w:rPr>
                <w:rFonts w:cs="Arial"/>
                <w:b/>
                <w:bCs/>
                <w:sz w:val="20"/>
              </w:rPr>
              <w:t>2021</w:t>
            </w:r>
          </w:p>
        </w:tc>
        <w:tc>
          <w:tcPr>
            <w:tcW w:w="427" w:type="pct"/>
            <w:shd w:val="clear" w:color="000000" w:fill="FFC000"/>
            <w:noWrap/>
          </w:tcPr>
          <w:p w14:paraId="3E9E31C2" w14:textId="77777777" w:rsidR="00080A0D" w:rsidRPr="00EC7C16" w:rsidRDefault="00080A0D" w:rsidP="00EC7C16">
            <w:pPr>
              <w:spacing w:after="0"/>
              <w:jc w:val="center"/>
              <w:rPr>
                <w:rFonts w:eastAsia="Times New Roman" w:cs="Arial"/>
                <w:b/>
                <w:bCs/>
                <w:sz w:val="20"/>
              </w:rPr>
            </w:pPr>
            <w:r w:rsidRPr="00EC7C16">
              <w:rPr>
                <w:rFonts w:cs="Arial"/>
                <w:b/>
                <w:bCs/>
                <w:sz w:val="20"/>
              </w:rPr>
              <w:t>2022</w:t>
            </w:r>
          </w:p>
        </w:tc>
      </w:tr>
      <w:tr w:rsidR="00080A0D" w:rsidRPr="00EC7C16" w14:paraId="6B9E020E" w14:textId="77777777" w:rsidTr="00EC7C16">
        <w:trPr>
          <w:trHeight w:val="300"/>
        </w:trPr>
        <w:tc>
          <w:tcPr>
            <w:tcW w:w="1883" w:type="pct"/>
            <w:shd w:val="clear" w:color="auto" w:fill="auto"/>
          </w:tcPr>
          <w:p w14:paraId="331C885C" w14:textId="77777777" w:rsidR="00080A0D" w:rsidRPr="00EC7C16" w:rsidRDefault="00080A0D" w:rsidP="00EC7C16">
            <w:pPr>
              <w:spacing w:after="0"/>
              <w:rPr>
                <w:rFonts w:eastAsia="Times New Roman" w:cs="Arial"/>
                <w:sz w:val="20"/>
              </w:rPr>
            </w:pPr>
            <w:r w:rsidRPr="00EC7C16">
              <w:rPr>
                <w:rFonts w:cs="Arial"/>
                <w:sz w:val="20"/>
              </w:rPr>
              <w:t>Number of Electric Motors and Pumps Installed in the Sewage Collection and Treatment System</w:t>
            </w:r>
          </w:p>
        </w:tc>
        <w:tc>
          <w:tcPr>
            <w:tcW w:w="474" w:type="pct"/>
            <w:shd w:val="clear" w:color="auto" w:fill="auto"/>
            <w:noWrap/>
          </w:tcPr>
          <w:p w14:paraId="68A8100E" w14:textId="77777777" w:rsidR="00080A0D" w:rsidRPr="00EC7C16" w:rsidRDefault="00080A0D" w:rsidP="00EC7C16">
            <w:pPr>
              <w:spacing w:after="0"/>
              <w:jc w:val="center"/>
              <w:rPr>
                <w:rFonts w:eastAsia="Times New Roman" w:cs="Arial"/>
                <w:sz w:val="20"/>
              </w:rPr>
            </w:pPr>
            <w:r w:rsidRPr="00EC7C16">
              <w:rPr>
                <w:rFonts w:cs="Arial"/>
                <w:sz w:val="20"/>
              </w:rPr>
              <w:t>Number</w:t>
            </w:r>
          </w:p>
        </w:tc>
        <w:tc>
          <w:tcPr>
            <w:tcW w:w="498" w:type="pct"/>
            <w:shd w:val="clear" w:color="auto" w:fill="auto"/>
            <w:noWrap/>
          </w:tcPr>
          <w:p w14:paraId="127CD2BD" w14:textId="77777777" w:rsidR="00080A0D" w:rsidRPr="00EC7C16" w:rsidRDefault="00080A0D" w:rsidP="00EC7C16">
            <w:pPr>
              <w:spacing w:after="0"/>
              <w:jc w:val="center"/>
              <w:rPr>
                <w:rFonts w:eastAsia="Times New Roman" w:cs="Arial"/>
                <w:sz w:val="20"/>
              </w:rPr>
            </w:pPr>
            <w:r w:rsidRPr="00EC7C16">
              <w:rPr>
                <w:rFonts w:cs="Arial"/>
                <w:sz w:val="20"/>
              </w:rPr>
              <w:t>8</w:t>
            </w:r>
          </w:p>
        </w:tc>
        <w:tc>
          <w:tcPr>
            <w:tcW w:w="429" w:type="pct"/>
          </w:tcPr>
          <w:p w14:paraId="59AD547B" w14:textId="77777777" w:rsidR="00080A0D" w:rsidRPr="00EC7C16" w:rsidRDefault="00080A0D" w:rsidP="00EC7C16">
            <w:pPr>
              <w:spacing w:after="0"/>
              <w:jc w:val="center"/>
              <w:rPr>
                <w:rFonts w:cs="Arial"/>
                <w:sz w:val="20"/>
              </w:rPr>
            </w:pPr>
            <w:r w:rsidRPr="00EC7C16">
              <w:rPr>
                <w:rFonts w:cs="Arial"/>
                <w:sz w:val="20"/>
              </w:rPr>
              <w:t>8</w:t>
            </w:r>
          </w:p>
        </w:tc>
        <w:tc>
          <w:tcPr>
            <w:tcW w:w="429" w:type="pct"/>
          </w:tcPr>
          <w:p w14:paraId="698ED8E2" w14:textId="77777777" w:rsidR="00080A0D" w:rsidRPr="00EC7C16" w:rsidRDefault="00080A0D" w:rsidP="00EC7C16">
            <w:pPr>
              <w:spacing w:after="0"/>
              <w:jc w:val="center"/>
              <w:rPr>
                <w:rFonts w:cs="Arial"/>
                <w:sz w:val="20"/>
              </w:rPr>
            </w:pPr>
            <w:r w:rsidRPr="00EC7C16">
              <w:rPr>
                <w:rFonts w:cs="Arial"/>
                <w:sz w:val="20"/>
              </w:rPr>
              <w:t>8</w:t>
            </w:r>
          </w:p>
        </w:tc>
        <w:tc>
          <w:tcPr>
            <w:tcW w:w="430" w:type="pct"/>
          </w:tcPr>
          <w:p w14:paraId="28234D04" w14:textId="77777777" w:rsidR="00080A0D" w:rsidRPr="00EC7C16" w:rsidRDefault="00080A0D" w:rsidP="00EC7C16">
            <w:pPr>
              <w:spacing w:after="0"/>
              <w:jc w:val="center"/>
              <w:rPr>
                <w:rFonts w:cs="Arial"/>
                <w:sz w:val="20"/>
              </w:rPr>
            </w:pPr>
            <w:r w:rsidRPr="00EC7C16">
              <w:rPr>
                <w:rFonts w:cs="Arial"/>
                <w:sz w:val="20"/>
              </w:rPr>
              <w:t>8</w:t>
            </w:r>
          </w:p>
        </w:tc>
        <w:tc>
          <w:tcPr>
            <w:tcW w:w="429" w:type="pct"/>
          </w:tcPr>
          <w:p w14:paraId="6D4E500B" w14:textId="77777777" w:rsidR="00080A0D" w:rsidRPr="00EC7C16" w:rsidRDefault="00080A0D" w:rsidP="00EC7C16">
            <w:pPr>
              <w:spacing w:after="0"/>
              <w:jc w:val="center"/>
              <w:rPr>
                <w:rFonts w:cs="Arial"/>
                <w:sz w:val="20"/>
              </w:rPr>
            </w:pPr>
            <w:r w:rsidRPr="00EC7C16">
              <w:rPr>
                <w:rFonts w:cs="Arial"/>
                <w:sz w:val="20"/>
              </w:rPr>
              <w:t>8</w:t>
            </w:r>
          </w:p>
        </w:tc>
        <w:tc>
          <w:tcPr>
            <w:tcW w:w="427" w:type="pct"/>
            <w:shd w:val="clear" w:color="auto" w:fill="auto"/>
            <w:noWrap/>
          </w:tcPr>
          <w:p w14:paraId="70619BAC" w14:textId="77777777" w:rsidR="00080A0D" w:rsidRPr="00EC7C16" w:rsidRDefault="00080A0D" w:rsidP="00EC7C16">
            <w:pPr>
              <w:spacing w:after="0"/>
              <w:jc w:val="center"/>
              <w:rPr>
                <w:rFonts w:eastAsia="Times New Roman" w:cs="Arial"/>
                <w:sz w:val="20"/>
              </w:rPr>
            </w:pPr>
            <w:r w:rsidRPr="00EC7C16">
              <w:rPr>
                <w:rFonts w:cs="Arial"/>
                <w:sz w:val="20"/>
              </w:rPr>
              <w:t>8</w:t>
            </w:r>
          </w:p>
        </w:tc>
      </w:tr>
      <w:tr w:rsidR="00080A0D" w:rsidRPr="00EC7C16" w14:paraId="1882039E" w14:textId="77777777" w:rsidTr="00EC7C16">
        <w:trPr>
          <w:trHeight w:val="300"/>
        </w:trPr>
        <w:tc>
          <w:tcPr>
            <w:tcW w:w="1883" w:type="pct"/>
            <w:shd w:val="clear" w:color="auto" w:fill="auto"/>
          </w:tcPr>
          <w:p w14:paraId="27C1B492" w14:textId="77777777" w:rsidR="00080A0D" w:rsidRPr="00EC7C16" w:rsidRDefault="00080A0D" w:rsidP="00EC7C16">
            <w:pPr>
              <w:spacing w:after="0"/>
              <w:rPr>
                <w:rFonts w:eastAsia="Times New Roman" w:cs="Arial"/>
                <w:sz w:val="20"/>
              </w:rPr>
            </w:pPr>
            <w:r w:rsidRPr="00EC7C16">
              <w:rPr>
                <w:rFonts w:cs="Arial"/>
                <w:sz w:val="20"/>
              </w:rPr>
              <w:t>Total Power of Electric Motors Installed in the Sewage Collection and Treatment System</w:t>
            </w:r>
          </w:p>
        </w:tc>
        <w:tc>
          <w:tcPr>
            <w:tcW w:w="474" w:type="pct"/>
            <w:shd w:val="clear" w:color="auto" w:fill="auto"/>
            <w:noWrap/>
          </w:tcPr>
          <w:p w14:paraId="4D3904A7" w14:textId="77777777" w:rsidR="00080A0D" w:rsidRPr="00EC7C16" w:rsidRDefault="00080A0D" w:rsidP="00EC7C16">
            <w:pPr>
              <w:spacing w:after="0"/>
              <w:jc w:val="center"/>
              <w:rPr>
                <w:rFonts w:eastAsia="Times New Roman" w:cs="Arial"/>
                <w:sz w:val="20"/>
              </w:rPr>
            </w:pPr>
            <w:r w:rsidRPr="00EC7C16">
              <w:rPr>
                <w:rFonts w:cs="Arial"/>
                <w:sz w:val="20"/>
              </w:rPr>
              <w:t>Kilowatts</w:t>
            </w:r>
          </w:p>
        </w:tc>
        <w:tc>
          <w:tcPr>
            <w:tcW w:w="498" w:type="pct"/>
            <w:shd w:val="clear" w:color="auto" w:fill="auto"/>
            <w:noWrap/>
          </w:tcPr>
          <w:p w14:paraId="1F745CAD" w14:textId="77777777" w:rsidR="00080A0D" w:rsidRPr="00EC7C16" w:rsidRDefault="00080A0D" w:rsidP="00EC7C16">
            <w:pPr>
              <w:spacing w:after="0"/>
              <w:jc w:val="center"/>
              <w:rPr>
                <w:rFonts w:cs="Arial"/>
                <w:sz w:val="20"/>
              </w:rPr>
            </w:pPr>
            <w:r w:rsidRPr="00EC7C16">
              <w:rPr>
                <w:rFonts w:cs="Arial"/>
                <w:sz w:val="20"/>
              </w:rPr>
              <w:t>2,320</w:t>
            </w:r>
          </w:p>
        </w:tc>
        <w:tc>
          <w:tcPr>
            <w:tcW w:w="429" w:type="pct"/>
          </w:tcPr>
          <w:p w14:paraId="4E1422CD" w14:textId="77777777" w:rsidR="00080A0D" w:rsidRPr="00EC7C16" w:rsidRDefault="00080A0D" w:rsidP="00EC7C16">
            <w:pPr>
              <w:spacing w:after="0"/>
              <w:jc w:val="center"/>
              <w:rPr>
                <w:rFonts w:cs="Arial"/>
                <w:sz w:val="20"/>
              </w:rPr>
            </w:pPr>
            <w:r w:rsidRPr="00EC7C16">
              <w:rPr>
                <w:rFonts w:cs="Arial"/>
                <w:sz w:val="20"/>
              </w:rPr>
              <w:t>2,320</w:t>
            </w:r>
          </w:p>
        </w:tc>
        <w:tc>
          <w:tcPr>
            <w:tcW w:w="429" w:type="pct"/>
          </w:tcPr>
          <w:p w14:paraId="7587F706" w14:textId="77777777" w:rsidR="00080A0D" w:rsidRPr="00EC7C16" w:rsidRDefault="00080A0D" w:rsidP="00EC7C16">
            <w:pPr>
              <w:spacing w:after="0"/>
              <w:jc w:val="center"/>
              <w:rPr>
                <w:rFonts w:cs="Arial"/>
                <w:sz w:val="20"/>
              </w:rPr>
            </w:pPr>
            <w:r w:rsidRPr="00EC7C16">
              <w:rPr>
                <w:rFonts w:cs="Arial"/>
                <w:sz w:val="20"/>
              </w:rPr>
              <w:t>2,320</w:t>
            </w:r>
          </w:p>
        </w:tc>
        <w:tc>
          <w:tcPr>
            <w:tcW w:w="430" w:type="pct"/>
          </w:tcPr>
          <w:p w14:paraId="7C1C983D" w14:textId="77777777" w:rsidR="00080A0D" w:rsidRPr="00EC7C16" w:rsidRDefault="00080A0D" w:rsidP="00EC7C16">
            <w:pPr>
              <w:spacing w:after="0"/>
              <w:jc w:val="center"/>
              <w:rPr>
                <w:rFonts w:cs="Arial"/>
                <w:sz w:val="20"/>
              </w:rPr>
            </w:pPr>
            <w:r w:rsidRPr="00EC7C16">
              <w:rPr>
                <w:rFonts w:cs="Arial"/>
                <w:sz w:val="20"/>
              </w:rPr>
              <w:t>2,320</w:t>
            </w:r>
          </w:p>
        </w:tc>
        <w:tc>
          <w:tcPr>
            <w:tcW w:w="429" w:type="pct"/>
          </w:tcPr>
          <w:p w14:paraId="70094E20" w14:textId="77777777" w:rsidR="00080A0D" w:rsidRPr="00EC7C16" w:rsidRDefault="00080A0D" w:rsidP="00EC7C16">
            <w:pPr>
              <w:spacing w:after="0"/>
              <w:jc w:val="center"/>
              <w:rPr>
                <w:rFonts w:cs="Arial"/>
                <w:sz w:val="20"/>
              </w:rPr>
            </w:pPr>
            <w:r w:rsidRPr="00EC7C16">
              <w:rPr>
                <w:rFonts w:cs="Arial"/>
                <w:sz w:val="20"/>
              </w:rPr>
              <w:t>2,320</w:t>
            </w:r>
          </w:p>
        </w:tc>
        <w:tc>
          <w:tcPr>
            <w:tcW w:w="427" w:type="pct"/>
            <w:shd w:val="clear" w:color="auto" w:fill="auto"/>
            <w:noWrap/>
          </w:tcPr>
          <w:p w14:paraId="3007061B" w14:textId="77777777" w:rsidR="00080A0D" w:rsidRPr="00EC7C16" w:rsidRDefault="00080A0D" w:rsidP="00EC7C16">
            <w:pPr>
              <w:spacing w:after="0"/>
              <w:jc w:val="center"/>
              <w:rPr>
                <w:rFonts w:cs="Arial"/>
                <w:sz w:val="20"/>
              </w:rPr>
            </w:pPr>
            <w:r w:rsidRPr="00EC7C16">
              <w:rPr>
                <w:rFonts w:cs="Arial"/>
                <w:sz w:val="20"/>
              </w:rPr>
              <w:t>2,320</w:t>
            </w:r>
          </w:p>
        </w:tc>
      </w:tr>
      <w:tr w:rsidR="00080A0D" w:rsidRPr="00EC7C16" w14:paraId="72318EFD" w14:textId="77777777" w:rsidTr="00EC7C16">
        <w:trPr>
          <w:trHeight w:val="300"/>
        </w:trPr>
        <w:tc>
          <w:tcPr>
            <w:tcW w:w="1883" w:type="pct"/>
            <w:shd w:val="clear" w:color="auto" w:fill="auto"/>
          </w:tcPr>
          <w:p w14:paraId="4ED174A7" w14:textId="77777777" w:rsidR="00080A0D" w:rsidRPr="00EC7C16" w:rsidRDefault="00080A0D" w:rsidP="00EC7C16">
            <w:pPr>
              <w:spacing w:after="0"/>
              <w:rPr>
                <w:rFonts w:eastAsia="Times New Roman" w:cs="Arial"/>
                <w:sz w:val="20"/>
              </w:rPr>
            </w:pPr>
            <w:r w:rsidRPr="00EC7C16">
              <w:rPr>
                <w:rFonts w:cs="Arial"/>
                <w:sz w:val="20"/>
              </w:rPr>
              <w:t>Total Electric Power Requirement for All Sewage Collection and Treatment Systems</w:t>
            </w:r>
          </w:p>
        </w:tc>
        <w:tc>
          <w:tcPr>
            <w:tcW w:w="474" w:type="pct"/>
            <w:shd w:val="clear" w:color="auto" w:fill="auto"/>
            <w:noWrap/>
          </w:tcPr>
          <w:p w14:paraId="5475039B" w14:textId="77777777" w:rsidR="00080A0D" w:rsidRPr="00EC7C16" w:rsidRDefault="00080A0D" w:rsidP="00EC7C16">
            <w:pPr>
              <w:spacing w:after="0"/>
              <w:jc w:val="center"/>
              <w:rPr>
                <w:rFonts w:eastAsia="Times New Roman" w:cs="Arial"/>
                <w:sz w:val="20"/>
              </w:rPr>
            </w:pPr>
            <w:r w:rsidRPr="00EC7C16">
              <w:rPr>
                <w:rFonts w:cs="Arial"/>
                <w:sz w:val="20"/>
              </w:rPr>
              <w:t>Kilowatt-hours</w:t>
            </w:r>
          </w:p>
        </w:tc>
        <w:tc>
          <w:tcPr>
            <w:tcW w:w="498" w:type="pct"/>
            <w:shd w:val="clear" w:color="auto" w:fill="auto"/>
            <w:noWrap/>
          </w:tcPr>
          <w:p w14:paraId="28184274" w14:textId="77777777" w:rsidR="00080A0D" w:rsidRPr="00EC7C16" w:rsidRDefault="00080A0D" w:rsidP="00EC7C16">
            <w:pPr>
              <w:spacing w:after="0"/>
              <w:jc w:val="center"/>
              <w:rPr>
                <w:rFonts w:eastAsia="Times New Roman" w:cs="Arial"/>
                <w:sz w:val="20"/>
              </w:rPr>
            </w:pPr>
            <w:r w:rsidRPr="00EC7C16">
              <w:rPr>
                <w:rFonts w:cs="Arial"/>
                <w:sz w:val="20"/>
              </w:rPr>
              <w:t>1,073</w:t>
            </w:r>
          </w:p>
        </w:tc>
        <w:tc>
          <w:tcPr>
            <w:tcW w:w="429" w:type="pct"/>
          </w:tcPr>
          <w:p w14:paraId="45BA1A42" w14:textId="77777777" w:rsidR="00080A0D" w:rsidRPr="00EC7C16" w:rsidRDefault="00080A0D" w:rsidP="00EC7C16">
            <w:pPr>
              <w:spacing w:after="0"/>
              <w:jc w:val="center"/>
              <w:rPr>
                <w:rFonts w:cs="Arial"/>
                <w:sz w:val="20"/>
              </w:rPr>
            </w:pPr>
            <w:r w:rsidRPr="00EC7C16">
              <w:rPr>
                <w:rFonts w:cs="Arial"/>
                <w:sz w:val="20"/>
              </w:rPr>
              <w:t>1,073</w:t>
            </w:r>
          </w:p>
        </w:tc>
        <w:tc>
          <w:tcPr>
            <w:tcW w:w="429" w:type="pct"/>
          </w:tcPr>
          <w:p w14:paraId="0F8E1FB6" w14:textId="77777777" w:rsidR="00080A0D" w:rsidRPr="00EC7C16" w:rsidRDefault="00080A0D" w:rsidP="00EC7C16">
            <w:pPr>
              <w:spacing w:after="0"/>
              <w:jc w:val="center"/>
              <w:rPr>
                <w:rFonts w:cs="Arial"/>
                <w:sz w:val="20"/>
              </w:rPr>
            </w:pPr>
            <w:r w:rsidRPr="00EC7C16">
              <w:rPr>
                <w:rFonts w:cs="Arial"/>
                <w:sz w:val="20"/>
              </w:rPr>
              <w:t>1,073</w:t>
            </w:r>
          </w:p>
        </w:tc>
        <w:tc>
          <w:tcPr>
            <w:tcW w:w="430" w:type="pct"/>
          </w:tcPr>
          <w:p w14:paraId="5A633267" w14:textId="77777777" w:rsidR="00080A0D" w:rsidRPr="00EC7C16" w:rsidRDefault="00080A0D" w:rsidP="00EC7C16">
            <w:pPr>
              <w:spacing w:after="0"/>
              <w:jc w:val="center"/>
              <w:rPr>
                <w:rFonts w:cs="Arial"/>
                <w:sz w:val="20"/>
              </w:rPr>
            </w:pPr>
            <w:r w:rsidRPr="00EC7C16">
              <w:rPr>
                <w:rFonts w:cs="Arial"/>
                <w:sz w:val="20"/>
              </w:rPr>
              <w:t>1,073</w:t>
            </w:r>
          </w:p>
        </w:tc>
        <w:tc>
          <w:tcPr>
            <w:tcW w:w="429" w:type="pct"/>
          </w:tcPr>
          <w:p w14:paraId="2A91767B" w14:textId="77777777" w:rsidR="00080A0D" w:rsidRPr="00EC7C16" w:rsidRDefault="00080A0D" w:rsidP="00EC7C16">
            <w:pPr>
              <w:spacing w:after="0"/>
              <w:jc w:val="center"/>
              <w:rPr>
                <w:rFonts w:cs="Arial"/>
                <w:sz w:val="20"/>
              </w:rPr>
            </w:pPr>
            <w:r w:rsidRPr="00EC7C16">
              <w:rPr>
                <w:rFonts w:cs="Arial"/>
                <w:sz w:val="20"/>
              </w:rPr>
              <w:t>1,073</w:t>
            </w:r>
          </w:p>
        </w:tc>
        <w:tc>
          <w:tcPr>
            <w:tcW w:w="427" w:type="pct"/>
            <w:shd w:val="clear" w:color="auto" w:fill="auto"/>
            <w:noWrap/>
          </w:tcPr>
          <w:p w14:paraId="297B1717" w14:textId="77777777" w:rsidR="00080A0D" w:rsidRPr="00EC7C16" w:rsidRDefault="00080A0D" w:rsidP="00EC7C16">
            <w:pPr>
              <w:spacing w:after="0"/>
              <w:jc w:val="center"/>
              <w:rPr>
                <w:rFonts w:eastAsia="Times New Roman" w:cs="Arial"/>
                <w:sz w:val="20"/>
              </w:rPr>
            </w:pPr>
            <w:r w:rsidRPr="00EC7C16">
              <w:rPr>
                <w:rFonts w:cs="Arial"/>
                <w:sz w:val="20"/>
              </w:rPr>
              <w:t>1,073</w:t>
            </w:r>
          </w:p>
        </w:tc>
      </w:tr>
      <w:tr w:rsidR="00080A0D" w:rsidRPr="00EC7C16" w14:paraId="2A1A179D" w14:textId="77777777" w:rsidTr="00EC7C16">
        <w:trPr>
          <w:trHeight w:val="285"/>
        </w:trPr>
        <w:tc>
          <w:tcPr>
            <w:tcW w:w="1883" w:type="pct"/>
            <w:shd w:val="clear" w:color="auto" w:fill="auto"/>
            <w:noWrap/>
          </w:tcPr>
          <w:p w14:paraId="7247849B" w14:textId="77777777" w:rsidR="00080A0D" w:rsidRPr="00EC7C16" w:rsidRDefault="00080A0D" w:rsidP="00EC7C16">
            <w:pPr>
              <w:spacing w:after="0"/>
              <w:rPr>
                <w:rFonts w:eastAsia="Times New Roman" w:cs="Arial"/>
                <w:sz w:val="20"/>
              </w:rPr>
            </w:pPr>
            <w:r w:rsidRPr="00EC7C16">
              <w:rPr>
                <w:rFonts w:cs="Arial"/>
                <w:sz w:val="20"/>
              </w:rPr>
              <w:t>Total Number of Generators Installed in the Sewage Collection and Treatment System</w:t>
            </w:r>
          </w:p>
        </w:tc>
        <w:tc>
          <w:tcPr>
            <w:tcW w:w="474" w:type="pct"/>
            <w:shd w:val="clear" w:color="auto" w:fill="auto"/>
            <w:noWrap/>
          </w:tcPr>
          <w:p w14:paraId="3CB72286" w14:textId="77777777" w:rsidR="00080A0D" w:rsidRPr="00EC7C16" w:rsidRDefault="00080A0D" w:rsidP="00EC7C16">
            <w:pPr>
              <w:spacing w:after="0"/>
              <w:jc w:val="center"/>
              <w:rPr>
                <w:rFonts w:eastAsia="Times New Roman" w:cs="Arial"/>
                <w:sz w:val="20"/>
              </w:rPr>
            </w:pPr>
            <w:r w:rsidRPr="00EC7C16">
              <w:rPr>
                <w:rFonts w:cs="Arial"/>
                <w:sz w:val="20"/>
              </w:rPr>
              <w:t>Number</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58B43E07" w14:textId="77777777" w:rsidR="00080A0D" w:rsidRPr="00EC7C16" w:rsidRDefault="00080A0D" w:rsidP="00EC7C16">
            <w:pPr>
              <w:spacing w:after="0"/>
              <w:jc w:val="center"/>
              <w:rPr>
                <w:rFonts w:eastAsia="Times New Roman" w:cs="Arial"/>
                <w:sz w:val="20"/>
              </w:rPr>
            </w:pPr>
            <w:r w:rsidRPr="00EC7C16">
              <w:rPr>
                <w:rFonts w:cs="Arial"/>
                <w:sz w:val="20"/>
              </w:rPr>
              <w:t>8</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15BC7A19" w14:textId="77777777" w:rsidR="00080A0D" w:rsidRPr="00EC7C16" w:rsidRDefault="00080A0D" w:rsidP="00EC7C16">
            <w:pPr>
              <w:spacing w:after="0"/>
              <w:jc w:val="center"/>
              <w:rPr>
                <w:rFonts w:cs="Arial"/>
                <w:sz w:val="20"/>
                <w:highlight w:val="yellow"/>
              </w:rPr>
            </w:pPr>
            <w:r w:rsidRPr="00EC7C16">
              <w:rPr>
                <w:rFonts w:cs="Arial"/>
                <w:sz w:val="20"/>
              </w:rPr>
              <w:t>8</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7AA4C59A" w14:textId="77777777" w:rsidR="00080A0D" w:rsidRPr="00EC7C16" w:rsidRDefault="00080A0D" w:rsidP="00EC7C16">
            <w:pPr>
              <w:spacing w:after="0"/>
              <w:jc w:val="center"/>
              <w:rPr>
                <w:rFonts w:cs="Arial"/>
                <w:sz w:val="20"/>
                <w:highlight w:val="yellow"/>
              </w:rPr>
            </w:pPr>
            <w:r w:rsidRPr="00EC7C16">
              <w:rPr>
                <w:rFonts w:cs="Arial"/>
                <w:sz w:val="20"/>
              </w:rPr>
              <w:t>8</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1E3DB1D0" w14:textId="77777777" w:rsidR="00080A0D" w:rsidRPr="00EC7C16" w:rsidRDefault="00080A0D" w:rsidP="00EC7C16">
            <w:pPr>
              <w:spacing w:after="0"/>
              <w:jc w:val="center"/>
              <w:rPr>
                <w:rFonts w:cs="Arial"/>
                <w:sz w:val="20"/>
                <w:highlight w:val="yellow"/>
              </w:rPr>
            </w:pPr>
            <w:r w:rsidRPr="00EC7C16">
              <w:rPr>
                <w:rFonts w:cs="Arial"/>
                <w:sz w:val="20"/>
              </w:rPr>
              <w:t>8</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FDB3E9F" w14:textId="77777777" w:rsidR="00080A0D" w:rsidRPr="00EC7C16" w:rsidRDefault="00080A0D" w:rsidP="00EC7C16">
            <w:pPr>
              <w:spacing w:after="0"/>
              <w:jc w:val="center"/>
              <w:rPr>
                <w:rFonts w:cs="Arial"/>
                <w:sz w:val="20"/>
                <w:highlight w:val="yellow"/>
              </w:rPr>
            </w:pPr>
            <w:r w:rsidRPr="00EC7C16">
              <w:rPr>
                <w:rFonts w:cs="Arial"/>
                <w:sz w:val="20"/>
              </w:rPr>
              <w:t>8</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58FE2D3B" w14:textId="77777777" w:rsidR="00080A0D" w:rsidRPr="00EC7C16" w:rsidRDefault="00080A0D" w:rsidP="00EC7C16">
            <w:pPr>
              <w:spacing w:after="0"/>
              <w:jc w:val="center"/>
              <w:rPr>
                <w:rFonts w:eastAsia="Times New Roman" w:cs="Arial"/>
                <w:sz w:val="20"/>
                <w:highlight w:val="yellow"/>
              </w:rPr>
            </w:pPr>
            <w:r w:rsidRPr="00EC7C16">
              <w:rPr>
                <w:rFonts w:cs="Arial"/>
                <w:sz w:val="20"/>
              </w:rPr>
              <w:t>8</w:t>
            </w:r>
          </w:p>
        </w:tc>
      </w:tr>
      <w:tr w:rsidR="00080A0D" w:rsidRPr="00EC7C16" w14:paraId="5D45157A" w14:textId="77777777" w:rsidTr="00EC7C16">
        <w:trPr>
          <w:trHeight w:val="285"/>
        </w:trPr>
        <w:tc>
          <w:tcPr>
            <w:tcW w:w="1883" w:type="pct"/>
            <w:shd w:val="clear" w:color="auto" w:fill="auto"/>
            <w:noWrap/>
          </w:tcPr>
          <w:p w14:paraId="46089A15" w14:textId="77777777" w:rsidR="00080A0D" w:rsidRPr="00EC7C16" w:rsidRDefault="00080A0D" w:rsidP="00EC7C16">
            <w:pPr>
              <w:spacing w:after="0"/>
              <w:rPr>
                <w:rFonts w:eastAsia="Times New Roman" w:cs="Arial"/>
                <w:sz w:val="20"/>
              </w:rPr>
            </w:pPr>
            <w:r w:rsidRPr="00EC7C16">
              <w:rPr>
                <w:rFonts w:cs="Arial"/>
                <w:sz w:val="20"/>
              </w:rPr>
              <w:t>Total Capacity of Generators Installed in the Sewage Collection and Treatment System</w:t>
            </w:r>
          </w:p>
        </w:tc>
        <w:tc>
          <w:tcPr>
            <w:tcW w:w="474" w:type="pct"/>
            <w:shd w:val="clear" w:color="auto" w:fill="auto"/>
            <w:noWrap/>
          </w:tcPr>
          <w:p w14:paraId="530BEC5F" w14:textId="77777777" w:rsidR="00080A0D" w:rsidRPr="00EC7C16" w:rsidRDefault="00080A0D" w:rsidP="00EC7C16">
            <w:pPr>
              <w:spacing w:after="0"/>
              <w:jc w:val="center"/>
              <w:rPr>
                <w:rFonts w:eastAsia="Times New Roman" w:cs="Arial"/>
                <w:sz w:val="20"/>
              </w:rPr>
            </w:pPr>
            <w:r w:rsidRPr="00EC7C16">
              <w:rPr>
                <w:rFonts w:cs="Arial"/>
                <w:sz w:val="20"/>
              </w:rPr>
              <w:t>Kilovolt Amperes</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0B77E310"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114E9B88"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0FB16529" w14:textId="77777777" w:rsidR="00080A0D" w:rsidRPr="00EC7C16" w:rsidRDefault="00080A0D" w:rsidP="00EC7C16">
            <w:pPr>
              <w:spacing w:after="0"/>
              <w:jc w:val="center"/>
              <w:rPr>
                <w:rFonts w:cs="Arial"/>
                <w:sz w:val="20"/>
              </w:rPr>
            </w:pPr>
            <w:r w:rsidRPr="00EC7C16">
              <w:rPr>
                <w:rFonts w:cs="Arial"/>
                <w:sz w:val="20"/>
              </w:rPr>
              <w:t>2,400</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23828494"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124DB75" w14:textId="77777777" w:rsidR="00080A0D" w:rsidRPr="00EC7C16" w:rsidRDefault="00080A0D" w:rsidP="00EC7C16">
            <w:pPr>
              <w:spacing w:after="0"/>
              <w:jc w:val="center"/>
              <w:rPr>
                <w:rFonts w:cs="Arial"/>
                <w:sz w:val="20"/>
              </w:rPr>
            </w:pPr>
            <w:r w:rsidRPr="00EC7C16">
              <w:rPr>
                <w:rFonts w:cs="Arial"/>
                <w:sz w:val="20"/>
              </w:rPr>
              <w:t>2,400</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5E041276" w14:textId="77777777" w:rsidR="00080A0D" w:rsidRPr="00EC7C16" w:rsidRDefault="00080A0D" w:rsidP="00EC7C16">
            <w:pPr>
              <w:spacing w:after="0"/>
              <w:jc w:val="center"/>
              <w:rPr>
                <w:rFonts w:cs="Arial"/>
                <w:sz w:val="20"/>
              </w:rPr>
            </w:pPr>
            <w:r w:rsidRPr="00EC7C16">
              <w:rPr>
                <w:rFonts w:cs="Arial"/>
                <w:sz w:val="20"/>
              </w:rPr>
              <w:t>2,400</w:t>
            </w:r>
          </w:p>
        </w:tc>
      </w:tr>
      <w:tr w:rsidR="00080A0D" w:rsidRPr="00EC7C16" w14:paraId="4EE1E67B" w14:textId="77777777" w:rsidTr="00EC7C16">
        <w:trPr>
          <w:trHeight w:val="285"/>
        </w:trPr>
        <w:tc>
          <w:tcPr>
            <w:tcW w:w="1883" w:type="pct"/>
            <w:shd w:val="clear" w:color="auto" w:fill="auto"/>
            <w:noWrap/>
          </w:tcPr>
          <w:p w14:paraId="3E55D6A4" w14:textId="77777777" w:rsidR="00080A0D" w:rsidRPr="00EC7C16" w:rsidRDefault="00080A0D" w:rsidP="00EC7C16">
            <w:pPr>
              <w:spacing w:after="0"/>
              <w:rPr>
                <w:rFonts w:eastAsia="Times New Roman" w:cs="Arial"/>
                <w:sz w:val="20"/>
              </w:rPr>
            </w:pPr>
            <w:r w:rsidRPr="00EC7C16">
              <w:rPr>
                <w:rFonts w:cs="Arial"/>
                <w:sz w:val="20"/>
              </w:rPr>
              <w:t>Number of Operating Generators in the Sewage Collection and Treatment System</w:t>
            </w:r>
          </w:p>
        </w:tc>
        <w:tc>
          <w:tcPr>
            <w:tcW w:w="474" w:type="pct"/>
            <w:shd w:val="clear" w:color="auto" w:fill="auto"/>
            <w:noWrap/>
          </w:tcPr>
          <w:p w14:paraId="7E182BF0" w14:textId="77777777" w:rsidR="00080A0D" w:rsidRPr="00EC7C16" w:rsidRDefault="00080A0D" w:rsidP="00EC7C16">
            <w:pPr>
              <w:spacing w:after="0"/>
              <w:jc w:val="center"/>
              <w:rPr>
                <w:rFonts w:eastAsia="Times New Roman" w:cs="Arial"/>
                <w:sz w:val="20"/>
              </w:rPr>
            </w:pPr>
            <w:r w:rsidRPr="00EC7C16">
              <w:rPr>
                <w:rFonts w:cs="Arial"/>
                <w:sz w:val="20"/>
              </w:rPr>
              <w:t>Number</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005A98A4" w14:textId="77777777" w:rsidR="00080A0D" w:rsidRPr="00EC7C16" w:rsidRDefault="00080A0D" w:rsidP="00EC7C16">
            <w:pPr>
              <w:spacing w:after="0"/>
              <w:jc w:val="center"/>
              <w:rPr>
                <w:rFonts w:cs="Arial"/>
                <w:sz w:val="20"/>
              </w:rPr>
            </w:pPr>
            <w:r w:rsidRPr="00EC7C16">
              <w:rPr>
                <w:rFonts w:cs="Arial"/>
                <w:sz w:val="20"/>
              </w:rPr>
              <w:t>8</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2E9E8832" w14:textId="77777777" w:rsidR="00080A0D" w:rsidRPr="00EC7C16" w:rsidRDefault="00080A0D" w:rsidP="00EC7C16">
            <w:pPr>
              <w:spacing w:after="0"/>
              <w:jc w:val="center"/>
              <w:rPr>
                <w:rFonts w:cs="Arial"/>
                <w:sz w:val="20"/>
              </w:rPr>
            </w:pPr>
            <w:r w:rsidRPr="00EC7C16">
              <w:rPr>
                <w:rFonts w:cs="Arial"/>
                <w:sz w:val="20"/>
              </w:rPr>
              <w:t>8</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12DBBDFC" w14:textId="77777777" w:rsidR="00080A0D" w:rsidRPr="00EC7C16" w:rsidRDefault="00080A0D" w:rsidP="00EC7C16">
            <w:pPr>
              <w:spacing w:after="0"/>
              <w:jc w:val="center"/>
              <w:rPr>
                <w:rFonts w:cs="Arial"/>
                <w:sz w:val="20"/>
              </w:rPr>
            </w:pPr>
            <w:r w:rsidRPr="00EC7C16">
              <w:rPr>
                <w:rFonts w:cs="Arial"/>
                <w:sz w:val="20"/>
              </w:rPr>
              <w:t>8</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131429EB" w14:textId="77777777" w:rsidR="00080A0D" w:rsidRPr="00EC7C16" w:rsidRDefault="00080A0D" w:rsidP="00EC7C16">
            <w:pPr>
              <w:spacing w:after="0"/>
              <w:jc w:val="center"/>
              <w:rPr>
                <w:rFonts w:cs="Arial"/>
                <w:sz w:val="20"/>
              </w:rPr>
            </w:pPr>
            <w:r w:rsidRPr="00EC7C16">
              <w:rPr>
                <w:rFonts w:cs="Arial"/>
                <w:sz w:val="20"/>
              </w:rPr>
              <w:t>8</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798C6C9" w14:textId="77777777" w:rsidR="00080A0D" w:rsidRPr="00EC7C16" w:rsidRDefault="00080A0D" w:rsidP="00EC7C16">
            <w:pPr>
              <w:spacing w:after="0"/>
              <w:jc w:val="center"/>
              <w:rPr>
                <w:rFonts w:cs="Arial"/>
                <w:sz w:val="20"/>
              </w:rPr>
            </w:pPr>
            <w:r w:rsidRPr="00EC7C16">
              <w:rPr>
                <w:rFonts w:cs="Arial"/>
                <w:sz w:val="20"/>
              </w:rPr>
              <w:t>8</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0B0EB928" w14:textId="77777777" w:rsidR="00080A0D" w:rsidRPr="00EC7C16" w:rsidRDefault="00080A0D" w:rsidP="00EC7C16">
            <w:pPr>
              <w:spacing w:after="0"/>
              <w:jc w:val="center"/>
              <w:rPr>
                <w:rFonts w:cs="Arial"/>
                <w:sz w:val="20"/>
              </w:rPr>
            </w:pPr>
            <w:r w:rsidRPr="00EC7C16">
              <w:rPr>
                <w:rFonts w:cs="Arial"/>
                <w:sz w:val="20"/>
              </w:rPr>
              <w:t>8</w:t>
            </w:r>
          </w:p>
        </w:tc>
      </w:tr>
      <w:tr w:rsidR="00080A0D" w:rsidRPr="00EC7C16" w14:paraId="418EFC3B" w14:textId="77777777" w:rsidTr="00EC7C16">
        <w:trPr>
          <w:trHeight w:val="285"/>
        </w:trPr>
        <w:tc>
          <w:tcPr>
            <w:tcW w:w="1883" w:type="pct"/>
            <w:shd w:val="clear" w:color="auto" w:fill="auto"/>
            <w:noWrap/>
          </w:tcPr>
          <w:p w14:paraId="4B53EA4E" w14:textId="77777777" w:rsidR="00080A0D" w:rsidRPr="00EC7C16" w:rsidRDefault="00080A0D" w:rsidP="00EC7C16">
            <w:pPr>
              <w:spacing w:after="0"/>
              <w:rPr>
                <w:rFonts w:eastAsia="Times New Roman" w:cs="Arial"/>
                <w:sz w:val="20"/>
              </w:rPr>
            </w:pPr>
            <w:r w:rsidRPr="00EC7C16">
              <w:rPr>
                <w:rFonts w:cs="Arial"/>
                <w:sz w:val="20"/>
              </w:rPr>
              <w:t>Capacity of Operating Generators Installed in the Sewage Collection and Treatment System</w:t>
            </w:r>
          </w:p>
        </w:tc>
        <w:tc>
          <w:tcPr>
            <w:tcW w:w="474" w:type="pct"/>
            <w:shd w:val="clear" w:color="auto" w:fill="auto"/>
            <w:noWrap/>
          </w:tcPr>
          <w:p w14:paraId="6D508235" w14:textId="77777777" w:rsidR="00080A0D" w:rsidRPr="00EC7C16" w:rsidRDefault="00080A0D" w:rsidP="00EC7C16">
            <w:pPr>
              <w:spacing w:after="0"/>
              <w:jc w:val="center"/>
              <w:rPr>
                <w:rFonts w:eastAsia="Times New Roman" w:cs="Arial"/>
                <w:sz w:val="20"/>
              </w:rPr>
            </w:pPr>
            <w:r w:rsidRPr="00EC7C16">
              <w:rPr>
                <w:rFonts w:cs="Arial"/>
                <w:sz w:val="20"/>
              </w:rPr>
              <w:t>Kilovolt Amperes</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44A01D38"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4D8DD1D2"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54B75561" w14:textId="77777777" w:rsidR="00080A0D" w:rsidRPr="00EC7C16" w:rsidRDefault="00080A0D" w:rsidP="00EC7C16">
            <w:pPr>
              <w:spacing w:after="0"/>
              <w:jc w:val="center"/>
              <w:rPr>
                <w:rFonts w:cs="Arial"/>
                <w:sz w:val="20"/>
              </w:rPr>
            </w:pPr>
            <w:r w:rsidRPr="00EC7C16">
              <w:rPr>
                <w:rFonts w:cs="Arial"/>
                <w:sz w:val="20"/>
              </w:rPr>
              <w:t>2,400</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18536041"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1A0544F" w14:textId="77777777" w:rsidR="00080A0D" w:rsidRPr="00EC7C16" w:rsidRDefault="00080A0D" w:rsidP="00EC7C16">
            <w:pPr>
              <w:spacing w:after="0"/>
              <w:jc w:val="center"/>
              <w:rPr>
                <w:rFonts w:cs="Arial"/>
                <w:sz w:val="20"/>
              </w:rPr>
            </w:pPr>
            <w:r w:rsidRPr="00EC7C16">
              <w:rPr>
                <w:rFonts w:cs="Arial"/>
                <w:sz w:val="20"/>
              </w:rPr>
              <w:t>2,400</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0ECF4B78" w14:textId="77777777" w:rsidR="00080A0D" w:rsidRPr="00EC7C16" w:rsidRDefault="00080A0D" w:rsidP="00EC7C16">
            <w:pPr>
              <w:spacing w:after="0"/>
              <w:jc w:val="center"/>
              <w:rPr>
                <w:rFonts w:cs="Arial"/>
                <w:sz w:val="20"/>
              </w:rPr>
            </w:pPr>
            <w:r w:rsidRPr="00EC7C16">
              <w:rPr>
                <w:rFonts w:cs="Arial"/>
                <w:sz w:val="20"/>
              </w:rPr>
              <w:t>2,400</w:t>
            </w:r>
          </w:p>
        </w:tc>
      </w:tr>
      <w:tr w:rsidR="00080A0D" w:rsidRPr="00EC7C16" w14:paraId="51CF3951" w14:textId="77777777" w:rsidTr="00EC7C16">
        <w:trPr>
          <w:trHeight w:val="285"/>
        </w:trPr>
        <w:tc>
          <w:tcPr>
            <w:tcW w:w="1883" w:type="pct"/>
            <w:shd w:val="clear" w:color="auto" w:fill="auto"/>
            <w:noWrap/>
          </w:tcPr>
          <w:p w14:paraId="256F41C5" w14:textId="77777777" w:rsidR="00080A0D" w:rsidRPr="00EC7C16" w:rsidRDefault="00080A0D" w:rsidP="00EC7C16">
            <w:pPr>
              <w:spacing w:after="0"/>
              <w:rPr>
                <w:rFonts w:eastAsia="Times New Roman" w:cs="Arial"/>
                <w:sz w:val="20"/>
              </w:rPr>
            </w:pPr>
            <w:r w:rsidRPr="00EC7C16">
              <w:rPr>
                <w:rFonts w:cs="Arial"/>
                <w:sz w:val="20"/>
              </w:rPr>
              <w:t>Number of Operating Hours of Generators in the Sewage Collection and Treatment System</w:t>
            </w:r>
          </w:p>
        </w:tc>
        <w:tc>
          <w:tcPr>
            <w:tcW w:w="474" w:type="pct"/>
            <w:shd w:val="clear" w:color="auto" w:fill="auto"/>
            <w:noWrap/>
          </w:tcPr>
          <w:p w14:paraId="383AF058" w14:textId="77777777" w:rsidR="00080A0D" w:rsidRPr="00EC7C16" w:rsidRDefault="00080A0D" w:rsidP="00EC7C16">
            <w:pPr>
              <w:spacing w:after="0"/>
              <w:jc w:val="center"/>
              <w:rPr>
                <w:rFonts w:eastAsia="Times New Roman" w:cs="Arial"/>
                <w:sz w:val="20"/>
              </w:rPr>
            </w:pPr>
            <w:r w:rsidRPr="00EC7C16">
              <w:rPr>
                <w:rFonts w:cs="Arial"/>
                <w:sz w:val="20"/>
              </w:rPr>
              <w:t>Hours</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48232846" w14:textId="77777777" w:rsidR="00080A0D" w:rsidRPr="00EC7C16" w:rsidRDefault="00080A0D" w:rsidP="00EC7C16">
            <w:pPr>
              <w:spacing w:after="0"/>
              <w:jc w:val="center"/>
              <w:rPr>
                <w:rFonts w:cs="Arial"/>
                <w:sz w:val="20"/>
              </w:rPr>
            </w:pPr>
            <w:r w:rsidRPr="00EC7C16">
              <w:rPr>
                <w:rFonts w:cs="Arial"/>
                <w:sz w:val="20"/>
              </w:rPr>
              <w:t>3,920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07CCEA23" w14:textId="77777777" w:rsidR="00080A0D" w:rsidRPr="00EC7C16" w:rsidRDefault="00080A0D" w:rsidP="00EC7C16">
            <w:pPr>
              <w:spacing w:after="0"/>
              <w:jc w:val="center"/>
              <w:rPr>
                <w:rFonts w:cs="Arial"/>
                <w:sz w:val="20"/>
              </w:rPr>
            </w:pPr>
            <w:r w:rsidRPr="00EC7C16">
              <w:rPr>
                <w:rFonts w:cs="Arial"/>
                <w:sz w:val="20"/>
              </w:rPr>
              <w:t>3,920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5B3EF8FC" w14:textId="77777777" w:rsidR="00080A0D" w:rsidRPr="00EC7C16" w:rsidRDefault="00080A0D" w:rsidP="00EC7C16">
            <w:pPr>
              <w:spacing w:after="0"/>
              <w:jc w:val="center"/>
              <w:rPr>
                <w:rFonts w:cs="Arial"/>
                <w:sz w:val="20"/>
              </w:rPr>
            </w:pPr>
            <w:r w:rsidRPr="00EC7C16">
              <w:rPr>
                <w:rFonts w:cs="Arial"/>
                <w:sz w:val="20"/>
              </w:rPr>
              <w:t>3,920</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19E2C533" w14:textId="77777777" w:rsidR="00080A0D" w:rsidRPr="00EC7C16" w:rsidRDefault="00080A0D" w:rsidP="00EC7C16">
            <w:pPr>
              <w:spacing w:after="0"/>
              <w:jc w:val="center"/>
              <w:rPr>
                <w:rFonts w:cs="Arial"/>
                <w:sz w:val="20"/>
              </w:rPr>
            </w:pPr>
            <w:r w:rsidRPr="00EC7C16">
              <w:rPr>
                <w:rFonts w:cs="Arial"/>
                <w:sz w:val="20"/>
              </w:rPr>
              <w:t>3,920</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BB3ED5A" w14:textId="77777777" w:rsidR="00080A0D" w:rsidRPr="00EC7C16" w:rsidRDefault="00080A0D" w:rsidP="00EC7C16">
            <w:pPr>
              <w:spacing w:after="0"/>
              <w:jc w:val="center"/>
              <w:rPr>
                <w:rFonts w:cs="Arial"/>
                <w:sz w:val="20"/>
              </w:rPr>
            </w:pPr>
            <w:r w:rsidRPr="00EC7C16">
              <w:rPr>
                <w:rFonts w:cs="Arial"/>
                <w:sz w:val="20"/>
              </w:rPr>
              <w:t>3,920</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30A55589" w14:textId="77777777" w:rsidR="00080A0D" w:rsidRPr="00EC7C16" w:rsidRDefault="00080A0D" w:rsidP="00EC7C16">
            <w:pPr>
              <w:spacing w:after="0"/>
              <w:jc w:val="center"/>
              <w:rPr>
                <w:rFonts w:cs="Arial"/>
                <w:sz w:val="20"/>
              </w:rPr>
            </w:pPr>
            <w:r w:rsidRPr="00EC7C16">
              <w:rPr>
                <w:rFonts w:cs="Arial"/>
                <w:sz w:val="20"/>
              </w:rPr>
              <w:t>3,920</w:t>
            </w:r>
          </w:p>
        </w:tc>
      </w:tr>
      <w:tr w:rsidR="00080A0D" w:rsidRPr="00EC7C16" w14:paraId="65BC4744" w14:textId="77777777" w:rsidTr="00EC7C16">
        <w:trPr>
          <w:trHeight w:val="285"/>
        </w:trPr>
        <w:tc>
          <w:tcPr>
            <w:tcW w:w="1883" w:type="pct"/>
            <w:shd w:val="clear" w:color="auto" w:fill="auto"/>
            <w:noWrap/>
          </w:tcPr>
          <w:p w14:paraId="15D6BC62" w14:textId="77777777" w:rsidR="00080A0D" w:rsidRPr="00EC7C16" w:rsidRDefault="00080A0D" w:rsidP="00EC7C16">
            <w:pPr>
              <w:spacing w:after="0"/>
              <w:rPr>
                <w:rFonts w:eastAsia="Times New Roman" w:cs="Arial"/>
                <w:sz w:val="20"/>
              </w:rPr>
            </w:pPr>
            <w:r w:rsidRPr="00EC7C16">
              <w:rPr>
                <w:rFonts w:cs="Arial"/>
                <w:sz w:val="20"/>
              </w:rPr>
              <w:t>Total Electric Power Produced by Generators for Sewage Collection and Treatment System</w:t>
            </w:r>
          </w:p>
        </w:tc>
        <w:tc>
          <w:tcPr>
            <w:tcW w:w="474" w:type="pct"/>
            <w:shd w:val="clear" w:color="auto" w:fill="auto"/>
            <w:noWrap/>
          </w:tcPr>
          <w:p w14:paraId="6A05BAEA" w14:textId="77777777" w:rsidR="00080A0D" w:rsidRPr="00EC7C16" w:rsidRDefault="00080A0D" w:rsidP="00EC7C16">
            <w:pPr>
              <w:spacing w:after="0"/>
              <w:jc w:val="center"/>
              <w:rPr>
                <w:rFonts w:eastAsia="Times New Roman" w:cs="Arial"/>
                <w:sz w:val="20"/>
              </w:rPr>
            </w:pPr>
            <w:r w:rsidRPr="00EC7C16">
              <w:rPr>
                <w:rFonts w:cs="Arial"/>
                <w:sz w:val="20"/>
              </w:rPr>
              <w:t>Kilowatt-hours</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78E08F80"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59EE224D"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1FA6C71B" w14:textId="77777777" w:rsidR="00080A0D" w:rsidRPr="00EC7C16" w:rsidRDefault="00080A0D" w:rsidP="00EC7C16">
            <w:pPr>
              <w:spacing w:after="0"/>
              <w:jc w:val="center"/>
              <w:rPr>
                <w:rFonts w:cs="Arial"/>
                <w:sz w:val="20"/>
              </w:rPr>
            </w:pPr>
            <w:r w:rsidRPr="00EC7C16">
              <w:rPr>
                <w:rFonts w:cs="Arial"/>
                <w:sz w:val="20"/>
              </w:rPr>
              <w:t>2,400</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5C311632" w14:textId="77777777" w:rsidR="00080A0D" w:rsidRPr="00EC7C16" w:rsidRDefault="00080A0D" w:rsidP="00EC7C16">
            <w:pPr>
              <w:spacing w:after="0"/>
              <w:jc w:val="center"/>
              <w:rPr>
                <w:rFonts w:cs="Arial"/>
                <w:sz w:val="20"/>
              </w:rPr>
            </w:pPr>
            <w:r w:rsidRPr="00EC7C16">
              <w:rPr>
                <w:rFonts w:cs="Arial"/>
                <w:sz w:val="20"/>
              </w:rPr>
              <w:t>2,400</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22D6FA0" w14:textId="77777777" w:rsidR="00080A0D" w:rsidRPr="00EC7C16" w:rsidRDefault="00080A0D" w:rsidP="00EC7C16">
            <w:pPr>
              <w:spacing w:after="0"/>
              <w:jc w:val="center"/>
              <w:rPr>
                <w:rFonts w:cs="Arial"/>
                <w:sz w:val="20"/>
              </w:rPr>
            </w:pPr>
            <w:r w:rsidRPr="00EC7C16">
              <w:rPr>
                <w:rFonts w:cs="Arial"/>
                <w:sz w:val="20"/>
              </w:rPr>
              <w:t>2,400</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042049CF" w14:textId="77777777" w:rsidR="00080A0D" w:rsidRPr="00EC7C16" w:rsidRDefault="00080A0D" w:rsidP="00EC7C16">
            <w:pPr>
              <w:spacing w:after="0"/>
              <w:jc w:val="center"/>
              <w:rPr>
                <w:rFonts w:cs="Arial"/>
                <w:sz w:val="20"/>
              </w:rPr>
            </w:pPr>
            <w:r w:rsidRPr="00EC7C16">
              <w:rPr>
                <w:rFonts w:cs="Arial"/>
                <w:sz w:val="20"/>
              </w:rPr>
              <w:t>2,400</w:t>
            </w:r>
          </w:p>
        </w:tc>
      </w:tr>
      <w:tr w:rsidR="00080A0D" w:rsidRPr="00EC7C16" w14:paraId="0F6FBD07" w14:textId="77777777" w:rsidTr="00EC7C16">
        <w:trPr>
          <w:trHeight w:val="285"/>
        </w:trPr>
        <w:tc>
          <w:tcPr>
            <w:tcW w:w="1883" w:type="pct"/>
            <w:shd w:val="clear" w:color="auto" w:fill="auto"/>
            <w:noWrap/>
          </w:tcPr>
          <w:p w14:paraId="0306D6F8" w14:textId="77777777" w:rsidR="00080A0D" w:rsidRPr="00EC7C16" w:rsidRDefault="00080A0D" w:rsidP="00EC7C16">
            <w:pPr>
              <w:spacing w:after="0"/>
              <w:rPr>
                <w:rFonts w:eastAsia="Times New Roman" w:cs="Arial"/>
                <w:sz w:val="20"/>
              </w:rPr>
            </w:pPr>
            <w:r w:rsidRPr="00EC7C16">
              <w:rPr>
                <w:rFonts w:cs="Arial"/>
                <w:sz w:val="20"/>
              </w:rPr>
              <w:t>Quantity of Diesel Consumed by Operating Generators for Sewage Collection and Treatment System</w:t>
            </w:r>
          </w:p>
        </w:tc>
        <w:tc>
          <w:tcPr>
            <w:tcW w:w="474" w:type="pct"/>
            <w:shd w:val="clear" w:color="auto" w:fill="auto"/>
            <w:noWrap/>
          </w:tcPr>
          <w:p w14:paraId="3871A4B6" w14:textId="77777777" w:rsidR="00080A0D" w:rsidRPr="00EC7C16" w:rsidRDefault="00080A0D" w:rsidP="00EC7C16">
            <w:pPr>
              <w:spacing w:after="0"/>
              <w:jc w:val="center"/>
              <w:rPr>
                <w:rFonts w:eastAsia="Times New Roman" w:cs="Arial"/>
                <w:sz w:val="20"/>
              </w:rPr>
            </w:pPr>
            <w:proofErr w:type="spellStart"/>
            <w:r w:rsidRPr="00EC7C16">
              <w:rPr>
                <w:rFonts w:cs="Arial"/>
                <w:sz w:val="20"/>
              </w:rPr>
              <w:t>Liters</w:t>
            </w:r>
            <w:proofErr w:type="spellEnd"/>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7AC8B1EF" w14:textId="77777777" w:rsidR="00080A0D" w:rsidRPr="00EC7C16" w:rsidRDefault="00080A0D" w:rsidP="00EC7C16">
            <w:pPr>
              <w:spacing w:after="0"/>
              <w:jc w:val="center"/>
              <w:rPr>
                <w:rFonts w:cs="Arial"/>
                <w:sz w:val="20"/>
              </w:rPr>
            </w:pPr>
            <w:r w:rsidRPr="00EC7C16">
              <w:rPr>
                <w:rFonts w:cs="Arial"/>
                <w:sz w:val="20"/>
              </w:rPr>
              <w:t>696,000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005F0A2D" w14:textId="77777777" w:rsidR="00080A0D" w:rsidRPr="00EC7C16" w:rsidRDefault="00080A0D" w:rsidP="00EC7C16">
            <w:pPr>
              <w:spacing w:after="0"/>
              <w:jc w:val="center"/>
              <w:rPr>
                <w:rFonts w:cs="Arial"/>
                <w:sz w:val="20"/>
              </w:rPr>
            </w:pPr>
            <w:r w:rsidRPr="00EC7C16">
              <w:rPr>
                <w:rFonts w:cs="Arial"/>
                <w:sz w:val="20"/>
              </w:rPr>
              <w:t>696,000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591606A3" w14:textId="77777777" w:rsidR="00080A0D" w:rsidRPr="00EC7C16" w:rsidRDefault="00080A0D" w:rsidP="00EC7C16">
            <w:pPr>
              <w:spacing w:after="0"/>
              <w:jc w:val="center"/>
              <w:rPr>
                <w:rFonts w:cs="Arial"/>
                <w:sz w:val="20"/>
              </w:rPr>
            </w:pPr>
            <w:r w:rsidRPr="00EC7C16">
              <w:rPr>
                <w:rFonts w:cs="Arial"/>
                <w:sz w:val="20"/>
              </w:rPr>
              <w:t>696,000</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3D096E16" w14:textId="77777777" w:rsidR="00080A0D" w:rsidRPr="00EC7C16" w:rsidRDefault="00080A0D" w:rsidP="00EC7C16">
            <w:pPr>
              <w:spacing w:after="0"/>
              <w:jc w:val="center"/>
              <w:rPr>
                <w:rFonts w:cs="Arial"/>
                <w:sz w:val="20"/>
              </w:rPr>
            </w:pPr>
            <w:r w:rsidRPr="00EC7C16">
              <w:rPr>
                <w:rFonts w:cs="Arial"/>
                <w:sz w:val="20"/>
              </w:rPr>
              <w:t>696,000</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DD1262C" w14:textId="77777777" w:rsidR="00080A0D" w:rsidRPr="00EC7C16" w:rsidRDefault="00080A0D" w:rsidP="00EC7C16">
            <w:pPr>
              <w:spacing w:after="0"/>
              <w:jc w:val="center"/>
              <w:rPr>
                <w:rFonts w:cs="Arial"/>
                <w:sz w:val="20"/>
              </w:rPr>
            </w:pPr>
            <w:r w:rsidRPr="00EC7C16">
              <w:rPr>
                <w:rFonts w:cs="Arial"/>
                <w:sz w:val="20"/>
              </w:rPr>
              <w:t>696,000</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4BB23A34" w14:textId="77777777" w:rsidR="00080A0D" w:rsidRPr="00EC7C16" w:rsidRDefault="00080A0D" w:rsidP="00EC7C16">
            <w:pPr>
              <w:spacing w:after="0"/>
              <w:jc w:val="center"/>
              <w:rPr>
                <w:rFonts w:cs="Arial"/>
                <w:sz w:val="20"/>
              </w:rPr>
            </w:pPr>
            <w:r w:rsidRPr="00EC7C16">
              <w:rPr>
                <w:rFonts w:cs="Arial"/>
                <w:sz w:val="20"/>
              </w:rPr>
              <w:t>696,000</w:t>
            </w:r>
          </w:p>
        </w:tc>
      </w:tr>
      <w:tr w:rsidR="00080A0D" w:rsidRPr="00EC7C16" w14:paraId="5991ADEB" w14:textId="77777777" w:rsidTr="00EC7C16">
        <w:trPr>
          <w:trHeight w:val="285"/>
        </w:trPr>
        <w:tc>
          <w:tcPr>
            <w:tcW w:w="1883" w:type="pct"/>
            <w:shd w:val="clear" w:color="auto" w:fill="auto"/>
            <w:noWrap/>
          </w:tcPr>
          <w:p w14:paraId="4CB36ABE" w14:textId="77777777" w:rsidR="00080A0D" w:rsidRPr="00EC7C16" w:rsidRDefault="00080A0D" w:rsidP="00EC7C16">
            <w:pPr>
              <w:spacing w:after="0"/>
              <w:rPr>
                <w:rFonts w:eastAsia="Times New Roman" w:cs="Arial"/>
                <w:sz w:val="20"/>
              </w:rPr>
            </w:pPr>
            <w:r w:rsidRPr="00EC7C16">
              <w:rPr>
                <w:rFonts w:cs="Arial"/>
                <w:sz w:val="20"/>
              </w:rPr>
              <w:t>Total Cost of Diesel Consumed by Generators for Sewage Collection and Treatment System</w:t>
            </w:r>
          </w:p>
        </w:tc>
        <w:tc>
          <w:tcPr>
            <w:tcW w:w="474" w:type="pct"/>
            <w:shd w:val="clear" w:color="auto" w:fill="auto"/>
            <w:noWrap/>
          </w:tcPr>
          <w:p w14:paraId="1A12D384" w14:textId="77777777" w:rsidR="00080A0D" w:rsidRPr="00EC7C16" w:rsidRDefault="00080A0D" w:rsidP="00EC7C16">
            <w:pPr>
              <w:spacing w:after="0"/>
              <w:jc w:val="center"/>
              <w:rPr>
                <w:rFonts w:eastAsia="Times New Roman" w:cs="Arial"/>
                <w:sz w:val="20"/>
              </w:rPr>
            </w:pPr>
            <w:r w:rsidRPr="00EC7C16">
              <w:rPr>
                <w:rFonts w:cs="Arial"/>
                <w:sz w:val="20"/>
              </w:rPr>
              <w:t>Riyals</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5F493649" w14:textId="77777777" w:rsidR="00080A0D" w:rsidRPr="00EC7C16" w:rsidRDefault="00080A0D" w:rsidP="00EC7C16">
            <w:pPr>
              <w:spacing w:after="0"/>
              <w:jc w:val="center"/>
              <w:rPr>
                <w:rFonts w:cs="Arial"/>
                <w:sz w:val="20"/>
              </w:rPr>
            </w:pPr>
            <w:r w:rsidRPr="00EC7C16">
              <w:rPr>
                <w:rFonts w:cs="Arial"/>
                <w:sz w:val="20"/>
              </w:rPr>
              <w:t>556,800,000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16B4655D" w14:textId="77777777" w:rsidR="00080A0D" w:rsidRPr="00EC7C16" w:rsidRDefault="00080A0D" w:rsidP="00EC7C16">
            <w:pPr>
              <w:spacing w:after="0"/>
              <w:jc w:val="center"/>
              <w:rPr>
                <w:rFonts w:cs="Arial"/>
                <w:sz w:val="20"/>
              </w:rPr>
            </w:pPr>
            <w:r w:rsidRPr="00EC7C16">
              <w:rPr>
                <w:rFonts w:cs="Arial"/>
                <w:sz w:val="20"/>
              </w:rPr>
              <w:t>556,800,000</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21A16845" w14:textId="77777777" w:rsidR="00080A0D" w:rsidRPr="00EC7C16" w:rsidRDefault="00080A0D" w:rsidP="00EC7C16">
            <w:pPr>
              <w:spacing w:after="0"/>
              <w:jc w:val="center"/>
              <w:rPr>
                <w:rFonts w:cs="Arial"/>
                <w:sz w:val="20"/>
              </w:rPr>
            </w:pPr>
            <w:r w:rsidRPr="00EC7C16">
              <w:rPr>
                <w:rFonts w:cs="Arial"/>
                <w:sz w:val="20"/>
              </w:rPr>
              <w:t>556,800,000</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4829DD7B" w14:textId="77777777" w:rsidR="00080A0D" w:rsidRPr="00EC7C16" w:rsidRDefault="00080A0D" w:rsidP="00EC7C16">
            <w:pPr>
              <w:spacing w:after="0"/>
              <w:jc w:val="center"/>
              <w:rPr>
                <w:rFonts w:cs="Arial"/>
                <w:sz w:val="20"/>
              </w:rPr>
            </w:pPr>
            <w:r w:rsidRPr="00EC7C16">
              <w:rPr>
                <w:rFonts w:cs="Arial"/>
                <w:sz w:val="20"/>
              </w:rPr>
              <w:t>556,800,000</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9229D4A" w14:textId="77777777" w:rsidR="00080A0D" w:rsidRPr="00EC7C16" w:rsidRDefault="00080A0D" w:rsidP="00EC7C16">
            <w:pPr>
              <w:spacing w:after="0"/>
              <w:jc w:val="center"/>
              <w:rPr>
                <w:rFonts w:cs="Arial"/>
                <w:sz w:val="20"/>
              </w:rPr>
            </w:pPr>
            <w:r w:rsidRPr="00EC7C16">
              <w:rPr>
                <w:rFonts w:cs="Arial"/>
                <w:sz w:val="20"/>
              </w:rPr>
              <w:t>556,800,000</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0FF8DF0D" w14:textId="77777777" w:rsidR="00080A0D" w:rsidRPr="00EC7C16" w:rsidRDefault="00080A0D" w:rsidP="00EC7C16">
            <w:pPr>
              <w:spacing w:after="0"/>
              <w:jc w:val="center"/>
              <w:rPr>
                <w:rFonts w:cs="Arial"/>
                <w:sz w:val="20"/>
              </w:rPr>
            </w:pPr>
            <w:r w:rsidRPr="00EC7C16">
              <w:rPr>
                <w:rFonts w:cs="Arial"/>
                <w:sz w:val="20"/>
              </w:rPr>
              <w:t>556,800,000</w:t>
            </w:r>
          </w:p>
        </w:tc>
      </w:tr>
      <w:tr w:rsidR="00080A0D" w:rsidRPr="00EC7C16" w14:paraId="403C8C88" w14:textId="77777777" w:rsidTr="00EC7C16">
        <w:trPr>
          <w:trHeight w:val="285"/>
        </w:trPr>
        <w:tc>
          <w:tcPr>
            <w:tcW w:w="1883" w:type="pct"/>
            <w:shd w:val="clear" w:color="auto" w:fill="auto"/>
            <w:noWrap/>
          </w:tcPr>
          <w:p w14:paraId="44C9F30D" w14:textId="77777777" w:rsidR="00080A0D" w:rsidRPr="00EC7C16" w:rsidRDefault="00080A0D" w:rsidP="00EC7C16">
            <w:pPr>
              <w:spacing w:after="0"/>
              <w:rPr>
                <w:rFonts w:cs="Arial"/>
                <w:sz w:val="20"/>
              </w:rPr>
            </w:pPr>
            <w:r w:rsidRPr="00EC7C16">
              <w:rPr>
                <w:rFonts w:cs="Arial"/>
                <w:sz w:val="20"/>
              </w:rPr>
              <w:t>Number of Solar Power Systems for Sewage Collection and Treatment System</w:t>
            </w:r>
          </w:p>
        </w:tc>
        <w:tc>
          <w:tcPr>
            <w:tcW w:w="474" w:type="pct"/>
            <w:shd w:val="clear" w:color="auto" w:fill="auto"/>
            <w:noWrap/>
          </w:tcPr>
          <w:p w14:paraId="127E1C08" w14:textId="77777777" w:rsidR="00080A0D" w:rsidRPr="00EC7C16" w:rsidRDefault="00080A0D" w:rsidP="00EC7C16">
            <w:pPr>
              <w:spacing w:after="0"/>
              <w:jc w:val="center"/>
              <w:rPr>
                <w:rFonts w:cs="Arial"/>
                <w:sz w:val="20"/>
              </w:rPr>
            </w:pPr>
            <w:r w:rsidRPr="00EC7C16">
              <w:rPr>
                <w:rFonts w:cs="Arial"/>
                <w:sz w:val="20"/>
              </w:rPr>
              <w:t>Number</w:t>
            </w:r>
          </w:p>
        </w:tc>
        <w:tc>
          <w:tcPr>
            <w:tcW w:w="498" w:type="pct"/>
            <w:tcBorders>
              <w:top w:val="single" w:sz="4" w:space="0" w:color="auto"/>
              <w:left w:val="single" w:sz="4" w:space="0" w:color="auto"/>
              <w:bottom w:val="single" w:sz="4" w:space="0" w:color="auto"/>
              <w:right w:val="single" w:sz="4" w:space="0" w:color="auto"/>
            </w:tcBorders>
            <w:shd w:val="clear" w:color="000000" w:fill="FFFFFF"/>
            <w:noWrap/>
          </w:tcPr>
          <w:p w14:paraId="0B061E60" w14:textId="77777777" w:rsidR="00080A0D" w:rsidRPr="00EC7C16" w:rsidRDefault="00080A0D" w:rsidP="00EC7C16">
            <w:pPr>
              <w:spacing w:after="0"/>
              <w:jc w:val="center"/>
              <w:rPr>
                <w:rFonts w:cs="Arial"/>
                <w:sz w:val="20"/>
              </w:rPr>
            </w:pPr>
            <w:r w:rsidRPr="00EC7C16">
              <w:rPr>
                <w:rFonts w:cs="Arial"/>
                <w:sz w:val="20"/>
              </w:rPr>
              <w:t>NA</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04C7F696" w14:textId="77777777" w:rsidR="00080A0D" w:rsidRPr="00EC7C16" w:rsidRDefault="00080A0D" w:rsidP="00EC7C16">
            <w:pPr>
              <w:spacing w:after="0"/>
              <w:jc w:val="center"/>
              <w:rPr>
                <w:rFonts w:cs="Arial"/>
                <w:sz w:val="20"/>
              </w:rPr>
            </w:pPr>
            <w:r w:rsidRPr="00EC7C16">
              <w:rPr>
                <w:rFonts w:cs="Arial"/>
                <w:sz w:val="20"/>
              </w:rPr>
              <w:t>NA</w:t>
            </w:r>
          </w:p>
        </w:tc>
        <w:tc>
          <w:tcPr>
            <w:tcW w:w="429" w:type="pct"/>
            <w:tcBorders>
              <w:top w:val="single" w:sz="4" w:space="0" w:color="auto"/>
              <w:left w:val="single" w:sz="4" w:space="0" w:color="auto"/>
              <w:bottom w:val="single" w:sz="4" w:space="0" w:color="auto"/>
              <w:right w:val="single" w:sz="4" w:space="0" w:color="auto"/>
            </w:tcBorders>
            <w:shd w:val="clear" w:color="000000" w:fill="FFFFFF"/>
          </w:tcPr>
          <w:p w14:paraId="064B8454" w14:textId="77777777" w:rsidR="00080A0D" w:rsidRPr="00EC7C16" w:rsidRDefault="00080A0D" w:rsidP="00EC7C16">
            <w:pPr>
              <w:spacing w:after="0"/>
              <w:jc w:val="center"/>
              <w:rPr>
                <w:rFonts w:cs="Arial"/>
                <w:sz w:val="20"/>
              </w:rPr>
            </w:pPr>
            <w:r w:rsidRPr="00EC7C16">
              <w:rPr>
                <w:rFonts w:cs="Arial"/>
                <w:sz w:val="20"/>
              </w:rPr>
              <w:t>NA</w:t>
            </w:r>
          </w:p>
        </w:tc>
        <w:tc>
          <w:tcPr>
            <w:tcW w:w="430" w:type="pct"/>
            <w:tcBorders>
              <w:top w:val="single" w:sz="4" w:space="0" w:color="auto"/>
              <w:left w:val="single" w:sz="4" w:space="0" w:color="auto"/>
              <w:bottom w:val="single" w:sz="4" w:space="0" w:color="auto"/>
              <w:right w:val="single" w:sz="4" w:space="0" w:color="auto"/>
            </w:tcBorders>
            <w:shd w:val="clear" w:color="auto" w:fill="auto"/>
          </w:tcPr>
          <w:p w14:paraId="1A2047F6" w14:textId="77777777" w:rsidR="00080A0D" w:rsidRPr="00EC7C16" w:rsidRDefault="00080A0D" w:rsidP="00EC7C16">
            <w:pPr>
              <w:spacing w:after="0"/>
              <w:jc w:val="center"/>
              <w:rPr>
                <w:rFonts w:cs="Arial"/>
                <w:sz w:val="20"/>
              </w:rPr>
            </w:pPr>
            <w:r w:rsidRPr="00EC7C16">
              <w:rPr>
                <w:rFonts w:cs="Arial"/>
                <w:sz w:val="20"/>
              </w:rPr>
              <w:t>NA</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37559BE" w14:textId="77777777" w:rsidR="00080A0D" w:rsidRPr="00EC7C16" w:rsidRDefault="00080A0D" w:rsidP="00EC7C16">
            <w:pPr>
              <w:spacing w:after="0"/>
              <w:jc w:val="center"/>
              <w:rPr>
                <w:rFonts w:cs="Arial"/>
                <w:sz w:val="20"/>
              </w:rPr>
            </w:pPr>
            <w:r w:rsidRPr="00EC7C16">
              <w:rPr>
                <w:rFonts w:cs="Arial"/>
                <w:sz w:val="20"/>
              </w:rPr>
              <w:t>NA</w:t>
            </w:r>
          </w:p>
        </w:tc>
        <w:tc>
          <w:tcPr>
            <w:tcW w:w="427" w:type="pct"/>
            <w:tcBorders>
              <w:top w:val="single" w:sz="4" w:space="0" w:color="auto"/>
              <w:left w:val="single" w:sz="4" w:space="0" w:color="auto"/>
              <w:bottom w:val="single" w:sz="4" w:space="0" w:color="auto"/>
              <w:right w:val="single" w:sz="4" w:space="0" w:color="auto"/>
            </w:tcBorders>
            <w:shd w:val="clear" w:color="auto" w:fill="auto"/>
            <w:noWrap/>
          </w:tcPr>
          <w:p w14:paraId="2800C2C3" w14:textId="77777777" w:rsidR="00080A0D" w:rsidRPr="00EC7C16" w:rsidRDefault="00080A0D" w:rsidP="00EC7C16">
            <w:pPr>
              <w:spacing w:after="0"/>
              <w:jc w:val="center"/>
              <w:rPr>
                <w:rFonts w:cs="Arial"/>
                <w:sz w:val="20"/>
              </w:rPr>
            </w:pPr>
            <w:r w:rsidRPr="00EC7C16">
              <w:rPr>
                <w:rFonts w:cs="Arial"/>
                <w:sz w:val="20"/>
              </w:rPr>
              <w:t>NA</w:t>
            </w:r>
          </w:p>
        </w:tc>
      </w:tr>
    </w:tbl>
    <w:p w14:paraId="649C7CC4" w14:textId="5D465120" w:rsidR="00EC7C16" w:rsidRDefault="00BE4C03" w:rsidP="00EC7C16">
      <w:pPr>
        <w:pStyle w:val="Caption"/>
      </w:pPr>
      <w:bookmarkStart w:id="153" w:name="_Toc152154553"/>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10</w:t>
      </w:r>
      <w:r w:rsidRPr="00AA4EA6">
        <w:fldChar w:fldCharType="end"/>
      </w:r>
      <w:r w:rsidRPr="00AA4EA6">
        <w:t xml:space="preserve">: </w:t>
      </w:r>
      <w:r w:rsidR="00080A0D" w:rsidRPr="00BB31F2">
        <w:rPr>
          <w:rFonts w:cstheme="minorHAnsi"/>
        </w:rPr>
        <w:t>Electrical power of sanitation system</w:t>
      </w:r>
      <w:bookmarkEnd w:id="153"/>
    </w:p>
    <w:p w14:paraId="030A3257" w14:textId="77777777" w:rsidR="00EC7C16" w:rsidRDefault="00EC7C16" w:rsidP="00EC7C16">
      <w:pPr>
        <w:sectPr w:rsidR="00EC7C16" w:rsidSect="00EC7C16">
          <w:pgSz w:w="16838" w:h="11906" w:orient="landscape" w:code="9"/>
          <w:pgMar w:top="1418" w:right="1418" w:bottom="1418" w:left="1559" w:header="851" w:footer="567" w:gutter="0"/>
          <w:cols w:space="425"/>
          <w:noEndnote/>
          <w:docGrid w:linePitch="368"/>
        </w:sectPr>
      </w:pPr>
    </w:p>
    <w:p w14:paraId="3FBE6902" w14:textId="77777777" w:rsidR="00080A0D" w:rsidRPr="00BB31F2" w:rsidRDefault="00080A0D" w:rsidP="00BE4C03">
      <w:pPr>
        <w:pStyle w:val="Caption"/>
      </w:pPr>
    </w:p>
    <w:p w14:paraId="7880A3B5" w14:textId="6C6E5090" w:rsidR="00080A0D" w:rsidRPr="00BE4C03" w:rsidRDefault="00080A0D" w:rsidP="00BE4C03">
      <w:pPr>
        <w:pStyle w:val="Heading3"/>
      </w:pPr>
      <w:bookmarkStart w:id="154" w:name="_Toc152531258"/>
      <w:r w:rsidRPr="00BE4C03">
        <w:t>Energy sources for water sources and wells</w:t>
      </w:r>
      <w:r w:rsidRPr="000634A2">
        <w:rPr>
          <w:vertAlign w:val="superscript"/>
        </w:rPr>
        <w:footnoteReference w:id="33"/>
      </w:r>
      <w:bookmarkEnd w:id="154"/>
      <w:r w:rsidRPr="00BE4C03">
        <w:t xml:space="preserve">  </w:t>
      </w:r>
    </w:p>
    <w:p w14:paraId="7A154AAA" w14:textId="749559D8" w:rsidR="00080A0D" w:rsidRPr="009C1F7E" w:rsidRDefault="00080A0D" w:rsidP="0015354A">
      <w:pPr>
        <w:pStyle w:val="TEXT"/>
        <w:numPr>
          <w:ilvl w:val="0"/>
          <w:numId w:val="35"/>
        </w:numPr>
      </w:pPr>
      <w:r w:rsidRPr="009C1F7E">
        <w:rPr>
          <w:rStyle w:val="Strong"/>
          <w:rFonts w:cstheme="minorHAnsi"/>
          <w:szCs w:val="24"/>
        </w:rPr>
        <w:t>Electrical Transformer</w:t>
      </w:r>
      <w:r w:rsidRPr="009C1F7E">
        <w:rPr>
          <w:rStyle w:val="Strong"/>
          <w:rFonts w:cstheme="minorHAnsi"/>
        </w:rPr>
        <w: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87"/>
        <w:gridCol w:w="1276"/>
        <w:gridCol w:w="851"/>
        <w:gridCol w:w="1134"/>
        <w:gridCol w:w="992"/>
        <w:gridCol w:w="851"/>
        <w:gridCol w:w="1134"/>
        <w:gridCol w:w="992"/>
        <w:gridCol w:w="1134"/>
      </w:tblGrid>
      <w:tr w:rsidR="00080A0D" w:rsidRPr="00EC7C16" w14:paraId="0AE3B1E7" w14:textId="77777777" w:rsidTr="00BE5D8B">
        <w:trPr>
          <w:cantSplit/>
          <w:trHeight w:val="2266"/>
        </w:trPr>
        <w:tc>
          <w:tcPr>
            <w:tcW w:w="987"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hideMark/>
          </w:tcPr>
          <w:p w14:paraId="1DDE5BF6" w14:textId="77777777"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Installation Location / Facility Name or Number</w:t>
            </w:r>
          </w:p>
        </w:tc>
        <w:tc>
          <w:tcPr>
            <w:tcW w:w="1276"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hideMark/>
          </w:tcPr>
          <w:p w14:paraId="767ABE1C" w14:textId="464E4397"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Facility Type Water/Sanitation</w:t>
            </w:r>
          </w:p>
        </w:tc>
        <w:tc>
          <w:tcPr>
            <w:tcW w:w="851" w:type="dxa"/>
            <w:tcBorders>
              <w:top w:val="single" w:sz="4" w:space="0" w:color="auto"/>
              <w:left w:val="single" w:sz="4" w:space="0" w:color="auto"/>
              <w:bottom w:val="single" w:sz="4" w:space="0" w:color="auto"/>
              <w:right w:val="single" w:sz="4" w:space="0" w:color="auto"/>
            </w:tcBorders>
            <w:shd w:val="clear" w:color="auto" w:fill="FFC000"/>
            <w:noWrap/>
            <w:textDirection w:val="btLr"/>
            <w:vAlign w:val="center"/>
            <w:hideMark/>
          </w:tcPr>
          <w:p w14:paraId="5DDC3EE4" w14:textId="77777777"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Transformer Code/Number</w:t>
            </w:r>
          </w:p>
        </w:tc>
        <w:tc>
          <w:tcPr>
            <w:tcW w:w="1134"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14:paraId="6565A172" w14:textId="77777777"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Input Voltage (Volts)</w:t>
            </w:r>
          </w:p>
        </w:tc>
        <w:tc>
          <w:tcPr>
            <w:tcW w:w="992"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14:paraId="06EF6C7B" w14:textId="77777777"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Output Voltage (Volts)</w:t>
            </w:r>
          </w:p>
        </w:tc>
        <w:tc>
          <w:tcPr>
            <w:tcW w:w="851"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14:paraId="2A216AE6" w14:textId="77777777"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Transformer Capacity (KVA)</w:t>
            </w:r>
          </w:p>
        </w:tc>
        <w:tc>
          <w:tcPr>
            <w:tcW w:w="1134"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14:paraId="5F0EC694" w14:textId="77777777"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Total Load Equipment Capacity through Transformer (KW)</w:t>
            </w:r>
          </w:p>
        </w:tc>
        <w:tc>
          <w:tcPr>
            <w:tcW w:w="992"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14:paraId="54E5117A" w14:textId="4383E148"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Current Status</w:t>
            </w:r>
          </w:p>
        </w:tc>
        <w:tc>
          <w:tcPr>
            <w:tcW w:w="1134"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14:paraId="72DC5CDE" w14:textId="35665070" w:rsidR="00080A0D" w:rsidRPr="00EC7C16" w:rsidRDefault="00080A0D" w:rsidP="00BE5D8B">
            <w:pPr>
              <w:spacing w:before="0" w:after="0"/>
              <w:ind w:left="113" w:right="113"/>
              <w:jc w:val="center"/>
              <w:rPr>
                <w:rFonts w:eastAsia="Times New Roman" w:cs="Arial"/>
                <w:b/>
                <w:bCs/>
                <w:sz w:val="20"/>
              </w:rPr>
            </w:pPr>
            <w:r w:rsidRPr="00EC7C16">
              <w:rPr>
                <w:rFonts w:cs="Arial"/>
                <w:b/>
                <w:bCs/>
                <w:sz w:val="20"/>
              </w:rPr>
              <w:t>Performance Level</w:t>
            </w:r>
          </w:p>
        </w:tc>
      </w:tr>
      <w:tr w:rsidR="00080A0D" w:rsidRPr="00EC7C16" w14:paraId="1BA4240E" w14:textId="77777777" w:rsidTr="00BE5D8B">
        <w:trPr>
          <w:trHeight w:val="767"/>
        </w:trPr>
        <w:tc>
          <w:tcPr>
            <w:tcW w:w="987" w:type="dxa"/>
            <w:vMerge w:val="restart"/>
            <w:tcBorders>
              <w:top w:val="single" w:sz="4" w:space="0" w:color="auto"/>
              <w:left w:val="single" w:sz="4" w:space="0" w:color="auto"/>
              <w:right w:val="single" w:sz="4" w:space="0" w:color="auto"/>
            </w:tcBorders>
            <w:noWrap/>
            <w:vAlign w:val="center"/>
          </w:tcPr>
          <w:p w14:paraId="5C2CAB21" w14:textId="77777777" w:rsidR="00080A0D" w:rsidRPr="00EC7C16" w:rsidRDefault="00080A0D" w:rsidP="00BE5D8B">
            <w:pPr>
              <w:spacing w:before="0" w:after="0"/>
              <w:jc w:val="center"/>
              <w:rPr>
                <w:rFonts w:eastAsia="Times New Roman" w:cs="Arial"/>
                <w:sz w:val="20"/>
              </w:rPr>
            </w:pPr>
            <w:proofErr w:type="spellStart"/>
            <w:r w:rsidRPr="00EC7C16">
              <w:rPr>
                <w:rFonts w:cs="Arial"/>
                <w:sz w:val="20"/>
              </w:rPr>
              <w:t>Nakhah</w:t>
            </w:r>
            <w:proofErr w:type="spellEnd"/>
            <w:r w:rsidRPr="00EC7C16">
              <w:rPr>
                <w:rFonts w:cs="Arial"/>
                <w:sz w:val="20"/>
              </w:rPr>
              <w:t xml:space="preserve"> Field</w:t>
            </w:r>
          </w:p>
        </w:tc>
        <w:tc>
          <w:tcPr>
            <w:tcW w:w="1276" w:type="dxa"/>
            <w:tcBorders>
              <w:top w:val="single" w:sz="4" w:space="0" w:color="auto"/>
              <w:left w:val="single" w:sz="4" w:space="0" w:color="auto"/>
              <w:bottom w:val="single" w:sz="4" w:space="0" w:color="auto"/>
              <w:right w:val="single" w:sz="4" w:space="0" w:color="auto"/>
            </w:tcBorders>
            <w:noWrap/>
            <w:vAlign w:val="center"/>
          </w:tcPr>
          <w:p w14:paraId="38AE0461" w14:textId="77777777" w:rsidR="00080A0D" w:rsidRPr="00EC7C16" w:rsidRDefault="00080A0D" w:rsidP="00BE5D8B">
            <w:pPr>
              <w:spacing w:before="0" w:after="0"/>
              <w:jc w:val="center"/>
              <w:rPr>
                <w:rFonts w:eastAsia="Times New Roman" w:cs="Arial"/>
                <w:sz w:val="20"/>
              </w:rPr>
            </w:pPr>
            <w:r w:rsidRPr="00EC7C16">
              <w:rPr>
                <w:rFonts w:cs="Arial"/>
                <w:sz w:val="20"/>
              </w:rPr>
              <w:t>Water/Wells</w:t>
            </w:r>
          </w:p>
        </w:tc>
        <w:tc>
          <w:tcPr>
            <w:tcW w:w="851" w:type="dxa"/>
            <w:tcBorders>
              <w:top w:val="single" w:sz="4" w:space="0" w:color="auto"/>
              <w:left w:val="single" w:sz="4" w:space="0" w:color="auto"/>
              <w:bottom w:val="single" w:sz="4" w:space="0" w:color="auto"/>
              <w:right w:val="single" w:sz="4" w:space="0" w:color="auto"/>
            </w:tcBorders>
            <w:vAlign w:val="center"/>
          </w:tcPr>
          <w:p w14:paraId="06EACC97" w14:textId="77777777" w:rsidR="00080A0D" w:rsidRPr="00EC7C16" w:rsidRDefault="00080A0D" w:rsidP="00BE5D8B">
            <w:pPr>
              <w:spacing w:before="0" w:after="0"/>
              <w:jc w:val="center"/>
              <w:rPr>
                <w:rFonts w:cs="Arial"/>
                <w:sz w:val="20"/>
              </w:rPr>
            </w:pPr>
            <w:r w:rsidRPr="00EC7C16">
              <w:rPr>
                <w:rFonts w:cs="Arial"/>
                <w:sz w:val="20"/>
              </w:rPr>
              <w:t>YNd11</w:t>
            </w:r>
          </w:p>
        </w:tc>
        <w:tc>
          <w:tcPr>
            <w:tcW w:w="1134" w:type="dxa"/>
            <w:tcBorders>
              <w:top w:val="single" w:sz="4" w:space="0" w:color="auto"/>
              <w:left w:val="single" w:sz="4" w:space="0" w:color="auto"/>
              <w:bottom w:val="single" w:sz="4" w:space="0" w:color="auto"/>
              <w:right w:val="single" w:sz="4" w:space="0" w:color="auto"/>
            </w:tcBorders>
            <w:vAlign w:val="center"/>
          </w:tcPr>
          <w:p w14:paraId="78B77E0A" w14:textId="77777777" w:rsidR="00080A0D" w:rsidRPr="00EC7C16" w:rsidRDefault="00080A0D" w:rsidP="00BE5D8B">
            <w:pPr>
              <w:spacing w:before="0" w:after="0"/>
              <w:jc w:val="center"/>
              <w:rPr>
                <w:rFonts w:cs="Arial"/>
                <w:sz w:val="20"/>
                <w:highlight w:val="yellow"/>
              </w:rPr>
            </w:pPr>
            <w:r w:rsidRPr="00EC7C16">
              <w:rPr>
                <w:rFonts w:cs="Arial"/>
                <w:sz w:val="20"/>
              </w:rPr>
              <w:t>400</w:t>
            </w:r>
          </w:p>
        </w:tc>
        <w:tc>
          <w:tcPr>
            <w:tcW w:w="992" w:type="dxa"/>
            <w:tcBorders>
              <w:top w:val="single" w:sz="4" w:space="0" w:color="auto"/>
              <w:left w:val="single" w:sz="4" w:space="0" w:color="auto"/>
              <w:bottom w:val="single" w:sz="4" w:space="0" w:color="auto"/>
              <w:right w:val="single" w:sz="4" w:space="0" w:color="auto"/>
            </w:tcBorders>
            <w:vAlign w:val="center"/>
          </w:tcPr>
          <w:p w14:paraId="326B46E3" w14:textId="77777777" w:rsidR="00080A0D" w:rsidRPr="00EC7C16" w:rsidRDefault="00080A0D" w:rsidP="00BE5D8B">
            <w:pPr>
              <w:spacing w:before="0" w:after="0"/>
              <w:jc w:val="center"/>
              <w:rPr>
                <w:rFonts w:cs="Arial"/>
                <w:sz w:val="20"/>
                <w:highlight w:val="yellow"/>
              </w:rPr>
            </w:pPr>
            <w:r w:rsidRPr="00EC7C16">
              <w:rPr>
                <w:rFonts w:cs="Arial"/>
                <w:sz w:val="20"/>
              </w:rPr>
              <w:t>11,000</w:t>
            </w:r>
          </w:p>
        </w:tc>
        <w:tc>
          <w:tcPr>
            <w:tcW w:w="851" w:type="dxa"/>
            <w:tcBorders>
              <w:top w:val="single" w:sz="4" w:space="0" w:color="auto"/>
              <w:left w:val="single" w:sz="4" w:space="0" w:color="auto"/>
              <w:bottom w:val="single" w:sz="4" w:space="0" w:color="auto"/>
              <w:right w:val="single" w:sz="4" w:space="0" w:color="auto"/>
            </w:tcBorders>
            <w:vAlign w:val="center"/>
          </w:tcPr>
          <w:p w14:paraId="588B32AD" w14:textId="77777777" w:rsidR="00080A0D" w:rsidRPr="00EC7C16" w:rsidRDefault="00080A0D" w:rsidP="00BE5D8B">
            <w:pPr>
              <w:spacing w:before="0" w:after="0"/>
              <w:jc w:val="center"/>
              <w:rPr>
                <w:rFonts w:cs="Arial"/>
                <w:sz w:val="20"/>
              </w:rPr>
            </w:pPr>
            <w:r w:rsidRPr="00EC7C16">
              <w:rPr>
                <w:rFonts w:cs="Arial"/>
                <w:sz w:val="20"/>
              </w:rPr>
              <w:t>750</w:t>
            </w:r>
          </w:p>
        </w:tc>
        <w:tc>
          <w:tcPr>
            <w:tcW w:w="1134" w:type="dxa"/>
            <w:tcBorders>
              <w:top w:val="single" w:sz="4" w:space="0" w:color="auto"/>
              <w:left w:val="single" w:sz="4" w:space="0" w:color="auto"/>
              <w:bottom w:val="single" w:sz="4" w:space="0" w:color="auto"/>
              <w:right w:val="single" w:sz="4" w:space="0" w:color="auto"/>
            </w:tcBorders>
            <w:vAlign w:val="center"/>
          </w:tcPr>
          <w:p w14:paraId="6F240A3C" w14:textId="77777777" w:rsidR="00080A0D" w:rsidRPr="00EC7C16" w:rsidRDefault="00080A0D" w:rsidP="00BE5D8B">
            <w:pPr>
              <w:spacing w:before="0" w:after="0"/>
              <w:jc w:val="center"/>
              <w:rPr>
                <w:rFonts w:cs="Arial"/>
                <w:sz w:val="20"/>
              </w:rPr>
            </w:pPr>
            <w:r w:rsidRPr="00EC7C16">
              <w:rPr>
                <w:rFonts w:cs="Arial"/>
                <w:sz w:val="20"/>
              </w:rPr>
              <w:t>358</w:t>
            </w:r>
          </w:p>
        </w:tc>
        <w:tc>
          <w:tcPr>
            <w:tcW w:w="992" w:type="dxa"/>
            <w:tcBorders>
              <w:top w:val="single" w:sz="4" w:space="0" w:color="auto"/>
              <w:left w:val="single" w:sz="4" w:space="0" w:color="auto"/>
              <w:bottom w:val="single" w:sz="4" w:space="0" w:color="auto"/>
              <w:right w:val="single" w:sz="4" w:space="0" w:color="auto"/>
            </w:tcBorders>
            <w:vAlign w:val="center"/>
          </w:tcPr>
          <w:p w14:paraId="54A99582" w14:textId="77777777" w:rsidR="00080A0D" w:rsidRPr="00EC7C16" w:rsidRDefault="00080A0D" w:rsidP="00BE5D8B">
            <w:pPr>
              <w:spacing w:before="0" w:after="0"/>
              <w:jc w:val="center"/>
              <w:rPr>
                <w:rFonts w:eastAsia="Times New Roman"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08D983DB" w14:textId="77777777" w:rsidR="00080A0D" w:rsidRPr="00EC7C16" w:rsidRDefault="00080A0D" w:rsidP="00BE5D8B">
            <w:pPr>
              <w:spacing w:before="0" w:after="0"/>
              <w:jc w:val="center"/>
              <w:rPr>
                <w:rFonts w:eastAsia="Times New Roman" w:cs="Arial"/>
                <w:sz w:val="20"/>
              </w:rPr>
            </w:pPr>
            <w:r w:rsidRPr="00EC7C16">
              <w:rPr>
                <w:rFonts w:cs="Arial"/>
                <w:sz w:val="20"/>
              </w:rPr>
              <w:t>Excellent</w:t>
            </w:r>
          </w:p>
        </w:tc>
      </w:tr>
      <w:tr w:rsidR="00080A0D" w:rsidRPr="00EC7C16" w14:paraId="52ABFB40" w14:textId="77777777" w:rsidTr="00BE5D8B">
        <w:trPr>
          <w:trHeight w:val="634"/>
        </w:trPr>
        <w:tc>
          <w:tcPr>
            <w:tcW w:w="987" w:type="dxa"/>
            <w:vMerge/>
            <w:tcBorders>
              <w:left w:val="single" w:sz="4" w:space="0" w:color="auto"/>
              <w:bottom w:val="single" w:sz="4" w:space="0" w:color="auto"/>
              <w:right w:val="single" w:sz="4" w:space="0" w:color="auto"/>
            </w:tcBorders>
            <w:noWrap/>
            <w:vAlign w:val="center"/>
          </w:tcPr>
          <w:p w14:paraId="0307E91C" w14:textId="77777777" w:rsidR="00080A0D" w:rsidRPr="00EC7C16" w:rsidRDefault="00080A0D" w:rsidP="00BE5D8B">
            <w:pPr>
              <w:spacing w:before="0" w:after="0"/>
              <w:jc w:val="center"/>
              <w:rPr>
                <w:rFonts w:eastAsia="Times New Roman" w:cs="Arial"/>
                <w:sz w:val="20"/>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186773D" w14:textId="77777777" w:rsidR="00080A0D" w:rsidRPr="00EC7C16" w:rsidRDefault="00080A0D" w:rsidP="00BE5D8B">
            <w:pPr>
              <w:spacing w:before="0" w:after="0"/>
              <w:jc w:val="center"/>
              <w:rPr>
                <w:rFonts w:eastAsia="Times New Roman" w:cs="Arial"/>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E995579" w14:textId="77777777" w:rsidR="00080A0D" w:rsidRPr="00EC7C16" w:rsidRDefault="00080A0D" w:rsidP="00BE5D8B">
            <w:pPr>
              <w:spacing w:before="0" w:after="0"/>
              <w:jc w:val="center"/>
              <w:rPr>
                <w:rFonts w:eastAsia="Times New Roman" w:cs="Arial"/>
                <w:sz w:val="20"/>
              </w:rPr>
            </w:pPr>
            <w:r w:rsidRPr="00EC7C16">
              <w:rPr>
                <w:rFonts w:cs="Arial"/>
                <w:sz w:val="20"/>
              </w:rPr>
              <w:t>Dyn11</w:t>
            </w:r>
          </w:p>
        </w:tc>
        <w:tc>
          <w:tcPr>
            <w:tcW w:w="1134" w:type="dxa"/>
            <w:tcBorders>
              <w:top w:val="single" w:sz="4" w:space="0" w:color="auto"/>
              <w:left w:val="single" w:sz="4" w:space="0" w:color="auto"/>
              <w:bottom w:val="single" w:sz="4" w:space="0" w:color="auto"/>
              <w:right w:val="single" w:sz="4" w:space="0" w:color="auto"/>
            </w:tcBorders>
            <w:vAlign w:val="center"/>
          </w:tcPr>
          <w:p w14:paraId="5B70EC88" w14:textId="77777777" w:rsidR="00080A0D" w:rsidRPr="00EC7C16" w:rsidRDefault="00080A0D" w:rsidP="00BE5D8B">
            <w:pPr>
              <w:spacing w:before="0" w:after="0"/>
              <w:jc w:val="center"/>
              <w:rPr>
                <w:rFonts w:cs="Arial"/>
                <w:sz w:val="20"/>
              </w:rPr>
            </w:pPr>
            <w:r w:rsidRPr="00EC7C16">
              <w:rPr>
                <w:rFonts w:cs="Arial"/>
                <w:sz w:val="20"/>
              </w:rPr>
              <w:t>10,500</w:t>
            </w:r>
          </w:p>
        </w:tc>
        <w:tc>
          <w:tcPr>
            <w:tcW w:w="992" w:type="dxa"/>
            <w:tcBorders>
              <w:top w:val="single" w:sz="4" w:space="0" w:color="auto"/>
              <w:left w:val="single" w:sz="4" w:space="0" w:color="auto"/>
              <w:bottom w:val="single" w:sz="4" w:space="0" w:color="auto"/>
              <w:right w:val="single" w:sz="4" w:space="0" w:color="auto"/>
            </w:tcBorders>
            <w:vAlign w:val="center"/>
          </w:tcPr>
          <w:p w14:paraId="162EF4B3" w14:textId="77777777" w:rsidR="00080A0D" w:rsidRPr="00EC7C16" w:rsidRDefault="00080A0D" w:rsidP="00BE5D8B">
            <w:pPr>
              <w:spacing w:before="0" w:after="0"/>
              <w:jc w:val="center"/>
              <w:rPr>
                <w:rFonts w:cs="Arial"/>
                <w:sz w:val="20"/>
              </w:rPr>
            </w:pPr>
            <w:r w:rsidRPr="00EC7C16">
              <w:rPr>
                <w:rFonts w:cs="Arial"/>
                <w:sz w:val="20"/>
              </w:rPr>
              <w:t>380</w:t>
            </w:r>
          </w:p>
        </w:tc>
        <w:tc>
          <w:tcPr>
            <w:tcW w:w="851" w:type="dxa"/>
            <w:tcBorders>
              <w:top w:val="single" w:sz="4" w:space="0" w:color="auto"/>
              <w:left w:val="single" w:sz="4" w:space="0" w:color="auto"/>
              <w:bottom w:val="single" w:sz="4" w:space="0" w:color="auto"/>
              <w:right w:val="single" w:sz="4" w:space="0" w:color="auto"/>
            </w:tcBorders>
            <w:vAlign w:val="center"/>
          </w:tcPr>
          <w:p w14:paraId="226E41F5" w14:textId="77777777" w:rsidR="00080A0D" w:rsidRPr="00EC7C16" w:rsidRDefault="00080A0D" w:rsidP="00BE5D8B">
            <w:pPr>
              <w:spacing w:before="0" w:after="0"/>
              <w:jc w:val="center"/>
              <w:rPr>
                <w:rFonts w:cs="Arial"/>
                <w:sz w:val="20"/>
              </w:rPr>
            </w:pPr>
            <w:r w:rsidRPr="00EC7C16">
              <w:rPr>
                <w:rFonts w:cs="Arial"/>
                <w:sz w:val="20"/>
              </w:rPr>
              <w:t>1,000</w:t>
            </w:r>
          </w:p>
        </w:tc>
        <w:tc>
          <w:tcPr>
            <w:tcW w:w="1134" w:type="dxa"/>
            <w:tcBorders>
              <w:top w:val="single" w:sz="4" w:space="0" w:color="auto"/>
              <w:left w:val="single" w:sz="4" w:space="0" w:color="auto"/>
              <w:bottom w:val="single" w:sz="4" w:space="0" w:color="auto"/>
              <w:right w:val="single" w:sz="4" w:space="0" w:color="auto"/>
            </w:tcBorders>
            <w:vAlign w:val="center"/>
          </w:tcPr>
          <w:p w14:paraId="7AE5200E" w14:textId="77777777" w:rsidR="00080A0D" w:rsidRPr="00EC7C16" w:rsidRDefault="00080A0D" w:rsidP="00BE5D8B">
            <w:pPr>
              <w:spacing w:before="0" w:after="0"/>
              <w:jc w:val="center"/>
              <w:rPr>
                <w:rFonts w:cs="Arial"/>
                <w:sz w:val="20"/>
              </w:rPr>
            </w:pPr>
            <w:r w:rsidRPr="00EC7C16">
              <w:rPr>
                <w:rFonts w:cs="Arial"/>
                <w:sz w:val="20"/>
              </w:rPr>
              <w:t>345</w:t>
            </w:r>
          </w:p>
        </w:tc>
        <w:tc>
          <w:tcPr>
            <w:tcW w:w="992" w:type="dxa"/>
            <w:tcBorders>
              <w:top w:val="single" w:sz="4" w:space="0" w:color="auto"/>
              <w:left w:val="single" w:sz="4" w:space="0" w:color="auto"/>
              <w:bottom w:val="single" w:sz="4" w:space="0" w:color="auto"/>
              <w:right w:val="single" w:sz="4" w:space="0" w:color="auto"/>
            </w:tcBorders>
            <w:vAlign w:val="center"/>
          </w:tcPr>
          <w:p w14:paraId="430BA0F0" w14:textId="77777777" w:rsidR="00080A0D" w:rsidRPr="00EC7C16" w:rsidRDefault="00080A0D" w:rsidP="00BE5D8B">
            <w:pPr>
              <w:spacing w:before="0" w:after="0"/>
              <w:jc w:val="center"/>
              <w:rPr>
                <w:rFonts w:eastAsia="Times New Roman"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3029E7BD" w14:textId="77777777" w:rsidR="00080A0D" w:rsidRPr="00EC7C16" w:rsidRDefault="00080A0D" w:rsidP="00BE5D8B">
            <w:pPr>
              <w:spacing w:before="0" w:after="0"/>
              <w:jc w:val="center"/>
              <w:rPr>
                <w:rFonts w:eastAsia="Times New Roman" w:cs="Arial"/>
                <w:sz w:val="20"/>
              </w:rPr>
            </w:pPr>
            <w:r w:rsidRPr="00EC7C16">
              <w:rPr>
                <w:rFonts w:cs="Arial"/>
                <w:sz w:val="20"/>
              </w:rPr>
              <w:t>Excellent</w:t>
            </w:r>
          </w:p>
        </w:tc>
      </w:tr>
      <w:tr w:rsidR="00080A0D" w:rsidRPr="00EC7C16" w14:paraId="5400FB1F" w14:textId="77777777" w:rsidTr="00BE5D8B">
        <w:trPr>
          <w:trHeight w:val="634"/>
        </w:trPr>
        <w:tc>
          <w:tcPr>
            <w:tcW w:w="987" w:type="dxa"/>
            <w:tcBorders>
              <w:top w:val="single" w:sz="4" w:space="0" w:color="auto"/>
              <w:left w:val="single" w:sz="4" w:space="0" w:color="auto"/>
              <w:bottom w:val="single" w:sz="4" w:space="0" w:color="auto"/>
              <w:right w:val="single" w:sz="4" w:space="0" w:color="auto"/>
            </w:tcBorders>
            <w:noWrap/>
            <w:vAlign w:val="center"/>
          </w:tcPr>
          <w:p w14:paraId="2AD2ABEE" w14:textId="77777777" w:rsidR="00080A0D" w:rsidRPr="00EC7C16" w:rsidRDefault="00080A0D" w:rsidP="00BE5D8B">
            <w:pPr>
              <w:spacing w:before="0" w:after="0"/>
              <w:jc w:val="center"/>
              <w:rPr>
                <w:rFonts w:eastAsia="Times New Roman" w:cs="Arial"/>
                <w:sz w:val="20"/>
              </w:rPr>
            </w:pPr>
            <w:proofErr w:type="spellStart"/>
            <w:r w:rsidRPr="00EC7C16">
              <w:rPr>
                <w:rFonts w:cs="Arial"/>
                <w:sz w:val="20"/>
              </w:rPr>
              <w:t>Fulk</w:t>
            </w:r>
            <w:proofErr w:type="spellEnd"/>
            <w:r w:rsidRPr="00EC7C16">
              <w:rPr>
                <w:rFonts w:cs="Arial"/>
                <w:sz w:val="20"/>
              </w:rPr>
              <w:t xml:space="preserve"> Field</w:t>
            </w:r>
          </w:p>
        </w:tc>
        <w:tc>
          <w:tcPr>
            <w:tcW w:w="1276" w:type="dxa"/>
            <w:tcBorders>
              <w:top w:val="single" w:sz="4" w:space="0" w:color="auto"/>
              <w:left w:val="single" w:sz="4" w:space="0" w:color="auto"/>
              <w:bottom w:val="single" w:sz="4" w:space="0" w:color="auto"/>
              <w:right w:val="single" w:sz="4" w:space="0" w:color="auto"/>
            </w:tcBorders>
            <w:noWrap/>
            <w:vAlign w:val="center"/>
          </w:tcPr>
          <w:p w14:paraId="6F1A8F97" w14:textId="77777777" w:rsidR="00080A0D" w:rsidRPr="00EC7C16" w:rsidRDefault="00080A0D" w:rsidP="00BE5D8B">
            <w:pPr>
              <w:spacing w:before="0" w:after="0"/>
              <w:jc w:val="center"/>
              <w:rPr>
                <w:rFonts w:eastAsia="Times New Roman" w:cs="Arial"/>
                <w:sz w:val="20"/>
              </w:rPr>
            </w:pPr>
            <w:r w:rsidRPr="00EC7C16">
              <w:rPr>
                <w:rFonts w:cs="Arial"/>
                <w:sz w:val="20"/>
              </w:rPr>
              <w:t>Water/Wells</w:t>
            </w:r>
          </w:p>
        </w:tc>
        <w:tc>
          <w:tcPr>
            <w:tcW w:w="851" w:type="dxa"/>
            <w:tcBorders>
              <w:top w:val="single" w:sz="4" w:space="0" w:color="auto"/>
              <w:left w:val="single" w:sz="4" w:space="0" w:color="auto"/>
              <w:bottom w:val="single" w:sz="4" w:space="0" w:color="auto"/>
              <w:right w:val="single" w:sz="4" w:space="0" w:color="auto"/>
            </w:tcBorders>
            <w:noWrap/>
            <w:vAlign w:val="center"/>
          </w:tcPr>
          <w:p w14:paraId="690394A8" w14:textId="77777777" w:rsidR="00080A0D" w:rsidRPr="00EC7C16" w:rsidRDefault="00080A0D" w:rsidP="00BE5D8B">
            <w:pPr>
              <w:spacing w:before="0" w:after="0"/>
              <w:jc w:val="center"/>
              <w:rPr>
                <w:rFonts w:eastAsia="Times New Roman" w:cs="Arial"/>
                <w:sz w:val="20"/>
              </w:rPr>
            </w:pPr>
            <w:r w:rsidRPr="00EC7C16">
              <w:rPr>
                <w:rFonts w:cs="Arial"/>
                <w:sz w:val="20"/>
              </w:rPr>
              <w:t>YNd11</w:t>
            </w:r>
          </w:p>
        </w:tc>
        <w:tc>
          <w:tcPr>
            <w:tcW w:w="1134" w:type="dxa"/>
            <w:tcBorders>
              <w:top w:val="single" w:sz="4" w:space="0" w:color="auto"/>
              <w:left w:val="single" w:sz="4" w:space="0" w:color="auto"/>
              <w:bottom w:val="single" w:sz="4" w:space="0" w:color="auto"/>
              <w:right w:val="single" w:sz="4" w:space="0" w:color="auto"/>
            </w:tcBorders>
            <w:vAlign w:val="center"/>
          </w:tcPr>
          <w:p w14:paraId="496AD429" w14:textId="77777777" w:rsidR="00080A0D" w:rsidRPr="00EC7C16" w:rsidRDefault="00080A0D" w:rsidP="00BE5D8B">
            <w:pPr>
              <w:spacing w:before="0" w:after="0"/>
              <w:jc w:val="center"/>
              <w:rPr>
                <w:rFonts w:eastAsia="Times New Roman" w:cs="Arial"/>
                <w:sz w:val="20"/>
              </w:rPr>
            </w:pPr>
            <w:r w:rsidRPr="00EC7C16">
              <w:rPr>
                <w:rFonts w:cs="Arial"/>
                <w:sz w:val="20"/>
              </w:rPr>
              <w:t>400</w:t>
            </w:r>
          </w:p>
        </w:tc>
        <w:tc>
          <w:tcPr>
            <w:tcW w:w="992" w:type="dxa"/>
            <w:tcBorders>
              <w:top w:val="single" w:sz="4" w:space="0" w:color="auto"/>
              <w:left w:val="single" w:sz="4" w:space="0" w:color="auto"/>
              <w:bottom w:val="single" w:sz="4" w:space="0" w:color="auto"/>
              <w:right w:val="single" w:sz="4" w:space="0" w:color="auto"/>
            </w:tcBorders>
            <w:vAlign w:val="center"/>
          </w:tcPr>
          <w:p w14:paraId="225A0EA6" w14:textId="77777777" w:rsidR="00080A0D" w:rsidRPr="00EC7C16" w:rsidRDefault="00080A0D" w:rsidP="00BE5D8B">
            <w:pPr>
              <w:spacing w:before="0" w:after="0"/>
              <w:jc w:val="center"/>
              <w:rPr>
                <w:rFonts w:eastAsia="Times New Roman" w:cs="Arial"/>
                <w:sz w:val="20"/>
              </w:rPr>
            </w:pPr>
            <w:r w:rsidRPr="00EC7C16">
              <w:rPr>
                <w:rFonts w:cs="Arial"/>
                <w:sz w:val="20"/>
              </w:rPr>
              <w:t>11,000</w:t>
            </w:r>
          </w:p>
        </w:tc>
        <w:tc>
          <w:tcPr>
            <w:tcW w:w="851" w:type="dxa"/>
            <w:tcBorders>
              <w:top w:val="single" w:sz="4" w:space="0" w:color="auto"/>
              <w:left w:val="single" w:sz="4" w:space="0" w:color="auto"/>
              <w:bottom w:val="single" w:sz="4" w:space="0" w:color="auto"/>
              <w:right w:val="single" w:sz="4" w:space="0" w:color="auto"/>
            </w:tcBorders>
            <w:vAlign w:val="center"/>
          </w:tcPr>
          <w:p w14:paraId="73F0C367" w14:textId="77777777" w:rsidR="00080A0D" w:rsidRPr="00EC7C16" w:rsidRDefault="00080A0D" w:rsidP="00BE5D8B">
            <w:pPr>
              <w:spacing w:before="0" w:after="0"/>
              <w:jc w:val="center"/>
              <w:rPr>
                <w:rFonts w:eastAsia="Times New Roman" w:cs="Arial"/>
                <w:sz w:val="20"/>
              </w:rPr>
            </w:pPr>
            <w:r w:rsidRPr="00EC7C16">
              <w:rPr>
                <w:rFonts w:cs="Arial"/>
                <w:sz w:val="20"/>
              </w:rPr>
              <w:t>1,250</w:t>
            </w:r>
          </w:p>
        </w:tc>
        <w:tc>
          <w:tcPr>
            <w:tcW w:w="1134" w:type="dxa"/>
            <w:tcBorders>
              <w:top w:val="single" w:sz="4" w:space="0" w:color="auto"/>
              <w:left w:val="single" w:sz="4" w:space="0" w:color="auto"/>
              <w:bottom w:val="single" w:sz="4" w:space="0" w:color="auto"/>
              <w:right w:val="single" w:sz="4" w:space="0" w:color="auto"/>
            </w:tcBorders>
            <w:vAlign w:val="center"/>
          </w:tcPr>
          <w:p w14:paraId="76854318" w14:textId="77777777" w:rsidR="00080A0D" w:rsidRPr="00EC7C16" w:rsidRDefault="00080A0D" w:rsidP="00BE5D8B">
            <w:pPr>
              <w:spacing w:before="0" w:after="0"/>
              <w:jc w:val="center"/>
              <w:rPr>
                <w:rFonts w:eastAsia="Times New Roman" w:cs="Arial"/>
                <w:sz w:val="20"/>
              </w:rPr>
            </w:pPr>
            <w:r w:rsidRPr="00EC7C16">
              <w:rPr>
                <w:rFonts w:cs="Arial"/>
                <w:sz w:val="20"/>
              </w:rPr>
              <w:t>385</w:t>
            </w:r>
          </w:p>
        </w:tc>
        <w:tc>
          <w:tcPr>
            <w:tcW w:w="992" w:type="dxa"/>
            <w:tcBorders>
              <w:top w:val="single" w:sz="4" w:space="0" w:color="auto"/>
              <w:left w:val="single" w:sz="4" w:space="0" w:color="auto"/>
              <w:bottom w:val="single" w:sz="4" w:space="0" w:color="auto"/>
              <w:right w:val="single" w:sz="4" w:space="0" w:color="auto"/>
            </w:tcBorders>
            <w:vAlign w:val="center"/>
          </w:tcPr>
          <w:p w14:paraId="716BF982" w14:textId="77777777" w:rsidR="00080A0D" w:rsidRPr="00EC7C16" w:rsidRDefault="00080A0D" w:rsidP="00BE5D8B">
            <w:pPr>
              <w:spacing w:before="0" w:after="0"/>
              <w:jc w:val="center"/>
              <w:rPr>
                <w:rFonts w:eastAsia="Times New Roman"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564FF1ED" w14:textId="77777777" w:rsidR="00080A0D" w:rsidRPr="00EC7C16" w:rsidRDefault="00080A0D" w:rsidP="00BE5D8B">
            <w:pPr>
              <w:spacing w:before="0" w:after="0"/>
              <w:jc w:val="center"/>
              <w:rPr>
                <w:rFonts w:eastAsia="Times New Roman" w:cs="Arial"/>
                <w:sz w:val="20"/>
              </w:rPr>
            </w:pPr>
            <w:r w:rsidRPr="00EC7C16">
              <w:rPr>
                <w:rFonts w:cs="Arial"/>
                <w:sz w:val="20"/>
              </w:rPr>
              <w:t>Excellent</w:t>
            </w:r>
          </w:p>
        </w:tc>
      </w:tr>
      <w:tr w:rsidR="00080A0D" w:rsidRPr="00EC7C16" w14:paraId="465BE3CE" w14:textId="77777777" w:rsidTr="00BE5D8B">
        <w:trPr>
          <w:trHeight w:val="634"/>
        </w:trPr>
        <w:tc>
          <w:tcPr>
            <w:tcW w:w="987" w:type="dxa"/>
            <w:vMerge w:val="restart"/>
            <w:tcBorders>
              <w:top w:val="single" w:sz="4" w:space="0" w:color="auto"/>
              <w:left w:val="single" w:sz="4" w:space="0" w:color="auto"/>
              <w:right w:val="single" w:sz="4" w:space="0" w:color="auto"/>
            </w:tcBorders>
            <w:noWrap/>
            <w:vAlign w:val="center"/>
          </w:tcPr>
          <w:p w14:paraId="44AEAEED" w14:textId="77777777" w:rsidR="00080A0D" w:rsidRPr="00EC7C16" w:rsidRDefault="00080A0D" w:rsidP="00BE5D8B">
            <w:pPr>
              <w:spacing w:before="0" w:after="0"/>
              <w:jc w:val="center"/>
              <w:rPr>
                <w:rFonts w:cs="Arial"/>
                <w:sz w:val="20"/>
              </w:rPr>
            </w:pPr>
            <w:proofErr w:type="spellStart"/>
            <w:r w:rsidRPr="00EC7C16">
              <w:rPr>
                <w:rFonts w:cs="Arial"/>
                <w:sz w:val="20"/>
              </w:rPr>
              <w:t>Thula</w:t>
            </w:r>
            <w:proofErr w:type="spellEnd"/>
            <w:r w:rsidRPr="00EC7C16">
              <w:rPr>
                <w:rFonts w:cs="Arial"/>
                <w:sz w:val="20"/>
              </w:rPr>
              <w:t xml:space="preserve"> Field</w:t>
            </w:r>
          </w:p>
        </w:tc>
        <w:tc>
          <w:tcPr>
            <w:tcW w:w="1276" w:type="dxa"/>
            <w:tcBorders>
              <w:top w:val="single" w:sz="4" w:space="0" w:color="auto"/>
              <w:left w:val="single" w:sz="4" w:space="0" w:color="auto"/>
              <w:bottom w:val="single" w:sz="4" w:space="0" w:color="auto"/>
              <w:right w:val="single" w:sz="4" w:space="0" w:color="auto"/>
            </w:tcBorders>
            <w:noWrap/>
            <w:vAlign w:val="center"/>
          </w:tcPr>
          <w:p w14:paraId="7C798BB1" w14:textId="77777777" w:rsidR="00080A0D" w:rsidRPr="00EC7C16" w:rsidRDefault="00080A0D" w:rsidP="00BE5D8B">
            <w:pPr>
              <w:spacing w:before="0" w:after="0"/>
              <w:jc w:val="center"/>
              <w:rPr>
                <w:rFonts w:cs="Arial"/>
                <w:sz w:val="20"/>
              </w:rPr>
            </w:pPr>
            <w:r w:rsidRPr="00EC7C16">
              <w:rPr>
                <w:rFonts w:cs="Arial"/>
                <w:sz w:val="20"/>
              </w:rPr>
              <w:t>Water/Wells</w:t>
            </w:r>
          </w:p>
        </w:tc>
        <w:tc>
          <w:tcPr>
            <w:tcW w:w="851" w:type="dxa"/>
            <w:tcBorders>
              <w:top w:val="single" w:sz="4" w:space="0" w:color="auto"/>
              <w:left w:val="single" w:sz="4" w:space="0" w:color="auto"/>
              <w:bottom w:val="single" w:sz="4" w:space="0" w:color="auto"/>
              <w:right w:val="single" w:sz="4" w:space="0" w:color="auto"/>
            </w:tcBorders>
            <w:noWrap/>
            <w:vAlign w:val="center"/>
          </w:tcPr>
          <w:p w14:paraId="5DF0FE15" w14:textId="77777777" w:rsidR="00080A0D" w:rsidRPr="00EC7C16" w:rsidRDefault="00080A0D" w:rsidP="00BE5D8B">
            <w:pPr>
              <w:spacing w:before="0" w:after="0"/>
              <w:jc w:val="center"/>
              <w:rPr>
                <w:rFonts w:cs="Arial"/>
                <w:sz w:val="20"/>
              </w:rPr>
            </w:pPr>
            <w:r w:rsidRPr="00EC7C16">
              <w:rPr>
                <w:rFonts w:cs="Arial"/>
                <w:sz w:val="20"/>
              </w:rPr>
              <w:t>YNd11</w:t>
            </w:r>
          </w:p>
        </w:tc>
        <w:tc>
          <w:tcPr>
            <w:tcW w:w="1134" w:type="dxa"/>
            <w:tcBorders>
              <w:top w:val="single" w:sz="4" w:space="0" w:color="auto"/>
              <w:left w:val="single" w:sz="4" w:space="0" w:color="auto"/>
              <w:bottom w:val="single" w:sz="4" w:space="0" w:color="auto"/>
              <w:right w:val="single" w:sz="4" w:space="0" w:color="auto"/>
            </w:tcBorders>
            <w:vAlign w:val="center"/>
          </w:tcPr>
          <w:p w14:paraId="01506458" w14:textId="77777777" w:rsidR="00080A0D" w:rsidRPr="00EC7C16" w:rsidRDefault="00080A0D" w:rsidP="00BE5D8B">
            <w:pPr>
              <w:spacing w:before="0" w:after="0"/>
              <w:jc w:val="center"/>
              <w:rPr>
                <w:rFonts w:cs="Arial"/>
                <w:sz w:val="20"/>
              </w:rPr>
            </w:pPr>
            <w:r w:rsidRPr="00EC7C16">
              <w:rPr>
                <w:rFonts w:cs="Arial"/>
                <w:sz w:val="20"/>
              </w:rPr>
              <w:t>400</w:t>
            </w:r>
          </w:p>
        </w:tc>
        <w:tc>
          <w:tcPr>
            <w:tcW w:w="992" w:type="dxa"/>
            <w:tcBorders>
              <w:top w:val="single" w:sz="4" w:space="0" w:color="auto"/>
              <w:left w:val="single" w:sz="4" w:space="0" w:color="auto"/>
              <w:bottom w:val="single" w:sz="4" w:space="0" w:color="auto"/>
              <w:right w:val="single" w:sz="4" w:space="0" w:color="auto"/>
            </w:tcBorders>
            <w:vAlign w:val="center"/>
          </w:tcPr>
          <w:p w14:paraId="042628FD" w14:textId="77777777" w:rsidR="00080A0D" w:rsidRPr="00EC7C16" w:rsidRDefault="00080A0D" w:rsidP="00BE5D8B">
            <w:pPr>
              <w:spacing w:before="0" w:after="0"/>
              <w:jc w:val="center"/>
              <w:rPr>
                <w:rFonts w:cs="Arial"/>
                <w:sz w:val="20"/>
              </w:rPr>
            </w:pPr>
            <w:r w:rsidRPr="00EC7C16">
              <w:rPr>
                <w:rFonts w:cs="Arial"/>
                <w:sz w:val="20"/>
              </w:rPr>
              <w:t>11,000</w:t>
            </w:r>
          </w:p>
        </w:tc>
        <w:tc>
          <w:tcPr>
            <w:tcW w:w="851" w:type="dxa"/>
            <w:tcBorders>
              <w:top w:val="single" w:sz="4" w:space="0" w:color="auto"/>
              <w:left w:val="single" w:sz="4" w:space="0" w:color="auto"/>
              <w:bottom w:val="single" w:sz="4" w:space="0" w:color="auto"/>
              <w:right w:val="single" w:sz="4" w:space="0" w:color="auto"/>
            </w:tcBorders>
            <w:vAlign w:val="center"/>
          </w:tcPr>
          <w:p w14:paraId="46FF1B0C" w14:textId="77777777" w:rsidR="00080A0D" w:rsidRPr="00EC7C16" w:rsidRDefault="00080A0D" w:rsidP="00BE5D8B">
            <w:pPr>
              <w:spacing w:before="0" w:after="0"/>
              <w:jc w:val="center"/>
              <w:rPr>
                <w:rFonts w:cs="Arial"/>
                <w:sz w:val="20"/>
              </w:rPr>
            </w:pPr>
            <w:r w:rsidRPr="00EC7C16">
              <w:rPr>
                <w:rFonts w:cs="Arial"/>
                <w:sz w:val="20"/>
              </w:rPr>
              <w:t>750</w:t>
            </w:r>
          </w:p>
        </w:tc>
        <w:tc>
          <w:tcPr>
            <w:tcW w:w="1134" w:type="dxa"/>
            <w:tcBorders>
              <w:top w:val="single" w:sz="4" w:space="0" w:color="auto"/>
              <w:left w:val="single" w:sz="4" w:space="0" w:color="auto"/>
              <w:bottom w:val="single" w:sz="4" w:space="0" w:color="auto"/>
              <w:right w:val="single" w:sz="4" w:space="0" w:color="auto"/>
            </w:tcBorders>
            <w:vAlign w:val="center"/>
          </w:tcPr>
          <w:p w14:paraId="43BD75FB" w14:textId="77777777" w:rsidR="00080A0D" w:rsidRPr="00EC7C16" w:rsidRDefault="00080A0D" w:rsidP="00BE5D8B">
            <w:pPr>
              <w:spacing w:before="0" w:after="0"/>
              <w:jc w:val="center"/>
              <w:rPr>
                <w:rFonts w:cs="Arial"/>
                <w:sz w:val="20"/>
              </w:rPr>
            </w:pPr>
            <w:r w:rsidRPr="00EC7C16">
              <w:rPr>
                <w:rFonts w:cs="Arial"/>
                <w:sz w:val="20"/>
              </w:rPr>
              <w:t>357.5</w:t>
            </w:r>
          </w:p>
        </w:tc>
        <w:tc>
          <w:tcPr>
            <w:tcW w:w="992" w:type="dxa"/>
            <w:tcBorders>
              <w:top w:val="single" w:sz="4" w:space="0" w:color="auto"/>
              <w:left w:val="single" w:sz="4" w:space="0" w:color="auto"/>
              <w:bottom w:val="single" w:sz="4" w:space="0" w:color="auto"/>
              <w:right w:val="single" w:sz="4" w:space="0" w:color="auto"/>
            </w:tcBorders>
            <w:vAlign w:val="center"/>
          </w:tcPr>
          <w:p w14:paraId="5663F7DF" w14:textId="77777777" w:rsidR="00080A0D" w:rsidRPr="00EC7C16" w:rsidRDefault="00080A0D" w:rsidP="00BE5D8B">
            <w:pPr>
              <w:spacing w:before="0" w:after="0"/>
              <w:jc w:val="center"/>
              <w:rPr>
                <w:rFonts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5429101C" w14:textId="77777777" w:rsidR="00080A0D" w:rsidRPr="00EC7C16" w:rsidRDefault="00080A0D" w:rsidP="00BE5D8B">
            <w:pPr>
              <w:spacing w:before="0" w:after="0"/>
              <w:jc w:val="center"/>
              <w:rPr>
                <w:rFonts w:cs="Arial"/>
                <w:sz w:val="20"/>
              </w:rPr>
            </w:pPr>
            <w:r w:rsidRPr="00EC7C16">
              <w:rPr>
                <w:rFonts w:cs="Arial"/>
                <w:sz w:val="20"/>
              </w:rPr>
              <w:t>Excellent</w:t>
            </w:r>
          </w:p>
        </w:tc>
      </w:tr>
      <w:tr w:rsidR="00080A0D" w:rsidRPr="00EC7C16" w14:paraId="125577C6" w14:textId="77777777" w:rsidTr="00BE5D8B">
        <w:trPr>
          <w:trHeight w:val="634"/>
        </w:trPr>
        <w:tc>
          <w:tcPr>
            <w:tcW w:w="987" w:type="dxa"/>
            <w:vMerge/>
            <w:tcBorders>
              <w:left w:val="single" w:sz="4" w:space="0" w:color="auto"/>
              <w:bottom w:val="single" w:sz="4" w:space="0" w:color="auto"/>
              <w:right w:val="single" w:sz="4" w:space="0" w:color="auto"/>
            </w:tcBorders>
            <w:noWrap/>
            <w:vAlign w:val="center"/>
          </w:tcPr>
          <w:p w14:paraId="4E3F2350" w14:textId="77777777" w:rsidR="00080A0D" w:rsidRPr="00EC7C16" w:rsidRDefault="00080A0D" w:rsidP="00BE5D8B">
            <w:pPr>
              <w:spacing w:before="0" w:after="0"/>
              <w:jc w:val="center"/>
              <w:rPr>
                <w:rFonts w:cs="Arial"/>
                <w:sz w:val="20"/>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73A86DB" w14:textId="77777777" w:rsidR="00080A0D" w:rsidRPr="00EC7C16" w:rsidRDefault="00080A0D" w:rsidP="00BE5D8B">
            <w:pPr>
              <w:spacing w:before="0" w:after="0"/>
              <w:jc w:val="center"/>
              <w:rPr>
                <w:rFonts w:cs="Arial"/>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B5474BF" w14:textId="77777777" w:rsidR="00080A0D" w:rsidRPr="00EC7C16" w:rsidRDefault="00080A0D" w:rsidP="00BE5D8B">
            <w:pPr>
              <w:spacing w:before="0" w:after="0"/>
              <w:jc w:val="center"/>
              <w:rPr>
                <w:rFonts w:cs="Arial"/>
                <w:sz w:val="20"/>
              </w:rPr>
            </w:pPr>
            <w:r w:rsidRPr="00EC7C16">
              <w:rPr>
                <w:rFonts w:cs="Arial"/>
                <w:sz w:val="20"/>
              </w:rPr>
              <w:t>Dyn11</w:t>
            </w:r>
          </w:p>
        </w:tc>
        <w:tc>
          <w:tcPr>
            <w:tcW w:w="1134" w:type="dxa"/>
            <w:tcBorders>
              <w:top w:val="single" w:sz="4" w:space="0" w:color="auto"/>
              <w:left w:val="single" w:sz="4" w:space="0" w:color="auto"/>
              <w:bottom w:val="single" w:sz="4" w:space="0" w:color="auto"/>
              <w:right w:val="single" w:sz="4" w:space="0" w:color="auto"/>
            </w:tcBorders>
            <w:vAlign w:val="center"/>
          </w:tcPr>
          <w:p w14:paraId="020FA087" w14:textId="77777777" w:rsidR="00080A0D" w:rsidRPr="00EC7C16" w:rsidRDefault="00080A0D" w:rsidP="00BE5D8B">
            <w:pPr>
              <w:spacing w:before="0" w:after="0"/>
              <w:jc w:val="center"/>
              <w:rPr>
                <w:rFonts w:cs="Arial"/>
                <w:sz w:val="20"/>
              </w:rPr>
            </w:pPr>
            <w:r w:rsidRPr="00EC7C16">
              <w:rPr>
                <w:rFonts w:cs="Arial"/>
                <w:sz w:val="20"/>
              </w:rPr>
              <w:t>10,500</w:t>
            </w:r>
          </w:p>
        </w:tc>
        <w:tc>
          <w:tcPr>
            <w:tcW w:w="992" w:type="dxa"/>
            <w:tcBorders>
              <w:top w:val="single" w:sz="4" w:space="0" w:color="auto"/>
              <w:left w:val="single" w:sz="4" w:space="0" w:color="auto"/>
              <w:bottom w:val="single" w:sz="4" w:space="0" w:color="auto"/>
              <w:right w:val="single" w:sz="4" w:space="0" w:color="auto"/>
            </w:tcBorders>
            <w:vAlign w:val="center"/>
          </w:tcPr>
          <w:p w14:paraId="2C8E060E" w14:textId="77777777" w:rsidR="00080A0D" w:rsidRPr="00EC7C16" w:rsidRDefault="00080A0D" w:rsidP="00BE5D8B">
            <w:pPr>
              <w:spacing w:before="0" w:after="0"/>
              <w:jc w:val="center"/>
              <w:rPr>
                <w:rFonts w:cs="Arial"/>
                <w:sz w:val="20"/>
              </w:rPr>
            </w:pPr>
            <w:r w:rsidRPr="00EC7C16">
              <w:rPr>
                <w:rFonts w:cs="Arial"/>
                <w:sz w:val="20"/>
              </w:rPr>
              <w:t>380</w:t>
            </w:r>
          </w:p>
        </w:tc>
        <w:tc>
          <w:tcPr>
            <w:tcW w:w="851" w:type="dxa"/>
            <w:tcBorders>
              <w:top w:val="single" w:sz="4" w:space="0" w:color="auto"/>
              <w:left w:val="single" w:sz="4" w:space="0" w:color="auto"/>
              <w:bottom w:val="single" w:sz="4" w:space="0" w:color="auto"/>
              <w:right w:val="single" w:sz="4" w:space="0" w:color="auto"/>
            </w:tcBorders>
            <w:vAlign w:val="center"/>
          </w:tcPr>
          <w:p w14:paraId="5F8B049A" w14:textId="77777777" w:rsidR="00080A0D" w:rsidRPr="00EC7C16" w:rsidRDefault="00080A0D" w:rsidP="00BE5D8B">
            <w:pPr>
              <w:spacing w:before="0" w:after="0"/>
              <w:jc w:val="center"/>
              <w:rPr>
                <w:rFonts w:cs="Arial"/>
                <w:sz w:val="20"/>
              </w:rPr>
            </w:pPr>
            <w:r w:rsidRPr="00EC7C16">
              <w:rPr>
                <w:rFonts w:cs="Arial"/>
                <w:sz w:val="20"/>
              </w:rPr>
              <w:t>1,000</w:t>
            </w:r>
          </w:p>
        </w:tc>
        <w:tc>
          <w:tcPr>
            <w:tcW w:w="1134" w:type="dxa"/>
            <w:tcBorders>
              <w:top w:val="single" w:sz="4" w:space="0" w:color="auto"/>
              <w:left w:val="single" w:sz="4" w:space="0" w:color="auto"/>
              <w:bottom w:val="single" w:sz="4" w:space="0" w:color="auto"/>
              <w:right w:val="single" w:sz="4" w:space="0" w:color="auto"/>
            </w:tcBorders>
            <w:vAlign w:val="center"/>
          </w:tcPr>
          <w:p w14:paraId="733C7DA8" w14:textId="77777777" w:rsidR="00080A0D" w:rsidRPr="00EC7C16" w:rsidRDefault="00080A0D" w:rsidP="00BE5D8B">
            <w:pPr>
              <w:spacing w:before="0" w:after="0"/>
              <w:jc w:val="center"/>
              <w:rPr>
                <w:rFonts w:cs="Arial"/>
                <w:sz w:val="20"/>
              </w:rPr>
            </w:pPr>
            <w:r w:rsidRPr="00EC7C16">
              <w:rPr>
                <w:rFonts w:cs="Arial"/>
                <w:sz w:val="20"/>
              </w:rPr>
              <w:t>345</w:t>
            </w:r>
          </w:p>
        </w:tc>
        <w:tc>
          <w:tcPr>
            <w:tcW w:w="992" w:type="dxa"/>
            <w:tcBorders>
              <w:top w:val="single" w:sz="4" w:space="0" w:color="auto"/>
              <w:left w:val="single" w:sz="4" w:space="0" w:color="auto"/>
              <w:bottom w:val="single" w:sz="4" w:space="0" w:color="auto"/>
              <w:right w:val="single" w:sz="4" w:space="0" w:color="auto"/>
            </w:tcBorders>
            <w:vAlign w:val="center"/>
          </w:tcPr>
          <w:p w14:paraId="72AD7D94" w14:textId="77777777" w:rsidR="00080A0D" w:rsidRPr="00EC7C16" w:rsidRDefault="00080A0D" w:rsidP="00BE5D8B">
            <w:pPr>
              <w:spacing w:before="0" w:after="0"/>
              <w:jc w:val="center"/>
              <w:rPr>
                <w:rFonts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04B7982C" w14:textId="77777777" w:rsidR="00080A0D" w:rsidRPr="00EC7C16" w:rsidRDefault="00080A0D" w:rsidP="00BE5D8B">
            <w:pPr>
              <w:spacing w:before="0" w:after="0"/>
              <w:jc w:val="center"/>
              <w:rPr>
                <w:rFonts w:cs="Arial"/>
                <w:sz w:val="20"/>
              </w:rPr>
            </w:pPr>
            <w:r w:rsidRPr="00EC7C16">
              <w:rPr>
                <w:rFonts w:cs="Arial"/>
                <w:sz w:val="20"/>
              </w:rPr>
              <w:t>Excellent</w:t>
            </w:r>
          </w:p>
        </w:tc>
      </w:tr>
      <w:tr w:rsidR="00080A0D" w:rsidRPr="00EC7C16" w14:paraId="5D54A833" w14:textId="77777777" w:rsidTr="00BE5D8B">
        <w:trPr>
          <w:trHeight w:val="634"/>
        </w:trPr>
        <w:tc>
          <w:tcPr>
            <w:tcW w:w="987" w:type="dxa"/>
            <w:vMerge w:val="restart"/>
            <w:tcBorders>
              <w:top w:val="single" w:sz="4" w:space="0" w:color="auto"/>
              <w:left w:val="single" w:sz="4" w:space="0" w:color="auto"/>
              <w:right w:val="single" w:sz="4" w:space="0" w:color="auto"/>
            </w:tcBorders>
            <w:noWrap/>
            <w:vAlign w:val="center"/>
          </w:tcPr>
          <w:p w14:paraId="73E0ABB6" w14:textId="77777777" w:rsidR="00080A0D" w:rsidRPr="00EC7C16" w:rsidRDefault="00080A0D" w:rsidP="00BE5D8B">
            <w:pPr>
              <w:spacing w:before="0" w:after="0"/>
              <w:jc w:val="center"/>
              <w:rPr>
                <w:rFonts w:cs="Arial"/>
                <w:sz w:val="20"/>
              </w:rPr>
            </w:pPr>
            <w:proofErr w:type="spellStart"/>
            <w:r w:rsidRPr="00EC7C16">
              <w:rPr>
                <w:rFonts w:cs="Arial"/>
                <w:sz w:val="20"/>
              </w:rPr>
              <w:t>Wuh</w:t>
            </w:r>
            <w:proofErr w:type="spellEnd"/>
            <w:r w:rsidRPr="00EC7C16">
              <w:rPr>
                <w:rFonts w:cs="Arial"/>
                <w:sz w:val="20"/>
              </w:rPr>
              <w:t xml:space="preserve"> Field</w:t>
            </w:r>
          </w:p>
        </w:tc>
        <w:tc>
          <w:tcPr>
            <w:tcW w:w="1276" w:type="dxa"/>
            <w:tcBorders>
              <w:top w:val="single" w:sz="4" w:space="0" w:color="auto"/>
              <w:left w:val="single" w:sz="4" w:space="0" w:color="auto"/>
              <w:bottom w:val="single" w:sz="4" w:space="0" w:color="auto"/>
              <w:right w:val="single" w:sz="4" w:space="0" w:color="auto"/>
            </w:tcBorders>
            <w:noWrap/>
            <w:vAlign w:val="center"/>
          </w:tcPr>
          <w:p w14:paraId="0D285B95" w14:textId="77777777" w:rsidR="00080A0D" w:rsidRPr="00EC7C16" w:rsidRDefault="00080A0D" w:rsidP="00BE5D8B">
            <w:pPr>
              <w:spacing w:before="0" w:after="0"/>
              <w:jc w:val="center"/>
              <w:rPr>
                <w:rFonts w:cs="Arial"/>
                <w:sz w:val="20"/>
              </w:rPr>
            </w:pPr>
            <w:r w:rsidRPr="00EC7C16">
              <w:rPr>
                <w:rFonts w:cs="Arial"/>
                <w:sz w:val="20"/>
              </w:rPr>
              <w:t>Water/Wells</w:t>
            </w:r>
          </w:p>
        </w:tc>
        <w:tc>
          <w:tcPr>
            <w:tcW w:w="851" w:type="dxa"/>
            <w:tcBorders>
              <w:top w:val="single" w:sz="4" w:space="0" w:color="auto"/>
              <w:left w:val="single" w:sz="4" w:space="0" w:color="auto"/>
              <w:bottom w:val="single" w:sz="4" w:space="0" w:color="auto"/>
              <w:right w:val="single" w:sz="4" w:space="0" w:color="auto"/>
            </w:tcBorders>
            <w:noWrap/>
            <w:vAlign w:val="center"/>
          </w:tcPr>
          <w:p w14:paraId="604E1D59" w14:textId="77777777" w:rsidR="00080A0D" w:rsidRPr="00EC7C16" w:rsidRDefault="00080A0D" w:rsidP="00BE5D8B">
            <w:pPr>
              <w:spacing w:before="0" w:after="0"/>
              <w:jc w:val="center"/>
              <w:rPr>
                <w:rFonts w:cs="Arial"/>
                <w:sz w:val="20"/>
              </w:rPr>
            </w:pPr>
            <w:r w:rsidRPr="00EC7C16">
              <w:rPr>
                <w:rFonts w:cs="Arial"/>
                <w:sz w:val="20"/>
              </w:rPr>
              <w:t>YNd11</w:t>
            </w:r>
          </w:p>
        </w:tc>
        <w:tc>
          <w:tcPr>
            <w:tcW w:w="1134" w:type="dxa"/>
            <w:tcBorders>
              <w:top w:val="single" w:sz="4" w:space="0" w:color="auto"/>
              <w:left w:val="single" w:sz="4" w:space="0" w:color="auto"/>
              <w:bottom w:val="single" w:sz="4" w:space="0" w:color="auto"/>
              <w:right w:val="single" w:sz="4" w:space="0" w:color="auto"/>
            </w:tcBorders>
            <w:vAlign w:val="center"/>
          </w:tcPr>
          <w:p w14:paraId="2FC8BE58" w14:textId="77777777" w:rsidR="00080A0D" w:rsidRPr="00EC7C16" w:rsidRDefault="00080A0D" w:rsidP="00BE5D8B">
            <w:pPr>
              <w:spacing w:before="0" w:after="0"/>
              <w:jc w:val="center"/>
              <w:rPr>
                <w:rFonts w:cs="Arial"/>
                <w:sz w:val="20"/>
              </w:rPr>
            </w:pPr>
            <w:r w:rsidRPr="00EC7C16">
              <w:rPr>
                <w:rFonts w:cs="Arial"/>
                <w:sz w:val="20"/>
              </w:rPr>
              <w:t>400</w:t>
            </w:r>
          </w:p>
        </w:tc>
        <w:tc>
          <w:tcPr>
            <w:tcW w:w="992" w:type="dxa"/>
            <w:tcBorders>
              <w:top w:val="single" w:sz="4" w:space="0" w:color="auto"/>
              <w:left w:val="single" w:sz="4" w:space="0" w:color="auto"/>
              <w:bottom w:val="single" w:sz="4" w:space="0" w:color="auto"/>
              <w:right w:val="single" w:sz="4" w:space="0" w:color="auto"/>
            </w:tcBorders>
            <w:vAlign w:val="center"/>
          </w:tcPr>
          <w:p w14:paraId="433AF5BC" w14:textId="77777777" w:rsidR="00080A0D" w:rsidRPr="00EC7C16" w:rsidRDefault="00080A0D" w:rsidP="00BE5D8B">
            <w:pPr>
              <w:spacing w:before="0" w:after="0"/>
              <w:jc w:val="center"/>
              <w:rPr>
                <w:rFonts w:cs="Arial"/>
                <w:sz w:val="20"/>
              </w:rPr>
            </w:pPr>
            <w:r w:rsidRPr="00EC7C16">
              <w:rPr>
                <w:rFonts w:cs="Arial"/>
                <w:sz w:val="20"/>
              </w:rPr>
              <w:t>11,000</w:t>
            </w:r>
          </w:p>
        </w:tc>
        <w:tc>
          <w:tcPr>
            <w:tcW w:w="851" w:type="dxa"/>
            <w:tcBorders>
              <w:top w:val="single" w:sz="4" w:space="0" w:color="auto"/>
              <w:left w:val="single" w:sz="4" w:space="0" w:color="auto"/>
              <w:bottom w:val="single" w:sz="4" w:space="0" w:color="auto"/>
              <w:right w:val="single" w:sz="4" w:space="0" w:color="auto"/>
            </w:tcBorders>
            <w:vAlign w:val="center"/>
          </w:tcPr>
          <w:p w14:paraId="47F1F6E0" w14:textId="77777777" w:rsidR="00080A0D" w:rsidRPr="00EC7C16" w:rsidRDefault="00080A0D" w:rsidP="00BE5D8B">
            <w:pPr>
              <w:spacing w:before="0" w:after="0"/>
              <w:jc w:val="center"/>
              <w:rPr>
                <w:rFonts w:cs="Arial"/>
                <w:sz w:val="20"/>
              </w:rPr>
            </w:pPr>
            <w:r w:rsidRPr="00EC7C16">
              <w:rPr>
                <w:rFonts w:cs="Arial"/>
                <w:sz w:val="20"/>
              </w:rPr>
              <w:t>315</w:t>
            </w:r>
          </w:p>
        </w:tc>
        <w:tc>
          <w:tcPr>
            <w:tcW w:w="1134" w:type="dxa"/>
            <w:tcBorders>
              <w:top w:val="single" w:sz="4" w:space="0" w:color="auto"/>
              <w:left w:val="single" w:sz="4" w:space="0" w:color="auto"/>
              <w:bottom w:val="single" w:sz="4" w:space="0" w:color="auto"/>
              <w:right w:val="single" w:sz="4" w:space="0" w:color="auto"/>
            </w:tcBorders>
            <w:vAlign w:val="center"/>
          </w:tcPr>
          <w:p w14:paraId="2898D774" w14:textId="77777777" w:rsidR="00080A0D" w:rsidRPr="00EC7C16" w:rsidRDefault="00080A0D" w:rsidP="00BE5D8B">
            <w:pPr>
              <w:spacing w:before="0" w:after="0"/>
              <w:jc w:val="center"/>
              <w:rPr>
                <w:rFonts w:cs="Arial"/>
                <w:sz w:val="20"/>
              </w:rPr>
            </w:pPr>
            <w:r w:rsidRPr="00EC7C16">
              <w:rPr>
                <w:rFonts w:cs="Arial"/>
                <w:sz w:val="20"/>
              </w:rPr>
              <w:t>138</w:t>
            </w:r>
          </w:p>
        </w:tc>
        <w:tc>
          <w:tcPr>
            <w:tcW w:w="992" w:type="dxa"/>
            <w:tcBorders>
              <w:top w:val="single" w:sz="4" w:space="0" w:color="auto"/>
              <w:left w:val="single" w:sz="4" w:space="0" w:color="auto"/>
              <w:bottom w:val="single" w:sz="4" w:space="0" w:color="auto"/>
              <w:right w:val="single" w:sz="4" w:space="0" w:color="auto"/>
            </w:tcBorders>
            <w:vAlign w:val="center"/>
          </w:tcPr>
          <w:p w14:paraId="0A8E3C15" w14:textId="77777777" w:rsidR="00080A0D" w:rsidRPr="00EC7C16" w:rsidRDefault="00080A0D" w:rsidP="00BE5D8B">
            <w:pPr>
              <w:spacing w:before="0" w:after="0"/>
              <w:jc w:val="center"/>
              <w:rPr>
                <w:rFonts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0DA3BB49" w14:textId="77777777" w:rsidR="00080A0D" w:rsidRPr="00EC7C16" w:rsidRDefault="00080A0D" w:rsidP="00BE5D8B">
            <w:pPr>
              <w:spacing w:before="0" w:after="0"/>
              <w:jc w:val="center"/>
              <w:rPr>
                <w:rFonts w:cs="Arial"/>
                <w:sz w:val="20"/>
              </w:rPr>
            </w:pPr>
            <w:r w:rsidRPr="00EC7C16">
              <w:rPr>
                <w:rFonts w:cs="Arial"/>
                <w:sz w:val="20"/>
              </w:rPr>
              <w:t>Excellent</w:t>
            </w:r>
          </w:p>
        </w:tc>
      </w:tr>
      <w:tr w:rsidR="00080A0D" w:rsidRPr="00EC7C16" w14:paraId="69746458" w14:textId="77777777" w:rsidTr="00BE5D8B">
        <w:trPr>
          <w:trHeight w:val="634"/>
        </w:trPr>
        <w:tc>
          <w:tcPr>
            <w:tcW w:w="987" w:type="dxa"/>
            <w:vMerge/>
            <w:tcBorders>
              <w:left w:val="single" w:sz="4" w:space="0" w:color="auto"/>
              <w:bottom w:val="single" w:sz="4" w:space="0" w:color="auto"/>
              <w:right w:val="single" w:sz="4" w:space="0" w:color="auto"/>
            </w:tcBorders>
            <w:noWrap/>
            <w:vAlign w:val="center"/>
          </w:tcPr>
          <w:p w14:paraId="13C58DB6" w14:textId="77777777" w:rsidR="00080A0D" w:rsidRPr="00EC7C16" w:rsidRDefault="00080A0D" w:rsidP="00BE5D8B">
            <w:pPr>
              <w:spacing w:before="0" w:after="0"/>
              <w:jc w:val="center"/>
              <w:rPr>
                <w:rFonts w:cs="Arial"/>
                <w:sz w:val="20"/>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1CDA4926" w14:textId="77777777" w:rsidR="00080A0D" w:rsidRPr="00EC7C16" w:rsidRDefault="00080A0D" w:rsidP="00BE5D8B">
            <w:pPr>
              <w:spacing w:before="0" w:after="0"/>
              <w:jc w:val="center"/>
              <w:rPr>
                <w:rFonts w:cs="Arial"/>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34FBF6" w14:textId="77777777" w:rsidR="00080A0D" w:rsidRPr="00EC7C16" w:rsidRDefault="00080A0D" w:rsidP="00BE5D8B">
            <w:pPr>
              <w:spacing w:before="0" w:after="0"/>
              <w:jc w:val="center"/>
              <w:rPr>
                <w:rFonts w:cs="Arial"/>
                <w:sz w:val="20"/>
              </w:rPr>
            </w:pPr>
            <w:r w:rsidRPr="00EC7C16">
              <w:rPr>
                <w:rFonts w:cs="Arial"/>
                <w:sz w:val="20"/>
              </w:rPr>
              <w:t>Dyn11</w:t>
            </w:r>
          </w:p>
        </w:tc>
        <w:tc>
          <w:tcPr>
            <w:tcW w:w="1134" w:type="dxa"/>
            <w:tcBorders>
              <w:top w:val="single" w:sz="4" w:space="0" w:color="auto"/>
              <w:left w:val="single" w:sz="4" w:space="0" w:color="auto"/>
              <w:bottom w:val="single" w:sz="4" w:space="0" w:color="auto"/>
              <w:right w:val="single" w:sz="4" w:space="0" w:color="auto"/>
            </w:tcBorders>
            <w:vAlign w:val="center"/>
          </w:tcPr>
          <w:p w14:paraId="74B2FF4E" w14:textId="77777777" w:rsidR="00080A0D" w:rsidRPr="00EC7C16" w:rsidRDefault="00080A0D" w:rsidP="00BE5D8B">
            <w:pPr>
              <w:spacing w:before="0" w:after="0"/>
              <w:jc w:val="center"/>
              <w:rPr>
                <w:rFonts w:cs="Arial"/>
                <w:sz w:val="20"/>
              </w:rPr>
            </w:pPr>
            <w:r w:rsidRPr="00EC7C16">
              <w:rPr>
                <w:rFonts w:cs="Arial"/>
                <w:sz w:val="20"/>
              </w:rPr>
              <w:t>10,500</w:t>
            </w:r>
          </w:p>
        </w:tc>
        <w:tc>
          <w:tcPr>
            <w:tcW w:w="992" w:type="dxa"/>
            <w:tcBorders>
              <w:top w:val="single" w:sz="4" w:space="0" w:color="auto"/>
              <w:left w:val="single" w:sz="4" w:space="0" w:color="auto"/>
              <w:bottom w:val="single" w:sz="4" w:space="0" w:color="auto"/>
              <w:right w:val="single" w:sz="4" w:space="0" w:color="auto"/>
            </w:tcBorders>
            <w:vAlign w:val="center"/>
          </w:tcPr>
          <w:p w14:paraId="11F945C1" w14:textId="77777777" w:rsidR="00080A0D" w:rsidRPr="00EC7C16" w:rsidRDefault="00080A0D" w:rsidP="00BE5D8B">
            <w:pPr>
              <w:spacing w:before="0" w:after="0"/>
              <w:jc w:val="center"/>
              <w:rPr>
                <w:rFonts w:cs="Arial"/>
                <w:sz w:val="20"/>
              </w:rPr>
            </w:pPr>
            <w:r w:rsidRPr="00EC7C16">
              <w:rPr>
                <w:rFonts w:cs="Arial"/>
                <w:sz w:val="20"/>
              </w:rPr>
              <w:t>380</w:t>
            </w:r>
          </w:p>
        </w:tc>
        <w:tc>
          <w:tcPr>
            <w:tcW w:w="851" w:type="dxa"/>
            <w:tcBorders>
              <w:top w:val="single" w:sz="4" w:space="0" w:color="auto"/>
              <w:left w:val="single" w:sz="4" w:space="0" w:color="auto"/>
              <w:bottom w:val="single" w:sz="4" w:space="0" w:color="auto"/>
              <w:right w:val="single" w:sz="4" w:space="0" w:color="auto"/>
            </w:tcBorders>
            <w:vAlign w:val="center"/>
          </w:tcPr>
          <w:p w14:paraId="22F5BEAD" w14:textId="77777777" w:rsidR="00080A0D" w:rsidRPr="00EC7C16" w:rsidRDefault="00080A0D" w:rsidP="00BE5D8B">
            <w:pPr>
              <w:spacing w:before="0" w:after="0"/>
              <w:jc w:val="center"/>
              <w:rPr>
                <w:rFonts w:cs="Arial"/>
                <w:sz w:val="20"/>
              </w:rPr>
            </w:pPr>
            <w:r w:rsidRPr="00EC7C16">
              <w:rPr>
                <w:rFonts w:cs="Arial"/>
                <w:sz w:val="20"/>
              </w:rPr>
              <w:t>315</w:t>
            </w:r>
          </w:p>
        </w:tc>
        <w:tc>
          <w:tcPr>
            <w:tcW w:w="1134" w:type="dxa"/>
            <w:tcBorders>
              <w:top w:val="single" w:sz="4" w:space="0" w:color="auto"/>
              <w:left w:val="single" w:sz="4" w:space="0" w:color="auto"/>
              <w:bottom w:val="single" w:sz="4" w:space="0" w:color="auto"/>
              <w:right w:val="single" w:sz="4" w:space="0" w:color="auto"/>
            </w:tcBorders>
            <w:vAlign w:val="center"/>
          </w:tcPr>
          <w:p w14:paraId="48A0CA37" w14:textId="77777777" w:rsidR="00080A0D" w:rsidRPr="00EC7C16" w:rsidRDefault="00080A0D" w:rsidP="00BE5D8B">
            <w:pPr>
              <w:spacing w:before="0" w:after="0"/>
              <w:jc w:val="center"/>
              <w:rPr>
                <w:rFonts w:cs="Arial"/>
                <w:sz w:val="20"/>
              </w:rPr>
            </w:pPr>
            <w:r w:rsidRPr="00EC7C16">
              <w:rPr>
                <w:rFonts w:cs="Arial"/>
                <w:sz w:val="20"/>
              </w:rPr>
              <w:t>133</w:t>
            </w:r>
          </w:p>
        </w:tc>
        <w:tc>
          <w:tcPr>
            <w:tcW w:w="992" w:type="dxa"/>
            <w:tcBorders>
              <w:top w:val="single" w:sz="4" w:space="0" w:color="auto"/>
              <w:left w:val="single" w:sz="4" w:space="0" w:color="auto"/>
              <w:bottom w:val="single" w:sz="4" w:space="0" w:color="auto"/>
              <w:right w:val="single" w:sz="4" w:space="0" w:color="auto"/>
            </w:tcBorders>
            <w:vAlign w:val="center"/>
          </w:tcPr>
          <w:p w14:paraId="5B7A71E0" w14:textId="77777777" w:rsidR="00080A0D" w:rsidRPr="00EC7C16" w:rsidRDefault="00080A0D" w:rsidP="00BE5D8B">
            <w:pPr>
              <w:spacing w:before="0" w:after="0"/>
              <w:jc w:val="center"/>
              <w:rPr>
                <w:rFonts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036F8CAC" w14:textId="77777777" w:rsidR="00080A0D" w:rsidRPr="00EC7C16" w:rsidRDefault="00080A0D" w:rsidP="00BE5D8B">
            <w:pPr>
              <w:spacing w:before="0" w:after="0"/>
              <w:jc w:val="center"/>
              <w:rPr>
                <w:rFonts w:cs="Arial"/>
                <w:sz w:val="20"/>
              </w:rPr>
            </w:pPr>
            <w:r w:rsidRPr="00EC7C16">
              <w:rPr>
                <w:rFonts w:cs="Arial"/>
                <w:sz w:val="20"/>
              </w:rPr>
              <w:t>Excellent</w:t>
            </w:r>
          </w:p>
        </w:tc>
      </w:tr>
      <w:tr w:rsidR="00080A0D" w:rsidRPr="00EC7C16" w14:paraId="5585CFEA" w14:textId="77777777" w:rsidTr="00BE5D8B">
        <w:trPr>
          <w:trHeight w:val="634"/>
        </w:trPr>
        <w:tc>
          <w:tcPr>
            <w:tcW w:w="987" w:type="dxa"/>
            <w:tcBorders>
              <w:top w:val="single" w:sz="4" w:space="0" w:color="auto"/>
              <w:left w:val="single" w:sz="4" w:space="0" w:color="auto"/>
              <w:bottom w:val="single" w:sz="4" w:space="0" w:color="auto"/>
              <w:right w:val="single" w:sz="4" w:space="0" w:color="auto"/>
            </w:tcBorders>
            <w:noWrap/>
            <w:vAlign w:val="center"/>
          </w:tcPr>
          <w:p w14:paraId="313A7736" w14:textId="77777777" w:rsidR="00080A0D" w:rsidRPr="00EC7C16" w:rsidRDefault="00080A0D" w:rsidP="00BE5D8B">
            <w:pPr>
              <w:spacing w:before="0" w:after="0"/>
              <w:jc w:val="center"/>
              <w:rPr>
                <w:rFonts w:cs="Arial"/>
                <w:sz w:val="20"/>
              </w:rPr>
            </w:pPr>
            <w:r w:rsidRPr="00EC7C16">
              <w:rPr>
                <w:rFonts w:cs="Arial"/>
                <w:sz w:val="20"/>
              </w:rPr>
              <w:t>Zaman Field</w:t>
            </w:r>
          </w:p>
        </w:tc>
        <w:tc>
          <w:tcPr>
            <w:tcW w:w="1276" w:type="dxa"/>
            <w:tcBorders>
              <w:top w:val="single" w:sz="4" w:space="0" w:color="auto"/>
              <w:left w:val="single" w:sz="4" w:space="0" w:color="auto"/>
              <w:bottom w:val="single" w:sz="4" w:space="0" w:color="auto"/>
              <w:right w:val="single" w:sz="4" w:space="0" w:color="auto"/>
            </w:tcBorders>
            <w:noWrap/>
            <w:vAlign w:val="center"/>
          </w:tcPr>
          <w:p w14:paraId="2AFC1408" w14:textId="77777777" w:rsidR="00080A0D" w:rsidRPr="00EC7C16" w:rsidRDefault="00080A0D" w:rsidP="00BE5D8B">
            <w:pPr>
              <w:spacing w:before="0" w:after="0"/>
              <w:jc w:val="center"/>
              <w:rPr>
                <w:rFonts w:cs="Arial"/>
                <w:sz w:val="20"/>
              </w:rPr>
            </w:pPr>
            <w:r w:rsidRPr="00EC7C16">
              <w:rPr>
                <w:rFonts w:cs="Arial"/>
                <w:sz w:val="20"/>
              </w:rPr>
              <w:t>Water/Wells</w:t>
            </w:r>
          </w:p>
        </w:tc>
        <w:tc>
          <w:tcPr>
            <w:tcW w:w="851" w:type="dxa"/>
            <w:tcBorders>
              <w:top w:val="single" w:sz="4" w:space="0" w:color="auto"/>
              <w:left w:val="single" w:sz="4" w:space="0" w:color="auto"/>
              <w:bottom w:val="single" w:sz="4" w:space="0" w:color="auto"/>
              <w:right w:val="single" w:sz="4" w:space="0" w:color="auto"/>
            </w:tcBorders>
            <w:noWrap/>
            <w:vAlign w:val="center"/>
          </w:tcPr>
          <w:p w14:paraId="23994057" w14:textId="77777777" w:rsidR="00080A0D" w:rsidRPr="00EC7C16" w:rsidRDefault="00080A0D" w:rsidP="00BE5D8B">
            <w:pPr>
              <w:spacing w:before="0" w:after="0"/>
              <w:jc w:val="center"/>
              <w:rPr>
                <w:rFonts w:cs="Arial"/>
                <w:sz w:val="20"/>
              </w:rPr>
            </w:pPr>
            <w:r w:rsidRPr="00EC7C16">
              <w:rPr>
                <w:rFonts w:cs="Arial"/>
                <w:sz w:val="20"/>
              </w:rPr>
              <w:t>YNd11</w:t>
            </w:r>
          </w:p>
        </w:tc>
        <w:tc>
          <w:tcPr>
            <w:tcW w:w="1134" w:type="dxa"/>
            <w:tcBorders>
              <w:top w:val="single" w:sz="4" w:space="0" w:color="auto"/>
              <w:left w:val="single" w:sz="4" w:space="0" w:color="auto"/>
              <w:bottom w:val="single" w:sz="4" w:space="0" w:color="auto"/>
              <w:right w:val="single" w:sz="4" w:space="0" w:color="auto"/>
            </w:tcBorders>
            <w:vAlign w:val="center"/>
          </w:tcPr>
          <w:p w14:paraId="4945FD61" w14:textId="77777777" w:rsidR="00080A0D" w:rsidRPr="00EC7C16" w:rsidRDefault="00080A0D" w:rsidP="00BE5D8B">
            <w:pPr>
              <w:spacing w:before="0" w:after="0"/>
              <w:jc w:val="center"/>
              <w:rPr>
                <w:rFonts w:cs="Arial"/>
                <w:sz w:val="20"/>
              </w:rPr>
            </w:pPr>
            <w:r w:rsidRPr="00EC7C16">
              <w:rPr>
                <w:rFonts w:cs="Arial"/>
                <w:sz w:val="20"/>
              </w:rPr>
              <w:t>400</w:t>
            </w:r>
          </w:p>
        </w:tc>
        <w:tc>
          <w:tcPr>
            <w:tcW w:w="992" w:type="dxa"/>
            <w:tcBorders>
              <w:top w:val="single" w:sz="4" w:space="0" w:color="auto"/>
              <w:left w:val="single" w:sz="4" w:space="0" w:color="auto"/>
              <w:bottom w:val="single" w:sz="4" w:space="0" w:color="auto"/>
              <w:right w:val="single" w:sz="4" w:space="0" w:color="auto"/>
            </w:tcBorders>
            <w:vAlign w:val="center"/>
          </w:tcPr>
          <w:p w14:paraId="1D165FC9" w14:textId="77777777" w:rsidR="00080A0D" w:rsidRPr="00EC7C16" w:rsidRDefault="00080A0D" w:rsidP="00BE5D8B">
            <w:pPr>
              <w:spacing w:before="0" w:after="0"/>
              <w:jc w:val="center"/>
              <w:rPr>
                <w:rFonts w:cs="Arial"/>
                <w:sz w:val="20"/>
              </w:rPr>
            </w:pPr>
            <w:r w:rsidRPr="00EC7C16">
              <w:rPr>
                <w:rFonts w:cs="Arial"/>
                <w:sz w:val="20"/>
              </w:rPr>
              <w:t>11,000</w:t>
            </w:r>
          </w:p>
        </w:tc>
        <w:tc>
          <w:tcPr>
            <w:tcW w:w="851" w:type="dxa"/>
            <w:tcBorders>
              <w:top w:val="single" w:sz="4" w:space="0" w:color="auto"/>
              <w:left w:val="single" w:sz="4" w:space="0" w:color="auto"/>
              <w:bottom w:val="single" w:sz="4" w:space="0" w:color="auto"/>
              <w:right w:val="single" w:sz="4" w:space="0" w:color="auto"/>
            </w:tcBorders>
            <w:vAlign w:val="center"/>
          </w:tcPr>
          <w:p w14:paraId="7E656AEC" w14:textId="77777777" w:rsidR="00080A0D" w:rsidRPr="00EC7C16" w:rsidRDefault="00080A0D" w:rsidP="00BE5D8B">
            <w:pPr>
              <w:spacing w:before="0" w:after="0"/>
              <w:jc w:val="center"/>
              <w:rPr>
                <w:rFonts w:cs="Arial"/>
                <w:sz w:val="20"/>
              </w:rPr>
            </w:pPr>
            <w:r w:rsidRPr="00EC7C16">
              <w:rPr>
                <w:rFonts w:cs="Arial"/>
                <w:sz w:val="20"/>
              </w:rPr>
              <w:t>500</w:t>
            </w:r>
          </w:p>
        </w:tc>
        <w:tc>
          <w:tcPr>
            <w:tcW w:w="1134" w:type="dxa"/>
            <w:tcBorders>
              <w:top w:val="single" w:sz="4" w:space="0" w:color="auto"/>
              <w:left w:val="single" w:sz="4" w:space="0" w:color="auto"/>
              <w:bottom w:val="single" w:sz="4" w:space="0" w:color="auto"/>
              <w:right w:val="single" w:sz="4" w:space="0" w:color="auto"/>
            </w:tcBorders>
            <w:vAlign w:val="center"/>
          </w:tcPr>
          <w:p w14:paraId="13C3D5D3" w14:textId="77777777" w:rsidR="00080A0D" w:rsidRPr="00EC7C16" w:rsidRDefault="00080A0D" w:rsidP="00BE5D8B">
            <w:pPr>
              <w:spacing w:before="0" w:after="0"/>
              <w:jc w:val="center"/>
              <w:rPr>
                <w:rFonts w:cs="Arial"/>
                <w:sz w:val="20"/>
              </w:rPr>
            </w:pPr>
            <w:r w:rsidRPr="00EC7C16">
              <w:rPr>
                <w:rFonts w:cs="Arial"/>
                <w:sz w:val="20"/>
              </w:rPr>
              <w:t>297</w:t>
            </w:r>
          </w:p>
        </w:tc>
        <w:tc>
          <w:tcPr>
            <w:tcW w:w="992" w:type="dxa"/>
            <w:tcBorders>
              <w:top w:val="single" w:sz="4" w:space="0" w:color="auto"/>
              <w:left w:val="single" w:sz="4" w:space="0" w:color="auto"/>
              <w:bottom w:val="single" w:sz="4" w:space="0" w:color="auto"/>
              <w:right w:val="single" w:sz="4" w:space="0" w:color="auto"/>
            </w:tcBorders>
            <w:vAlign w:val="center"/>
          </w:tcPr>
          <w:p w14:paraId="5AEEBD51" w14:textId="77777777" w:rsidR="00080A0D" w:rsidRPr="00EC7C16" w:rsidRDefault="00080A0D" w:rsidP="00BE5D8B">
            <w:pPr>
              <w:spacing w:before="0" w:after="0"/>
              <w:jc w:val="center"/>
              <w:rPr>
                <w:rFonts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13E1B913" w14:textId="77777777" w:rsidR="00080A0D" w:rsidRPr="00EC7C16" w:rsidRDefault="00080A0D" w:rsidP="00BE5D8B">
            <w:pPr>
              <w:spacing w:before="0" w:after="0"/>
              <w:jc w:val="center"/>
              <w:rPr>
                <w:rFonts w:cs="Arial"/>
                <w:sz w:val="20"/>
              </w:rPr>
            </w:pPr>
            <w:r w:rsidRPr="00EC7C16">
              <w:rPr>
                <w:rFonts w:cs="Arial"/>
                <w:sz w:val="20"/>
              </w:rPr>
              <w:t>Excellent</w:t>
            </w:r>
          </w:p>
        </w:tc>
      </w:tr>
      <w:tr w:rsidR="00080A0D" w:rsidRPr="00EC7C16" w14:paraId="031FE508" w14:textId="77777777" w:rsidTr="00BE5D8B">
        <w:trPr>
          <w:trHeight w:val="634"/>
        </w:trPr>
        <w:tc>
          <w:tcPr>
            <w:tcW w:w="987" w:type="dxa"/>
            <w:tcBorders>
              <w:top w:val="single" w:sz="4" w:space="0" w:color="auto"/>
              <w:left w:val="single" w:sz="4" w:space="0" w:color="auto"/>
              <w:bottom w:val="single" w:sz="4" w:space="0" w:color="auto"/>
              <w:right w:val="single" w:sz="4" w:space="0" w:color="auto"/>
            </w:tcBorders>
            <w:noWrap/>
            <w:vAlign w:val="center"/>
          </w:tcPr>
          <w:p w14:paraId="09861ED3" w14:textId="77777777" w:rsidR="00080A0D" w:rsidRPr="00EC7C16" w:rsidRDefault="00080A0D" w:rsidP="00BE5D8B">
            <w:pPr>
              <w:spacing w:before="0" w:after="0"/>
              <w:jc w:val="center"/>
              <w:rPr>
                <w:rFonts w:cs="Arial"/>
                <w:sz w:val="20"/>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9593DD2" w14:textId="77777777" w:rsidR="00080A0D" w:rsidRPr="00EC7C16" w:rsidRDefault="00080A0D" w:rsidP="00BE5D8B">
            <w:pPr>
              <w:spacing w:before="0" w:after="0"/>
              <w:jc w:val="center"/>
              <w:rPr>
                <w:rFonts w:cs="Arial"/>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A591D4" w14:textId="77777777" w:rsidR="00080A0D" w:rsidRPr="00EC7C16" w:rsidRDefault="00080A0D" w:rsidP="00BE5D8B">
            <w:pPr>
              <w:spacing w:before="0" w:after="0"/>
              <w:jc w:val="center"/>
              <w:rPr>
                <w:rFonts w:cs="Arial"/>
                <w:sz w:val="20"/>
              </w:rPr>
            </w:pPr>
            <w:r w:rsidRPr="00EC7C16">
              <w:rPr>
                <w:rFonts w:cs="Arial"/>
                <w:sz w:val="20"/>
              </w:rPr>
              <w:t>Dyn11</w:t>
            </w:r>
          </w:p>
        </w:tc>
        <w:tc>
          <w:tcPr>
            <w:tcW w:w="1134" w:type="dxa"/>
            <w:tcBorders>
              <w:top w:val="single" w:sz="4" w:space="0" w:color="auto"/>
              <w:left w:val="single" w:sz="4" w:space="0" w:color="auto"/>
              <w:bottom w:val="single" w:sz="4" w:space="0" w:color="auto"/>
              <w:right w:val="single" w:sz="4" w:space="0" w:color="auto"/>
            </w:tcBorders>
            <w:vAlign w:val="center"/>
          </w:tcPr>
          <w:p w14:paraId="3DD86BA0" w14:textId="77777777" w:rsidR="00080A0D" w:rsidRPr="00EC7C16" w:rsidRDefault="00080A0D" w:rsidP="00BE5D8B">
            <w:pPr>
              <w:spacing w:before="0" w:after="0"/>
              <w:jc w:val="center"/>
              <w:rPr>
                <w:rFonts w:cs="Arial"/>
                <w:sz w:val="20"/>
              </w:rPr>
            </w:pPr>
            <w:r w:rsidRPr="00EC7C16">
              <w:rPr>
                <w:rFonts w:cs="Arial"/>
                <w:sz w:val="20"/>
              </w:rPr>
              <w:t>10,500</w:t>
            </w:r>
          </w:p>
        </w:tc>
        <w:tc>
          <w:tcPr>
            <w:tcW w:w="992" w:type="dxa"/>
            <w:tcBorders>
              <w:top w:val="single" w:sz="4" w:space="0" w:color="auto"/>
              <w:left w:val="single" w:sz="4" w:space="0" w:color="auto"/>
              <w:bottom w:val="single" w:sz="4" w:space="0" w:color="auto"/>
              <w:right w:val="single" w:sz="4" w:space="0" w:color="auto"/>
            </w:tcBorders>
            <w:vAlign w:val="center"/>
          </w:tcPr>
          <w:p w14:paraId="32A5AB79" w14:textId="77777777" w:rsidR="00080A0D" w:rsidRPr="00EC7C16" w:rsidRDefault="00080A0D" w:rsidP="00BE5D8B">
            <w:pPr>
              <w:spacing w:before="0" w:after="0"/>
              <w:jc w:val="center"/>
              <w:rPr>
                <w:rFonts w:cs="Arial"/>
                <w:sz w:val="20"/>
              </w:rPr>
            </w:pPr>
            <w:r w:rsidRPr="00EC7C16">
              <w:rPr>
                <w:rFonts w:cs="Arial"/>
                <w:sz w:val="20"/>
              </w:rPr>
              <w:t>380</w:t>
            </w:r>
          </w:p>
        </w:tc>
        <w:tc>
          <w:tcPr>
            <w:tcW w:w="851" w:type="dxa"/>
            <w:tcBorders>
              <w:top w:val="single" w:sz="4" w:space="0" w:color="auto"/>
              <w:left w:val="single" w:sz="4" w:space="0" w:color="auto"/>
              <w:bottom w:val="single" w:sz="4" w:space="0" w:color="auto"/>
              <w:right w:val="single" w:sz="4" w:space="0" w:color="auto"/>
            </w:tcBorders>
            <w:vAlign w:val="center"/>
          </w:tcPr>
          <w:p w14:paraId="18B00C56" w14:textId="77777777" w:rsidR="00080A0D" w:rsidRPr="00EC7C16" w:rsidRDefault="00080A0D" w:rsidP="00BE5D8B">
            <w:pPr>
              <w:spacing w:before="0" w:after="0"/>
              <w:jc w:val="center"/>
              <w:rPr>
                <w:rFonts w:cs="Arial"/>
                <w:sz w:val="20"/>
              </w:rPr>
            </w:pPr>
            <w:r w:rsidRPr="00EC7C16">
              <w:rPr>
                <w:rFonts w:cs="Arial"/>
                <w:sz w:val="20"/>
              </w:rPr>
              <w:t>750</w:t>
            </w:r>
          </w:p>
        </w:tc>
        <w:tc>
          <w:tcPr>
            <w:tcW w:w="1134" w:type="dxa"/>
            <w:tcBorders>
              <w:top w:val="single" w:sz="4" w:space="0" w:color="auto"/>
              <w:left w:val="single" w:sz="4" w:space="0" w:color="auto"/>
              <w:bottom w:val="single" w:sz="4" w:space="0" w:color="auto"/>
              <w:right w:val="single" w:sz="4" w:space="0" w:color="auto"/>
            </w:tcBorders>
            <w:vAlign w:val="center"/>
          </w:tcPr>
          <w:p w14:paraId="34D60EBE" w14:textId="77777777" w:rsidR="00080A0D" w:rsidRPr="00EC7C16" w:rsidRDefault="00080A0D" w:rsidP="00BE5D8B">
            <w:pPr>
              <w:spacing w:before="0" w:after="0"/>
              <w:jc w:val="center"/>
              <w:rPr>
                <w:rFonts w:cs="Arial"/>
                <w:sz w:val="20"/>
              </w:rPr>
            </w:pPr>
            <w:r w:rsidRPr="00EC7C16">
              <w:rPr>
                <w:rFonts w:cs="Arial"/>
                <w:sz w:val="20"/>
              </w:rPr>
              <w:t>381.6</w:t>
            </w:r>
          </w:p>
        </w:tc>
        <w:tc>
          <w:tcPr>
            <w:tcW w:w="992" w:type="dxa"/>
            <w:tcBorders>
              <w:top w:val="single" w:sz="4" w:space="0" w:color="auto"/>
              <w:left w:val="single" w:sz="4" w:space="0" w:color="auto"/>
              <w:bottom w:val="single" w:sz="4" w:space="0" w:color="auto"/>
              <w:right w:val="single" w:sz="4" w:space="0" w:color="auto"/>
            </w:tcBorders>
            <w:vAlign w:val="center"/>
          </w:tcPr>
          <w:p w14:paraId="13005E27" w14:textId="77777777" w:rsidR="00080A0D" w:rsidRPr="00EC7C16" w:rsidRDefault="00080A0D" w:rsidP="00BE5D8B">
            <w:pPr>
              <w:spacing w:before="0" w:after="0"/>
              <w:jc w:val="center"/>
              <w:rPr>
                <w:rFonts w:cs="Arial"/>
                <w:sz w:val="20"/>
              </w:rPr>
            </w:pPr>
            <w:r w:rsidRPr="00EC7C16">
              <w:rPr>
                <w:rFonts w:cs="Arial"/>
                <w:sz w:val="20"/>
              </w:rPr>
              <w:t>Excellent</w:t>
            </w:r>
          </w:p>
        </w:tc>
        <w:tc>
          <w:tcPr>
            <w:tcW w:w="1134" w:type="dxa"/>
            <w:tcBorders>
              <w:top w:val="single" w:sz="4" w:space="0" w:color="auto"/>
              <w:left w:val="single" w:sz="4" w:space="0" w:color="auto"/>
              <w:bottom w:val="single" w:sz="4" w:space="0" w:color="auto"/>
              <w:right w:val="single" w:sz="4" w:space="0" w:color="auto"/>
            </w:tcBorders>
            <w:vAlign w:val="center"/>
          </w:tcPr>
          <w:p w14:paraId="1028AA74" w14:textId="77777777" w:rsidR="00080A0D" w:rsidRPr="00EC7C16" w:rsidRDefault="00080A0D" w:rsidP="00BE5D8B">
            <w:pPr>
              <w:spacing w:before="0" w:after="0"/>
              <w:jc w:val="center"/>
              <w:rPr>
                <w:rFonts w:cs="Arial"/>
                <w:sz w:val="20"/>
              </w:rPr>
            </w:pPr>
            <w:r w:rsidRPr="00EC7C16">
              <w:rPr>
                <w:rFonts w:cs="Arial"/>
                <w:sz w:val="20"/>
              </w:rPr>
              <w:t>Excellent</w:t>
            </w:r>
          </w:p>
        </w:tc>
      </w:tr>
    </w:tbl>
    <w:p w14:paraId="79A222EB" w14:textId="70C1DB02" w:rsidR="00080A0D" w:rsidRPr="00BB31F2" w:rsidRDefault="00BE4C03" w:rsidP="00BE4C03">
      <w:pPr>
        <w:pStyle w:val="Caption"/>
        <w:rPr>
          <w:rFonts w:cstheme="minorHAnsi"/>
          <w:iCs/>
        </w:rPr>
      </w:pPr>
      <w:bookmarkStart w:id="155" w:name="_Toc152154554"/>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11</w:t>
      </w:r>
      <w:r w:rsidRPr="00AA4EA6">
        <w:fldChar w:fldCharType="end"/>
      </w:r>
      <w:r w:rsidRPr="00AA4EA6">
        <w:t xml:space="preserve">: </w:t>
      </w:r>
      <w:r w:rsidR="00080A0D" w:rsidRPr="00BB31F2">
        <w:rPr>
          <w:rFonts w:cstheme="minorHAnsi"/>
          <w:iCs/>
        </w:rPr>
        <w:t>Electrical transformers data</w:t>
      </w:r>
      <w:bookmarkEnd w:id="155"/>
    </w:p>
    <w:p w14:paraId="5C22885C" w14:textId="77777777" w:rsidR="00080A0D" w:rsidRPr="00BB31F2" w:rsidRDefault="00080A0D" w:rsidP="00080A0D">
      <w:pPr>
        <w:rPr>
          <w:rFonts w:cstheme="minorHAnsi"/>
          <w:b/>
          <w:bCs/>
          <w:iCs/>
          <w:sz w:val="20"/>
        </w:rPr>
      </w:pPr>
    </w:p>
    <w:bookmarkEnd w:id="145"/>
    <w:p w14:paraId="03934105" w14:textId="77777777" w:rsidR="00B70959" w:rsidRDefault="00B70959" w:rsidP="00080A0D">
      <w:pPr>
        <w:rPr>
          <w:rFonts w:ascii="Calibri" w:eastAsia="Calibri" w:hAnsi="Calibri"/>
          <w:b/>
          <w:bCs/>
          <w:iCs/>
        </w:rPr>
        <w:sectPr w:rsidR="00B70959" w:rsidSect="00375AB8">
          <w:headerReference w:type="default" r:id="rId51"/>
          <w:footerReference w:type="default" r:id="rId52"/>
          <w:pgSz w:w="11906" w:h="16838" w:code="9"/>
          <w:pgMar w:top="1418" w:right="1418" w:bottom="1559" w:left="1418" w:header="851" w:footer="567" w:gutter="0"/>
          <w:cols w:space="425"/>
          <w:noEndnote/>
          <w:docGrid w:linePitch="368"/>
        </w:sectPr>
      </w:pPr>
    </w:p>
    <w:p w14:paraId="4D8850C6" w14:textId="77777777" w:rsidR="00080A0D" w:rsidRPr="0020028E" w:rsidRDefault="00080A0D" w:rsidP="0015354A">
      <w:pPr>
        <w:pStyle w:val="TEXT"/>
        <w:numPr>
          <w:ilvl w:val="0"/>
          <w:numId w:val="36"/>
        </w:numPr>
        <w:rPr>
          <w:rStyle w:val="Strong"/>
          <w:rFonts w:cstheme="minorHAnsi"/>
        </w:rPr>
      </w:pPr>
      <w:r w:rsidRPr="0020028E">
        <w:rPr>
          <w:rStyle w:val="Strong"/>
          <w:rFonts w:cstheme="minorHAnsi"/>
        </w:rPr>
        <w:lastRenderedPageBreak/>
        <w:t>Diesel generators</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57"/>
        <w:gridCol w:w="1157"/>
        <w:gridCol w:w="1157"/>
        <w:gridCol w:w="1158"/>
        <w:gridCol w:w="1157"/>
        <w:gridCol w:w="1157"/>
        <w:gridCol w:w="1157"/>
        <w:gridCol w:w="1158"/>
        <w:gridCol w:w="1157"/>
        <w:gridCol w:w="1157"/>
        <w:gridCol w:w="1157"/>
        <w:gridCol w:w="1158"/>
      </w:tblGrid>
      <w:tr w:rsidR="00080A0D" w:rsidRPr="00034CA6" w14:paraId="5DDAE197" w14:textId="77777777" w:rsidTr="008D5F0F">
        <w:trPr>
          <w:cantSplit/>
          <w:trHeight w:val="2211"/>
          <w:tblHeader/>
        </w:trPr>
        <w:tc>
          <w:tcPr>
            <w:tcW w:w="1157" w:type="dxa"/>
            <w:shd w:val="clear" w:color="auto" w:fill="FFC000"/>
            <w:noWrap/>
            <w:textDirection w:val="btLr"/>
            <w:vAlign w:val="center"/>
            <w:hideMark/>
          </w:tcPr>
          <w:p w14:paraId="018FA642"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Installation Location / Facility Name or Number</w:t>
            </w:r>
          </w:p>
        </w:tc>
        <w:tc>
          <w:tcPr>
            <w:tcW w:w="1157" w:type="dxa"/>
            <w:shd w:val="clear" w:color="auto" w:fill="FFC000"/>
            <w:noWrap/>
            <w:textDirection w:val="btLr"/>
            <w:vAlign w:val="center"/>
            <w:hideMark/>
          </w:tcPr>
          <w:p w14:paraId="7EE9DBC8" w14:textId="2E57FD78"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Facility Type Water/Sanitation</w:t>
            </w:r>
          </w:p>
        </w:tc>
        <w:tc>
          <w:tcPr>
            <w:tcW w:w="1157" w:type="dxa"/>
            <w:shd w:val="clear" w:color="auto" w:fill="FFC000"/>
            <w:noWrap/>
            <w:textDirection w:val="btLr"/>
            <w:vAlign w:val="center"/>
            <w:hideMark/>
          </w:tcPr>
          <w:p w14:paraId="6CA1957F"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Generator Number or Code</w:t>
            </w:r>
          </w:p>
        </w:tc>
        <w:tc>
          <w:tcPr>
            <w:tcW w:w="1158" w:type="dxa"/>
            <w:shd w:val="clear" w:color="auto" w:fill="FFC000"/>
            <w:textDirection w:val="btLr"/>
            <w:vAlign w:val="center"/>
          </w:tcPr>
          <w:p w14:paraId="0DF108AC"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Generator Type (Primary/Backup)</w:t>
            </w:r>
          </w:p>
        </w:tc>
        <w:tc>
          <w:tcPr>
            <w:tcW w:w="1157" w:type="dxa"/>
            <w:shd w:val="clear" w:color="auto" w:fill="FFC000"/>
            <w:textDirection w:val="btLr"/>
            <w:vAlign w:val="center"/>
          </w:tcPr>
          <w:p w14:paraId="72E678BC"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Service Life/Start Date</w:t>
            </w:r>
          </w:p>
        </w:tc>
        <w:tc>
          <w:tcPr>
            <w:tcW w:w="1157" w:type="dxa"/>
            <w:shd w:val="clear" w:color="auto" w:fill="FFC000"/>
            <w:textDirection w:val="btLr"/>
            <w:vAlign w:val="center"/>
          </w:tcPr>
          <w:p w14:paraId="0EB2C4BA"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Model</w:t>
            </w:r>
          </w:p>
        </w:tc>
        <w:tc>
          <w:tcPr>
            <w:tcW w:w="1157" w:type="dxa"/>
            <w:shd w:val="clear" w:color="auto" w:fill="FFC000"/>
            <w:textDirection w:val="btLr"/>
            <w:vAlign w:val="center"/>
          </w:tcPr>
          <w:p w14:paraId="7B31D3EE"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Manufacturer</w:t>
            </w:r>
          </w:p>
        </w:tc>
        <w:tc>
          <w:tcPr>
            <w:tcW w:w="1158" w:type="dxa"/>
            <w:shd w:val="clear" w:color="auto" w:fill="FFC000"/>
            <w:textDirection w:val="btLr"/>
            <w:vAlign w:val="center"/>
          </w:tcPr>
          <w:p w14:paraId="419C52CA"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Generator Capacity (Kilovolt-Amperes)</w:t>
            </w:r>
          </w:p>
        </w:tc>
        <w:tc>
          <w:tcPr>
            <w:tcW w:w="1157" w:type="dxa"/>
            <w:shd w:val="clear" w:color="auto" w:fill="FFC000"/>
            <w:textDirection w:val="btLr"/>
            <w:vAlign w:val="center"/>
          </w:tcPr>
          <w:p w14:paraId="2520D6A4"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Equipment or Units Loaded on the Generator</w:t>
            </w:r>
          </w:p>
        </w:tc>
        <w:tc>
          <w:tcPr>
            <w:tcW w:w="1157" w:type="dxa"/>
            <w:shd w:val="clear" w:color="auto" w:fill="FFC000"/>
            <w:textDirection w:val="btLr"/>
            <w:vAlign w:val="center"/>
          </w:tcPr>
          <w:p w14:paraId="77D72173" w14:textId="77777777"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Total Load Capacity of Working Equipment via Generator (Kilowatts)</w:t>
            </w:r>
          </w:p>
        </w:tc>
        <w:tc>
          <w:tcPr>
            <w:tcW w:w="1157" w:type="dxa"/>
            <w:shd w:val="clear" w:color="auto" w:fill="FFC000"/>
            <w:textDirection w:val="btLr"/>
            <w:vAlign w:val="center"/>
          </w:tcPr>
          <w:p w14:paraId="132B2ABF" w14:textId="00A3B97E"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Current Status</w:t>
            </w:r>
          </w:p>
        </w:tc>
        <w:tc>
          <w:tcPr>
            <w:tcW w:w="1158" w:type="dxa"/>
            <w:shd w:val="clear" w:color="auto" w:fill="FFC000"/>
            <w:textDirection w:val="btLr"/>
            <w:vAlign w:val="center"/>
          </w:tcPr>
          <w:p w14:paraId="7A139F80" w14:textId="240FC289" w:rsidR="00080A0D" w:rsidRPr="00034CA6" w:rsidRDefault="00080A0D" w:rsidP="00034CA6">
            <w:pPr>
              <w:spacing w:before="0" w:after="0"/>
              <w:ind w:left="113" w:right="113"/>
              <w:jc w:val="center"/>
              <w:rPr>
                <w:rFonts w:eastAsia="Times New Roman" w:cs="Arial"/>
                <w:b/>
                <w:bCs/>
                <w:sz w:val="20"/>
              </w:rPr>
            </w:pPr>
            <w:r w:rsidRPr="00034CA6">
              <w:rPr>
                <w:rFonts w:cs="Arial"/>
                <w:b/>
                <w:bCs/>
                <w:sz w:val="20"/>
              </w:rPr>
              <w:t>Performance Level</w:t>
            </w:r>
          </w:p>
        </w:tc>
      </w:tr>
      <w:tr w:rsidR="00080A0D" w:rsidRPr="00034CA6" w14:paraId="02068A4D" w14:textId="77777777" w:rsidTr="008D5F0F">
        <w:trPr>
          <w:trHeight w:val="510"/>
        </w:trPr>
        <w:tc>
          <w:tcPr>
            <w:tcW w:w="1157" w:type="dxa"/>
            <w:vMerge w:val="restart"/>
            <w:noWrap/>
            <w:vAlign w:val="center"/>
          </w:tcPr>
          <w:p w14:paraId="1A8D3886" w14:textId="2C23D4B6" w:rsidR="00080A0D" w:rsidRPr="00034CA6" w:rsidRDefault="00080A0D" w:rsidP="00034CA6">
            <w:pPr>
              <w:spacing w:before="0" w:after="0"/>
              <w:jc w:val="center"/>
              <w:rPr>
                <w:rFonts w:eastAsia="Times New Roman" w:cs="Arial"/>
                <w:sz w:val="20"/>
              </w:rPr>
            </w:pPr>
            <w:proofErr w:type="spellStart"/>
            <w:r w:rsidRPr="00034CA6">
              <w:rPr>
                <w:rFonts w:cs="Arial"/>
                <w:sz w:val="20"/>
              </w:rPr>
              <w:t>Nakhah</w:t>
            </w:r>
            <w:proofErr w:type="spellEnd"/>
            <w:r w:rsidRPr="00034CA6">
              <w:rPr>
                <w:rFonts w:cs="Arial"/>
                <w:sz w:val="20"/>
              </w:rPr>
              <w:t xml:space="preserve"> Station</w:t>
            </w:r>
          </w:p>
        </w:tc>
        <w:tc>
          <w:tcPr>
            <w:tcW w:w="1157" w:type="dxa"/>
            <w:noWrap/>
            <w:vAlign w:val="center"/>
          </w:tcPr>
          <w:p w14:paraId="36BE2E51" w14:textId="44B4943A" w:rsidR="00080A0D" w:rsidRPr="00034CA6" w:rsidRDefault="00080A0D" w:rsidP="00034CA6">
            <w:pPr>
              <w:spacing w:before="0" w:after="0"/>
              <w:jc w:val="center"/>
              <w:rPr>
                <w:rFonts w:eastAsia="Times New Roman"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vAlign w:val="center"/>
          </w:tcPr>
          <w:p w14:paraId="3903B7C3" w14:textId="77777777" w:rsidR="00080A0D" w:rsidRPr="00034CA6" w:rsidRDefault="00080A0D" w:rsidP="00034CA6">
            <w:pPr>
              <w:spacing w:before="0" w:after="0"/>
              <w:jc w:val="center"/>
              <w:rPr>
                <w:rFonts w:cs="Arial"/>
                <w:sz w:val="20"/>
              </w:rPr>
            </w:pPr>
            <w:r w:rsidRPr="00034CA6">
              <w:rPr>
                <w:rFonts w:cs="Arial"/>
                <w:sz w:val="20"/>
              </w:rPr>
              <w:t>CAT - 1000KVA</w:t>
            </w:r>
          </w:p>
        </w:tc>
        <w:tc>
          <w:tcPr>
            <w:tcW w:w="1158" w:type="dxa"/>
            <w:vAlign w:val="center"/>
          </w:tcPr>
          <w:p w14:paraId="5EAD819D" w14:textId="77777777" w:rsidR="00080A0D" w:rsidRPr="00034CA6" w:rsidRDefault="00080A0D" w:rsidP="00034CA6">
            <w:pPr>
              <w:spacing w:before="0" w:after="0"/>
              <w:jc w:val="center"/>
              <w:rPr>
                <w:rFonts w:cs="Arial"/>
                <w:sz w:val="20"/>
                <w:highlight w:val="yellow"/>
              </w:rPr>
            </w:pPr>
            <w:r w:rsidRPr="00034CA6">
              <w:rPr>
                <w:rFonts w:cs="Arial"/>
                <w:sz w:val="20"/>
              </w:rPr>
              <w:t>Primary</w:t>
            </w:r>
          </w:p>
        </w:tc>
        <w:tc>
          <w:tcPr>
            <w:tcW w:w="1157" w:type="dxa"/>
            <w:vAlign w:val="center"/>
          </w:tcPr>
          <w:p w14:paraId="415252B4" w14:textId="77777777" w:rsidR="00080A0D" w:rsidRPr="00034CA6" w:rsidRDefault="00080A0D" w:rsidP="00034CA6">
            <w:pPr>
              <w:spacing w:before="0" w:after="0"/>
              <w:jc w:val="center"/>
              <w:rPr>
                <w:rFonts w:cs="Arial"/>
                <w:sz w:val="20"/>
                <w:highlight w:val="yellow"/>
              </w:rPr>
            </w:pPr>
            <w:r w:rsidRPr="00034CA6">
              <w:rPr>
                <w:rFonts w:cs="Arial"/>
                <w:sz w:val="20"/>
              </w:rPr>
              <w:t>2015/8</w:t>
            </w:r>
          </w:p>
        </w:tc>
        <w:tc>
          <w:tcPr>
            <w:tcW w:w="1157" w:type="dxa"/>
            <w:vAlign w:val="center"/>
          </w:tcPr>
          <w:p w14:paraId="0E3BA819" w14:textId="77777777" w:rsidR="00080A0D" w:rsidRPr="00034CA6" w:rsidRDefault="00080A0D" w:rsidP="00034CA6">
            <w:pPr>
              <w:spacing w:before="0" w:after="0"/>
              <w:jc w:val="center"/>
              <w:rPr>
                <w:rFonts w:cs="Arial"/>
                <w:sz w:val="20"/>
              </w:rPr>
            </w:pPr>
            <w:r w:rsidRPr="00034CA6">
              <w:rPr>
                <w:rFonts w:cs="Arial"/>
                <w:sz w:val="20"/>
              </w:rPr>
              <w:t>CAT</w:t>
            </w:r>
          </w:p>
        </w:tc>
        <w:tc>
          <w:tcPr>
            <w:tcW w:w="1157" w:type="dxa"/>
            <w:vAlign w:val="center"/>
          </w:tcPr>
          <w:p w14:paraId="21AC7F5B" w14:textId="77777777" w:rsidR="00080A0D" w:rsidRPr="00034CA6" w:rsidRDefault="00080A0D" w:rsidP="00034CA6">
            <w:pPr>
              <w:spacing w:before="0" w:after="0"/>
              <w:jc w:val="center"/>
              <w:rPr>
                <w:rFonts w:cs="Arial"/>
                <w:sz w:val="20"/>
              </w:rPr>
            </w:pPr>
            <w:r w:rsidRPr="00034CA6">
              <w:rPr>
                <w:rFonts w:cs="Arial"/>
                <w:sz w:val="20"/>
              </w:rPr>
              <w:t>American</w:t>
            </w:r>
          </w:p>
        </w:tc>
        <w:tc>
          <w:tcPr>
            <w:tcW w:w="1158" w:type="dxa"/>
            <w:vAlign w:val="center"/>
          </w:tcPr>
          <w:p w14:paraId="719E8957" w14:textId="77777777" w:rsidR="00080A0D" w:rsidRPr="00034CA6" w:rsidRDefault="00080A0D" w:rsidP="00034CA6">
            <w:pPr>
              <w:spacing w:before="0" w:after="0"/>
              <w:jc w:val="center"/>
              <w:rPr>
                <w:rFonts w:eastAsia="Times New Roman" w:cs="Arial"/>
                <w:sz w:val="20"/>
              </w:rPr>
            </w:pPr>
            <w:r w:rsidRPr="00034CA6">
              <w:rPr>
                <w:rFonts w:cs="Arial"/>
                <w:sz w:val="20"/>
              </w:rPr>
              <w:t>1000KVA</w:t>
            </w:r>
          </w:p>
        </w:tc>
        <w:tc>
          <w:tcPr>
            <w:tcW w:w="1157" w:type="dxa"/>
            <w:vAlign w:val="center"/>
          </w:tcPr>
          <w:p w14:paraId="6A07D327" w14:textId="77777777" w:rsidR="00080A0D" w:rsidRPr="00034CA6" w:rsidRDefault="00080A0D" w:rsidP="00034CA6">
            <w:pPr>
              <w:spacing w:before="0" w:after="0"/>
              <w:jc w:val="center"/>
              <w:rPr>
                <w:rFonts w:eastAsia="Times New Roman" w:cs="Arial"/>
                <w:sz w:val="20"/>
              </w:rPr>
            </w:pPr>
            <w:r w:rsidRPr="00034CA6">
              <w:rPr>
                <w:rFonts w:cs="Arial"/>
                <w:sz w:val="20"/>
              </w:rPr>
              <w:t>Well Pumps</w:t>
            </w:r>
          </w:p>
        </w:tc>
        <w:tc>
          <w:tcPr>
            <w:tcW w:w="1157" w:type="dxa"/>
            <w:vAlign w:val="center"/>
          </w:tcPr>
          <w:p w14:paraId="493C6572" w14:textId="77777777" w:rsidR="00080A0D" w:rsidRPr="00034CA6" w:rsidRDefault="00080A0D" w:rsidP="00034CA6">
            <w:pPr>
              <w:spacing w:before="0" w:after="0"/>
              <w:jc w:val="center"/>
              <w:rPr>
                <w:rFonts w:eastAsia="Times New Roman" w:cs="Arial"/>
                <w:sz w:val="20"/>
              </w:rPr>
            </w:pPr>
            <w:r w:rsidRPr="00034CA6">
              <w:rPr>
                <w:rFonts w:cs="Arial"/>
                <w:sz w:val="20"/>
              </w:rPr>
              <w:t>345</w:t>
            </w:r>
          </w:p>
        </w:tc>
        <w:tc>
          <w:tcPr>
            <w:tcW w:w="1157" w:type="dxa"/>
            <w:vAlign w:val="center"/>
          </w:tcPr>
          <w:p w14:paraId="2D0C9DEF" w14:textId="77777777" w:rsidR="00080A0D" w:rsidRPr="00034CA6" w:rsidRDefault="00080A0D" w:rsidP="00034CA6">
            <w:pPr>
              <w:spacing w:before="0" w:after="0"/>
              <w:jc w:val="center"/>
              <w:rPr>
                <w:rFonts w:eastAsia="Times New Roman" w:cs="Arial"/>
                <w:sz w:val="20"/>
              </w:rPr>
            </w:pPr>
            <w:r w:rsidRPr="00034CA6">
              <w:rPr>
                <w:rFonts w:cs="Arial"/>
                <w:sz w:val="20"/>
              </w:rPr>
              <w:t>Partially damaged</w:t>
            </w:r>
          </w:p>
        </w:tc>
        <w:tc>
          <w:tcPr>
            <w:tcW w:w="1158" w:type="dxa"/>
            <w:vAlign w:val="center"/>
          </w:tcPr>
          <w:p w14:paraId="5813934B" w14:textId="77777777" w:rsidR="00080A0D" w:rsidRPr="00034CA6" w:rsidRDefault="00080A0D" w:rsidP="00034CA6">
            <w:pPr>
              <w:spacing w:before="0" w:after="0"/>
              <w:jc w:val="center"/>
              <w:rPr>
                <w:rFonts w:eastAsia="Times New Roman" w:cs="Arial"/>
                <w:sz w:val="20"/>
              </w:rPr>
            </w:pPr>
            <w:r w:rsidRPr="00034CA6">
              <w:rPr>
                <w:rFonts w:cs="Arial"/>
                <w:sz w:val="20"/>
              </w:rPr>
              <w:t>Out of Service.</w:t>
            </w:r>
          </w:p>
        </w:tc>
      </w:tr>
      <w:tr w:rsidR="00080A0D" w:rsidRPr="00034CA6" w14:paraId="01D05CEC" w14:textId="77777777" w:rsidTr="008D5F0F">
        <w:trPr>
          <w:trHeight w:val="510"/>
        </w:trPr>
        <w:tc>
          <w:tcPr>
            <w:tcW w:w="1157" w:type="dxa"/>
            <w:vMerge/>
            <w:noWrap/>
            <w:vAlign w:val="center"/>
          </w:tcPr>
          <w:p w14:paraId="4FF46E95" w14:textId="77777777" w:rsidR="00080A0D" w:rsidRPr="00034CA6" w:rsidRDefault="00080A0D" w:rsidP="00034CA6">
            <w:pPr>
              <w:spacing w:before="0" w:after="0"/>
              <w:jc w:val="center"/>
              <w:rPr>
                <w:rFonts w:eastAsia="Times New Roman" w:cs="Arial"/>
                <w:sz w:val="20"/>
              </w:rPr>
            </w:pPr>
          </w:p>
        </w:tc>
        <w:tc>
          <w:tcPr>
            <w:tcW w:w="1157" w:type="dxa"/>
            <w:noWrap/>
            <w:vAlign w:val="center"/>
          </w:tcPr>
          <w:p w14:paraId="6F433653" w14:textId="709C1A24" w:rsidR="00080A0D" w:rsidRPr="00034CA6" w:rsidRDefault="00080A0D" w:rsidP="00034CA6">
            <w:pPr>
              <w:spacing w:before="0" w:after="0"/>
              <w:jc w:val="center"/>
              <w:rPr>
                <w:rFonts w:eastAsia="Times New Roman"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00880A17" w14:textId="77777777" w:rsidR="00080A0D" w:rsidRPr="00034CA6" w:rsidRDefault="00080A0D" w:rsidP="00034CA6">
            <w:pPr>
              <w:spacing w:before="0" w:after="0"/>
              <w:jc w:val="center"/>
              <w:rPr>
                <w:rFonts w:eastAsia="Times New Roman" w:cs="Arial"/>
                <w:sz w:val="20"/>
              </w:rPr>
            </w:pPr>
            <w:r w:rsidRPr="00034CA6">
              <w:rPr>
                <w:rFonts w:cs="Arial"/>
                <w:sz w:val="20"/>
              </w:rPr>
              <w:t>CAT - 1100KVA</w:t>
            </w:r>
          </w:p>
        </w:tc>
        <w:tc>
          <w:tcPr>
            <w:tcW w:w="1158" w:type="dxa"/>
            <w:vAlign w:val="center"/>
          </w:tcPr>
          <w:p w14:paraId="7DF7B240" w14:textId="77777777" w:rsidR="00080A0D" w:rsidRPr="00034CA6" w:rsidRDefault="00080A0D" w:rsidP="00034CA6">
            <w:pPr>
              <w:spacing w:before="0" w:after="0"/>
              <w:jc w:val="center"/>
              <w:rPr>
                <w:rFonts w:cs="Arial"/>
                <w:sz w:val="20"/>
              </w:rPr>
            </w:pPr>
            <w:r w:rsidRPr="00034CA6">
              <w:rPr>
                <w:rFonts w:cs="Arial"/>
                <w:sz w:val="20"/>
              </w:rPr>
              <w:t>Primary</w:t>
            </w:r>
          </w:p>
        </w:tc>
        <w:tc>
          <w:tcPr>
            <w:tcW w:w="1157" w:type="dxa"/>
            <w:vAlign w:val="center"/>
          </w:tcPr>
          <w:p w14:paraId="227E2D4D" w14:textId="77777777" w:rsidR="00080A0D" w:rsidRPr="00034CA6" w:rsidRDefault="00080A0D" w:rsidP="00034CA6">
            <w:pPr>
              <w:spacing w:before="0" w:after="0"/>
              <w:jc w:val="center"/>
              <w:rPr>
                <w:rFonts w:cs="Arial"/>
                <w:sz w:val="20"/>
              </w:rPr>
            </w:pPr>
            <w:r w:rsidRPr="00034CA6">
              <w:rPr>
                <w:rFonts w:cs="Arial"/>
                <w:sz w:val="20"/>
              </w:rPr>
              <w:t>2018/9</w:t>
            </w:r>
          </w:p>
        </w:tc>
        <w:tc>
          <w:tcPr>
            <w:tcW w:w="1157" w:type="dxa"/>
            <w:vAlign w:val="center"/>
          </w:tcPr>
          <w:p w14:paraId="5D9C9F23" w14:textId="77777777" w:rsidR="00080A0D" w:rsidRPr="00034CA6" w:rsidRDefault="00080A0D" w:rsidP="00034CA6">
            <w:pPr>
              <w:spacing w:before="0" w:after="0"/>
              <w:jc w:val="center"/>
              <w:rPr>
                <w:rFonts w:cs="Arial"/>
                <w:sz w:val="20"/>
              </w:rPr>
            </w:pPr>
            <w:r w:rsidRPr="00034CA6">
              <w:rPr>
                <w:rFonts w:cs="Arial"/>
                <w:sz w:val="20"/>
              </w:rPr>
              <w:t>CAT</w:t>
            </w:r>
          </w:p>
        </w:tc>
        <w:tc>
          <w:tcPr>
            <w:tcW w:w="1157" w:type="dxa"/>
            <w:vAlign w:val="center"/>
          </w:tcPr>
          <w:p w14:paraId="5C91FC72" w14:textId="77777777" w:rsidR="00080A0D" w:rsidRPr="00034CA6" w:rsidRDefault="00080A0D" w:rsidP="00034CA6">
            <w:pPr>
              <w:spacing w:before="0" w:after="0"/>
              <w:jc w:val="center"/>
              <w:rPr>
                <w:rFonts w:cs="Arial"/>
                <w:sz w:val="20"/>
              </w:rPr>
            </w:pPr>
            <w:r w:rsidRPr="00034CA6">
              <w:rPr>
                <w:rFonts w:cs="Arial"/>
                <w:sz w:val="20"/>
              </w:rPr>
              <w:t>American</w:t>
            </w:r>
          </w:p>
        </w:tc>
        <w:tc>
          <w:tcPr>
            <w:tcW w:w="1158" w:type="dxa"/>
            <w:vAlign w:val="center"/>
          </w:tcPr>
          <w:p w14:paraId="678E8F7B" w14:textId="77777777" w:rsidR="00080A0D" w:rsidRPr="00034CA6" w:rsidRDefault="00080A0D" w:rsidP="00034CA6">
            <w:pPr>
              <w:spacing w:before="0" w:after="0"/>
              <w:jc w:val="center"/>
              <w:rPr>
                <w:rFonts w:eastAsia="Times New Roman" w:cs="Arial"/>
                <w:sz w:val="20"/>
              </w:rPr>
            </w:pPr>
            <w:r w:rsidRPr="00034CA6">
              <w:rPr>
                <w:rFonts w:cs="Arial"/>
                <w:sz w:val="20"/>
              </w:rPr>
              <w:t>1100KVA</w:t>
            </w:r>
          </w:p>
        </w:tc>
        <w:tc>
          <w:tcPr>
            <w:tcW w:w="1157" w:type="dxa"/>
            <w:vAlign w:val="center"/>
          </w:tcPr>
          <w:p w14:paraId="63235B5E" w14:textId="77777777" w:rsidR="00080A0D" w:rsidRPr="00034CA6" w:rsidRDefault="00080A0D" w:rsidP="00034CA6">
            <w:pPr>
              <w:spacing w:before="0" w:after="0"/>
              <w:jc w:val="center"/>
              <w:rPr>
                <w:rFonts w:eastAsia="Times New Roman" w:cs="Arial"/>
                <w:sz w:val="20"/>
              </w:rPr>
            </w:pPr>
            <w:r w:rsidRPr="00034CA6">
              <w:rPr>
                <w:rFonts w:cs="Arial"/>
                <w:sz w:val="20"/>
              </w:rPr>
              <w:t>Well Pumps</w:t>
            </w:r>
          </w:p>
        </w:tc>
        <w:tc>
          <w:tcPr>
            <w:tcW w:w="1157" w:type="dxa"/>
            <w:vAlign w:val="center"/>
          </w:tcPr>
          <w:p w14:paraId="5E74FE63" w14:textId="77777777" w:rsidR="00080A0D" w:rsidRPr="00034CA6" w:rsidRDefault="00080A0D" w:rsidP="00034CA6">
            <w:pPr>
              <w:spacing w:before="0" w:after="0"/>
              <w:jc w:val="center"/>
              <w:rPr>
                <w:rFonts w:eastAsia="Times New Roman" w:cs="Arial"/>
                <w:sz w:val="20"/>
              </w:rPr>
            </w:pPr>
            <w:r w:rsidRPr="00034CA6">
              <w:rPr>
                <w:rFonts w:cs="Arial"/>
                <w:sz w:val="20"/>
              </w:rPr>
              <w:t>345</w:t>
            </w:r>
          </w:p>
        </w:tc>
        <w:tc>
          <w:tcPr>
            <w:tcW w:w="1157" w:type="dxa"/>
            <w:vAlign w:val="center"/>
          </w:tcPr>
          <w:p w14:paraId="4950029E" w14:textId="77777777" w:rsidR="00080A0D" w:rsidRPr="00034CA6" w:rsidRDefault="00080A0D" w:rsidP="00034CA6">
            <w:pPr>
              <w:spacing w:before="0" w:after="0"/>
              <w:jc w:val="center"/>
              <w:rPr>
                <w:rFonts w:eastAsia="Times New Roman" w:cs="Arial"/>
                <w:sz w:val="20"/>
              </w:rPr>
            </w:pPr>
            <w:r w:rsidRPr="00034CA6">
              <w:rPr>
                <w:rFonts w:cs="Arial"/>
                <w:sz w:val="20"/>
              </w:rPr>
              <w:t>Excellent</w:t>
            </w:r>
          </w:p>
        </w:tc>
        <w:tc>
          <w:tcPr>
            <w:tcW w:w="1158" w:type="dxa"/>
            <w:vAlign w:val="center"/>
          </w:tcPr>
          <w:p w14:paraId="1D813B65" w14:textId="77777777" w:rsidR="00080A0D" w:rsidRPr="00034CA6" w:rsidRDefault="00080A0D" w:rsidP="00034CA6">
            <w:pPr>
              <w:spacing w:before="0" w:after="0"/>
              <w:jc w:val="center"/>
              <w:rPr>
                <w:rFonts w:eastAsia="Times New Roman" w:cs="Arial"/>
                <w:sz w:val="20"/>
              </w:rPr>
            </w:pPr>
            <w:r w:rsidRPr="00034CA6">
              <w:rPr>
                <w:rFonts w:cs="Arial"/>
                <w:sz w:val="20"/>
              </w:rPr>
              <w:t>Acceptable</w:t>
            </w:r>
          </w:p>
        </w:tc>
      </w:tr>
      <w:tr w:rsidR="00080A0D" w:rsidRPr="00034CA6" w14:paraId="265A6A64" w14:textId="77777777" w:rsidTr="008D5F0F">
        <w:trPr>
          <w:trHeight w:val="510"/>
        </w:trPr>
        <w:tc>
          <w:tcPr>
            <w:tcW w:w="1157" w:type="dxa"/>
            <w:vMerge/>
            <w:noWrap/>
            <w:vAlign w:val="center"/>
          </w:tcPr>
          <w:p w14:paraId="31898B4C" w14:textId="77777777" w:rsidR="00080A0D" w:rsidRPr="00034CA6" w:rsidRDefault="00080A0D" w:rsidP="00034CA6">
            <w:pPr>
              <w:spacing w:before="0" w:after="0"/>
              <w:jc w:val="center"/>
              <w:rPr>
                <w:rFonts w:eastAsia="Times New Roman" w:cs="Arial"/>
                <w:sz w:val="20"/>
              </w:rPr>
            </w:pPr>
          </w:p>
        </w:tc>
        <w:tc>
          <w:tcPr>
            <w:tcW w:w="1157" w:type="dxa"/>
            <w:noWrap/>
            <w:vAlign w:val="center"/>
          </w:tcPr>
          <w:p w14:paraId="04B1B9FB" w14:textId="79115CF1" w:rsidR="00080A0D" w:rsidRPr="00034CA6" w:rsidRDefault="00080A0D" w:rsidP="00034CA6">
            <w:pPr>
              <w:spacing w:before="0" w:after="0"/>
              <w:jc w:val="center"/>
              <w:rPr>
                <w:rFonts w:eastAsia="Times New Roman"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313894B9" w14:textId="77777777" w:rsidR="00080A0D" w:rsidRPr="00034CA6" w:rsidRDefault="00080A0D" w:rsidP="00034CA6">
            <w:pPr>
              <w:spacing w:before="0" w:after="0"/>
              <w:jc w:val="center"/>
              <w:rPr>
                <w:rFonts w:eastAsia="Times New Roman" w:cs="Arial"/>
                <w:sz w:val="20"/>
              </w:rPr>
            </w:pPr>
            <w:r w:rsidRPr="00034CA6">
              <w:rPr>
                <w:rFonts w:cs="Arial"/>
                <w:sz w:val="20"/>
              </w:rPr>
              <w:t>PERKINS- 650KVA</w:t>
            </w:r>
          </w:p>
        </w:tc>
        <w:tc>
          <w:tcPr>
            <w:tcW w:w="1158" w:type="dxa"/>
            <w:vAlign w:val="center"/>
          </w:tcPr>
          <w:p w14:paraId="62AE3C12" w14:textId="77777777" w:rsidR="00080A0D" w:rsidRPr="00034CA6" w:rsidRDefault="00080A0D" w:rsidP="00034CA6">
            <w:pPr>
              <w:spacing w:before="0" w:after="0"/>
              <w:jc w:val="center"/>
              <w:rPr>
                <w:rFonts w:eastAsia="Times New Roman" w:cs="Arial"/>
                <w:sz w:val="20"/>
              </w:rPr>
            </w:pPr>
            <w:r w:rsidRPr="00034CA6">
              <w:rPr>
                <w:rFonts w:cs="Arial"/>
                <w:sz w:val="20"/>
              </w:rPr>
              <w:t>Backup</w:t>
            </w:r>
          </w:p>
        </w:tc>
        <w:tc>
          <w:tcPr>
            <w:tcW w:w="1157" w:type="dxa"/>
            <w:vAlign w:val="center"/>
          </w:tcPr>
          <w:p w14:paraId="51436796" w14:textId="77777777" w:rsidR="00080A0D" w:rsidRPr="00034CA6" w:rsidRDefault="00080A0D" w:rsidP="00034CA6">
            <w:pPr>
              <w:spacing w:before="0" w:after="0"/>
              <w:jc w:val="center"/>
              <w:rPr>
                <w:rFonts w:eastAsia="Times New Roman" w:cs="Arial"/>
                <w:sz w:val="20"/>
              </w:rPr>
            </w:pPr>
            <w:r w:rsidRPr="00034CA6">
              <w:rPr>
                <w:rFonts w:cs="Arial"/>
                <w:sz w:val="20"/>
              </w:rPr>
              <w:t>2000/2</w:t>
            </w:r>
          </w:p>
        </w:tc>
        <w:tc>
          <w:tcPr>
            <w:tcW w:w="1157" w:type="dxa"/>
            <w:vAlign w:val="center"/>
          </w:tcPr>
          <w:p w14:paraId="21E9D8A9" w14:textId="77777777" w:rsidR="00080A0D" w:rsidRPr="00034CA6" w:rsidRDefault="00080A0D" w:rsidP="00034CA6">
            <w:pPr>
              <w:spacing w:before="0" w:after="0"/>
              <w:jc w:val="center"/>
              <w:rPr>
                <w:rFonts w:eastAsia="Times New Roman" w:cs="Arial"/>
                <w:sz w:val="20"/>
              </w:rPr>
            </w:pPr>
            <w:r w:rsidRPr="00034CA6">
              <w:rPr>
                <w:rFonts w:cs="Arial"/>
                <w:sz w:val="20"/>
              </w:rPr>
              <w:t>PERKINS</w:t>
            </w:r>
          </w:p>
        </w:tc>
        <w:tc>
          <w:tcPr>
            <w:tcW w:w="1157" w:type="dxa"/>
            <w:vAlign w:val="center"/>
          </w:tcPr>
          <w:p w14:paraId="232985D7" w14:textId="77777777" w:rsidR="00080A0D" w:rsidRPr="00034CA6" w:rsidRDefault="00080A0D" w:rsidP="00034CA6">
            <w:pPr>
              <w:spacing w:before="0" w:after="0"/>
              <w:jc w:val="center"/>
              <w:rPr>
                <w:rFonts w:eastAsia="Times New Roman" w:cs="Arial"/>
                <w:sz w:val="20"/>
              </w:rPr>
            </w:pPr>
            <w:r w:rsidRPr="00034CA6">
              <w:rPr>
                <w:rFonts w:cs="Arial"/>
                <w:sz w:val="20"/>
              </w:rPr>
              <w:t>English</w:t>
            </w:r>
          </w:p>
        </w:tc>
        <w:tc>
          <w:tcPr>
            <w:tcW w:w="1158" w:type="dxa"/>
            <w:vAlign w:val="center"/>
          </w:tcPr>
          <w:p w14:paraId="0B0056A9" w14:textId="77777777" w:rsidR="00080A0D" w:rsidRPr="00034CA6" w:rsidRDefault="00080A0D" w:rsidP="00034CA6">
            <w:pPr>
              <w:spacing w:before="0" w:after="0"/>
              <w:jc w:val="center"/>
              <w:rPr>
                <w:rFonts w:eastAsia="Times New Roman" w:cs="Arial"/>
                <w:sz w:val="20"/>
              </w:rPr>
            </w:pPr>
            <w:r w:rsidRPr="00034CA6">
              <w:rPr>
                <w:rFonts w:cs="Arial"/>
                <w:sz w:val="20"/>
              </w:rPr>
              <w:t>650KVA</w:t>
            </w:r>
          </w:p>
        </w:tc>
        <w:tc>
          <w:tcPr>
            <w:tcW w:w="1157" w:type="dxa"/>
            <w:vAlign w:val="center"/>
          </w:tcPr>
          <w:p w14:paraId="270944CC" w14:textId="77777777" w:rsidR="00080A0D" w:rsidRPr="00034CA6" w:rsidRDefault="00080A0D" w:rsidP="00034CA6">
            <w:pPr>
              <w:spacing w:before="0" w:after="0"/>
              <w:jc w:val="center"/>
              <w:rPr>
                <w:rFonts w:eastAsia="Times New Roman" w:cs="Arial"/>
                <w:sz w:val="20"/>
              </w:rPr>
            </w:pPr>
            <w:r w:rsidRPr="00034CA6">
              <w:rPr>
                <w:rFonts w:cs="Arial"/>
                <w:sz w:val="20"/>
              </w:rPr>
              <w:t>Solar Operation</w:t>
            </w:r>
          </w:p>
        </w:tc>
        <w:tc>
          <w:tcPr>
            <w:tcW w:w="1157" w:type="dxa"/>
            <w:vAlign w:val="center"/>
          </w:tcPr>
          <w:p w14:paraId="29A110D1" w14:textId="77777777" w:rsidR="00080A0D" w:rsidRPr="00034CA6" w:rsidRDefault="00080A0D" w:rsidP="00034CA6">
            <w:pPr>
              <w:spacing w:before="0" w:after="0"/>
              <w:jc w:val="center"/>
              <w:rPr>
                <w:rFonts w:eastAsia="Times New Roman" w:cs="Arial"/>
                <w:sz w:val="20"/>
              </w:rPr>
            </w:pPr>
            <w:r w:rsidRPr="00034CA6">
              <w:rPr>
                <w:rFonts w:cs="Arial"/>
                <w:sz w:val="20"/>
              </w:rPr>
              <w:t>265</w:t>
            </w:r>
          </w:p>
        </w:tc>
        <w:tc>
          <w:tcPr>
            <w:tcW w:w="1157" w:type="dxa"/>
            <w:vAlign w:val="center"/>
          </w:tcPr>
          <w:p w14:paraId="230ED913" w14:textId="77777777" w:rsidR="00080A0D" w:rsidRPr="00034CA6" w:rsidRDefault="00080A0D" w:rsidP="00034CA6">
            <w:pPr>
              <w:spacing w:before="0" w:after="0"/>
              <w:jc w:val="center"/>
              <w:rPr>
                <w:rFonts w:eastAsia="Times New Roman" w:cs="Arial"/>
                <w:sz w:val="20"/>
              </w:rPr>
            </w:pPr>
            <w:r w:rsidRPr="00034CA6">
              <w:rPr>
                <w:rFonts w:cs="Arial"/>
                <w:sz w:val="20"/>
              </w:rPr>
              <w:t>Excellent</w:t>
            </w:r>
          </w:p>
        </w:tc>
        <w:tc>
          <w:tcPr>
            <w:tcW w:w="1158" w:type="dxa"/>
            <w:vAlign w:val="center"/>
          </w:tcPr>
          <w:p w14:paraId="0BAA7BC2" w14:textId="77777777" w:rsidR="00080A0D" w:rsidRPr="00034CA6" w:rsidRDefault="00080A0D" w:rsidP="00034CA6">
            <w:pPr>
              <w:spacing w:before="0" w:after="0"/>
              <w:jc w:val="center"/>
              <w:rPr>
                <w:rFonts w:eastAsia="Times New Roman" w:cs="Arial"/>
                <w:sz w:val="20"/>
              </w:rPr>
            </w:pPr>
            <w:r w:rsidRPr="00034CA6">
              <w:rPr>
                <w:rFonts w:cs="Arial"/>
                <w:sz w:val="20"/>
              </w:rPr>
              <w:t>Acceptable</w:t>
            </w:r>
          </w:p>
        </w:tc>
      </w:tr>
      <w:tr w:rsidR="00080A0D" w:rsidRPr="00034CA6" w14:paraId="75438D43" w14:textId="77777777" w:rsidTr="008D5F0F">
        <w:trPr>
          <w:trHeight w:val="510"/>
        </w:trPr>
        <w:tc>
          <w:tcPr>
            <w:tcW w:w="1157" w:type="dxa"/>
            <w:noWrap/>
            <w:vAlign w:val="center"/>
          </w:tcPr>
          <w:p w14:paraId="75B0388B" w14:textId="77777777" w:rsidR="00080A0D" w:rsidRPr="00034CA6" w:rsidRDefault="00080A0D" w:rsidP="00034CA6">
            <w:pPr>
              <w:spacing w:before="0" w:after="0"/>
              <w:jc w:val="center"/>
              <w:rPr>
                <w:rFonts w:cs="Arial"/>
                <w:sz w:val="20"/>
              </w:rPr>
            </w:pPr>
            <w:proofErr w:type="spellStart"/>
            <w:r w:rsidRPr="00034CA6">
              <w:rPr>
                <w:rFonts w:cs="Arial"/>
                <w:sz w:val="20"/>
              </w:rPr>
              <w:t>Fulk</w:t>
            </w:r>
            <w:proofErr w:type="spellEnd"/>
            <w:r w:rsidRPr="00034CA6">
              <w:rPr>
                <w:rFonts w:cs="Arial"/>
                <w:sz w:val="20"/>
              </w:rPr>
              <w:t xml:space="preserve"> Station</w:t>
            </w:r>
          </w:p>
        </w:tc>
        <w:tc>
          <w:tcPr>
            <w:tcW w:w="1157" w:type="dxa"/>
            <w:noWrap/>
            <w:vAlign w:val="center"/>
          </w:tcPr>
          <w:p w14:paraId="047631DF" w14:textId="2434F3F4" w:rsidR="00080A0D" w:rsidRPr="00034CA6" w:rsidRDefault="00080A0D" w:rsidP="00034CA6">
            <w:pPr>
              <w:spacing w:before="0" w:after="0"/>
              <w:jc w:val="center"/>
              <w:rPr>
                <w:rFonts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4563F7C7" w14:textId="77777777" w:rsidR="00080A0D" w:rsidRPr="00034CA6" w:rsidRDefault="00080A0D" w:rsidP="00034CA6">
            <w:pPr>
              <w:spacing w:before="0" w:after="0"/>
              <w:jc w:val="center"/>
              <w:rPr>
                <w:rFonts w:cs="Arial"/>
                <w:sz w:val="20"/>
              </w:rPr>
            </w:pPr>
            <w:r w:rsidRPr="00034CA6">
              <w:rPr>
                <w:rFonts w:cs="Arial"/>
                <w:sz w:val="20"/>
              </w:rPr>
              <w:t>CAT - 1000KVA</w:t>
            </w:r>
          </w:p>
        </w:tc>
        <w:tc>
          <w:tcPr>
            <w:tcW w:w="1158" w:type="dxa"/>
            <w:vAlign w:val="center"/>
          </w:tcPr>
          <w:p w14:paraId="272556E0" w14:textId="77777777" w:rsidR="00080A0D" w:rsidRPr="00034CA6" w:rsidRDefault="00080A0D" w:rsidP="00034CA6">
            <w:pPr>
              <w:spacing w:before="0" w:after="0"/>
              <w:jc w:val="center"/>
              <w:rPr>
                <w:rFonts w:cs="Arial"/>
                <w:sz w:val="20"/>
              </w:rPr>
            </w:pPr>
            <w:r w:rsidRPr="00034CA6">
              <w:rPr>
                <w:rFonts w:cs="Arial"/>
                <w:sz w:val="20"/>
              </w:rPr>
              <w:t>Primary</w:t>
            </w:r>
          </w:p>
        </w:tc>
        <w:tc>
          <w:tcPr>
            <w:tcW w:w="1157" w:type="dxa"/>
            <w:vAlign w:val="center"/>
          </w:tcPr>
          <w:p w14:paraId="5E829116" w14:textId="77777777" w:rsidR="00080A0D" w:rsidRPr="00034CA6" w:rsidRDefault="00080A0D" w:rsidP="00034CA6">
            <w:pPr>
              <w:spacing w:before="0" w:after="0"/>
              <w:jc w:val="center"/>
              <w:rPr>
                <w:rFonts w:cs="Arial"/>
                <w:sz w:val="20"/>
              </w:rPr>
            </w:pPr>
            <w:r w:rsidRPr="00034CA6">
              <w:rPr>
                <w:rFonts w:cs="Arial"/>
                <w:sz w:val="20"/>
              </w:rPr>
              <w:t>2015</w:t>
            </w:r>
          </w:p>
        </w:tc>
        <w:tc>
          <w:tcPr>
            <w:tcW w:w="1157" w:type="dxa"/>
            <w:vAlign w:val="center"/>
          </w:tcPr>
          <w:p w14:paraId="5204DE4B" w14:textId="77777777" w:rsidR="00080A0D" w:rsidRPr="00034CA6" w:rsidRDefault="00080A0D" w:rsidP="00034CA6">
            <w:pPr>
              <w:spacing w:before="0" w:after="0"/>
              <w:jc w:val="center"/>
              <w:rPr>
                <w:rFonts w:cs="Arial"/>
                <w:sz w:val="20"/>
              </w:rPr>
            </w:pPr>
            <w:r w:rsidRPr="00034CA6">
              <w:rPr>
                <w:rFonts w:cs="Arial"/>
                <w:sz w:val="20"/>
              </w:rPr>
              <w:t>CAT</w:t>
            </w:r>
          </w:p>
        </w:tc>
        <w:tc>
          <w:tcPr>
            <w:tcW w:w="1157" w:type="dxa"/>
            <w:vAlign w:val="center"/>
          </w:tcPr>
          <w:p w14:paraId="1FD0D344" w14:textId="77777777" w:rsidR="00080A0D" w:rsidRPr="00034CA6" w:rsidRDefault="00080A0D" w:rsidP="00034CA6">
            <w:pPr>
              <w:spacing w:before="0" w:after="0"/>
              <w:jc w:val="center"/>
              <w:rPr>
                <w:rFonts w:cs="Arial"/>
                <w:sz w:val="20"/>
              </w:rPr>
            </w:pPr>
            <w:r w:rsidRPr="00034CA6">
              <w:rPr>
                <w:rFonts w:cs="Arial"/>
                <w:sz w:val="20"/>
              </w:rPr>
              <w:t>American</w:t>
            </w:r>
          </w:p>
        </w:tc>
        <w:tc>
          <w:tcPr>
            <w:tcW w:w="1158" w:type="dxa"/>
            <w:vAlign w:val="center"/>
          </w:tcPr>
          <w:p w14:paraId="2945A063" w14:textId="77777777" w:rsidR="00080A0D" w:rsidRPr="00034CA6" w:rsidRDefault="00080A0D" w:rsidP="00034CA6">
            <w:pPr>
              <w:spacing w:before="0" w:after="0"/>
              <w:jc w:val="center"/>
              <w:rPr>
                <w:rFonts w:cs="Arial"/>
                <w:sz w:val="20"/>
              </w:rPr>
            </w:pPr>
            <w:r w:rsidRPr="00034CA6">
              <w:rPr>
                <w:rFonts w:cs="Arial"/>
                <w:sz w:val="20"/>
              </w:rPr>
              <w:t>1000KVA</w:t>
            </w:r>
          </w:p>
        </w:tc>
        <w:tc>
          <w:tcPr>
            <w:tcW w:w="1157" w:type="dxa"/>
            <w:vAlign w:val="center"/>
          </w:tcPr>
          <w:p w14:paraId="6F26B0C8" w14:textId="77777777" w:rsidR="00080A0D" w:rsidRPr="00034CA6" w:rsidRDefault="00080A0D" w:rsidP="00034CA6">
            <w:pPr>
              <w:spacing w:before="0" w:after="0"/>
              <w:jc w:val="center"/>
              <w:rPr>
                <w:rFonts w:cs="Arial"/>
                <w:sz w:val="20"/>
              </w:rPr>
            </w:pPr>
            <w:r w:rsidRPr="00034CA6">
              <w:rPr>
                <w:rFonts w:cs="Arial"/>
                <w:sz w:val="20"/>
              </w:rPr>
              <w:t>Well Pumps</w:t>
            </w:r>
          </w:p>
        </w:tc>
        <w:tc>
          <w:tcPr>
            <w:tcW w:w="1157" w:type="dxa"/>
            <w:vAlign w:val="center"/>
          </w:tcPr>
          <w:p w14:paraId="3A58D90D" w14:textId="77777777" w:rsidR="00080A0D" w:rsidRPr="00034CA6" w:rsidRDefault="00080A0D" w:rsidP="00034CA6">
            <w:pPr>
              <w:spacing w:before="0" w:after="0"/>
              <w:jc w:val="center"/>
              <w:rPr>
                <w:rFonts w:cs="Arial"/>
                <w:sz w:val="20"/>
              </w:rPr>
            </w:pPr>
            <w:r w:rsidRPr="00034CA6">
              <w:rPr>
                <w:rFonts w:cs="Arial"/>
                <w:sz w:val="20"/>
              </w:rPr>
              <w:t>372</w:t>
            </w:r>
          </w:p>
        </w:tc>
        <w:tc>
          <w:tcPr>
            <w:tcW w:w="1157" w:type="dxa"/>
            <w:vAlign w:val="center"/>
          </w:tcPr>
          <w:p w14:paraId="7D8B8CE1" w14:textId="77777777" w:rsidR="00080A0D" w:rsidRPr="00034CA6" w:rsidRDefault="00080A0D" w:rsidP="00034CA6">
            <w:pPr>
              <w:spacing w:before="0" w:after="0"/>
              <w:jc w:val="center"/>
              <w:rPr>
                <w:rFonts w:cs="Arial"/>
                <w:sz w:val="20"/>
              </w:rPr>
            </w:pPr>
            <w:r w:rsidRPr="00034CA6">
              <w:rPr>
                <w:rFonts w:cs="Arial"/>
                <w:sz w:val="20"/>
              </w:rPr>
              <w:t>Excellent</w:t>
            </w:r>
          </w:p>
        </w:tc>
        <w:tc>
          <w:tcPr>
            <w:tcW w:w="1158" w:type="dxa"/>
            <w:vAlign w:val="center"/>
          </w:tcPr>
          <w:p w14:paraId="6DA886AD" w14:textId="77777777" w:rsidR="00080A0D" w:rsidRPr="00034CA6" w:rsidRDefault="00080A0D" w:rsidP="00034CA6">
            <w:pPr>
              <w:spacing w:before="0" w:after="0"/>
              <w:jc w:val="center"/>
              <w:rPr>
                <w:rFonts w:cs="Arial"/>
                <w:sz w:val="20"/>
              </w:rPr>
            </w:pPr>
            <w:r w:rsidRPr="00034CA6">
              <w:rPr>
                <w:rFonts w:cs="Arial"/>
                <w:sz w:val="20"/>
              </w:rPr>
              <w:t>Acceptable</w:t>
            </w:r>
          </w:p>
        </w:tc>
      </w:tr>
      <w:tr w:rsidR="00080A0D" w:rsidRPr="00034CA6" w14:paraId="193ECF05" w14:textId="77777777" w:rsidTr="008D5F0F">
        <w:trPr>
          <w:trHeight w:val="510"/>
        </w:trPr>
        <w:tc>
          <w:tcPr>
            <w:tcW w:w="1157" w:type="dxa"/>
            <w:vMerge w:val="restart"/>
            <w:noWrap/>
            <w:vAlign w:val="center"/>
          </w:tcPr>
          <w:p w14:paraId="7E7BA724" w14:textId="60D01328" w:rsidR="00080A0D" w:rsidRPr="00034CA6" w:rsidRDefault="00080A0D" w:rsidP="00034CA6">
            <w:pPr>
              <w:spacing w:before="0" w:after="0"/>
              <w:jc w:val="center"/>
              <w:rPr>
                <w:rFonts w:cs="Arial"/>
                <w:sz w:val="20"/>
              </w:rPr>
            </w:pPr>
            <w:proofErr w:type="spellStart"/>
            <w:r w:rsidRPr="00034CA6">
              <w:rPr>
                <w:rFonts w:cs="Arial"/>
                <w:sz w:val="20"/>
              </w:rPr>
              <w:t>Thulah</w:t>
            </w:r>
            <w:proofErr w:type="spellEnd"/>
            <w:r w:rsidRPr="00034CA6">
              <w:rPr>
                <w:rFonts w:cs="Arial"/>
                <w:sz w:val="20"/>
              </w:rPr>
              <w:t xml:space="preserve"> Station</w:t>
            </w:r>
          </w:p>
        </w:tc>
        <w:tc>
          <w:tcPr>
            <w:tcW w:w="1157" w:type="dxa"/>
            <w:noWrap/>
            <w:vAlign w:val="center"/>
          </w:tcPr>
          <w:p w14:paraId="68C80F4E" w14:textId="0E319C71" w:rsidR="00080A0D" w:rsidRPr="00034CA6" w:rsidRDefault="00080A0D" w:rsidP="00034CA6">
            <w:pPr>
              <w:spacing w:before="0" w:after="0"/>
              <w:jc w:val="center"/>
              <w:rPr>
                <w:rFonts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5E000DA8" w14:textId="77777777" w:rsidR="00080A0D" w:rsidRPr="00034CA6" w:rsidRDefault="00080A0D" w:rsidP="00034CA6">
            <w:pPr>
              <w:spacing w:before="0" w:after="0"/>
              <w:jc w:val="center"/>
              <w:rPr>
                <w:rFonts w:cs="Arial"/>
                <w:sz w:val="20"/>
              </w:rPr>
            </w:pPr>
            <w:r w:rsidRPr="00034CA6">
              <w:rPr>
                <w:rFonts w:cs="Arial"/>
                <w:sz w:val="20"/>
              </w:rPr>
              <w:t>CAT- 500KVA</w:t>
            </w:r>
          </w:p>
        </w:tc>
        <w:tc>
          <w:tcPr>
            <w:tcW w:w="1158" w:type="dxa"/>
            <w:vAlign w:val="center"/>
          </w:tcPr>
          <w:p w14:paraId="4318DC91" w14:textId="77777777" w:rsidR="00080A0D" w:rsidRPr="00034CA6" w:rsidRDefault="00080A0D" w:rsidP="00034CA6">
            <w:pPr>
              <w:spacing w:before="0" w:after="0"/>
              <w:jc w:val="center"/>
              <w:rPr>
                <w:rFonts w:cs="Arial"/>
                <w:sz w:val="20"/>
              </w:rPr>
            </w:pPr>
            <w:r w:rsidRPr="00034CA6">
              <w:rPr>
                <w:rFonts w:cs="Arial"/>
                <w:sz w:val="20"/>
              </w:rPr>
              <w:t>Backup</w:t>
            </w:r>
          </w:p>
        </w:tc>
        <w:tc>
          <w:tcPr>
            <w:tcW w:w="1157" w:type="dxa"/>
            <w:vAlign w:val="center"/>
          </w:tcPr>
          <w:p w14:paraId="2BD28E27" w14:textId="77777777" w:rsidR="00080A0D" w:rsidRPr="00034CA6" w:rsidRDefault="00080A0D" w:rsidP="00034CA6">
            <w:pPr>
              <w:spacing w:before="0" w:after="0"/>
              <w:jc w:val="center"/>
              <w:rPr>
                <w:rFonts w:cs="Arial"/>
                <w:sz w:val="20"/>
              </w:rPr>
            </w:pPr>
            <w:r w:rsidRPr="00034CA6">
              <w:rPr>
                <w:rFonts w:cs="Arial"/>
                <w:sz w:val="20"/>
              </w:rPr>
              <w:t>2019</w:t>
            </w:r>
          </w:p>
        </w:tc>
        <w:tc>
          <w:tcPr>
            <w:tcW w:w="1157" w:type="dxa"/>
            <w:vAlign w:val="center"/>
          </w:tcPr>
          <w:p w14:paraId="47A44216" w14:textId="77777777" w:rsidR="00080A0D" w:rsidRPr="00034CA6" w:rsidRDefault="00080A0D" w:rsidP="00034CA6">
            <w:pPr>
              <w:spacing w:before="0" w:after="0"/>
              <w:jc w:val="center"/>
              <w:rPr>
                <w:rFonts w:cs="Arial"/>
                <w:sz w:val="20"/>
              </w:rPr>
            </w:pPr>
            <w:r w:rsidRPr="00034CA6">
              <w:rPr>
                <w:rFonts w:cs="Arial"/>
                <w:sz w:val="20"/>
              </w:rPr>
              <w:t>CAT</w:t>
            </w:r>
          </w:p>
        </w:tc>
        <w:tc>
          <w:tcPr>
            <w:tcW w:w="1157" w:type="dxa"/>
            <w:vAlign w:val="center"/>
          </w:tcPr>
          <w:p w14:paraId="0388309F" w14:textId="77777777" w:rsidR="00080A0D" w:rsidRPr="00034CA6" w:rsidRDefault="00080A0D" w:rsidP="00034CA6">
            <w:pPr>
              <w:spacing w:before="0" w:after="0"/>
              <w:jc w:val="center"/>
              <w:rPr>
                <w:rFonts w:cs="Arial"/>
                <w:sz w:val="20"/>
              </w:rPr>
            </w:pPr>
            <w:r w:rsidRPr="00034CA6">
              <w:rPr>
                <w:rFonts w:cs="Arial"/>
                <w:sz w:val="20"/>
              </w:rPr>
              <w:t>American</w:t>
            </w:r>
          </w:p>
        </w:tc>
        <w:tc>
          <w:tcPr>
            <w:tcW w:w="1158" w:type="dxa"/>
            <w:vAlign w:val="center"/>
          </w:tcPr>
          <w:p w14:paraId="1ABDE316" w14:textId="77777777" w:rsidR="00080A0D" w:rsidRPr="00034CA6" w:rsidRDefault="00080A0D" w:rsidP="00034CA6">
            <w:pPr>
              <w:spacing w:before="0" w:after="0"/>
              <w:jc w:val="center"/>
              <w:rPr>
                <w:rFonts w:cs="Arial"/>
                <w:sz w:val="20"/>
              </w:rPr>
            </w:pPr>
            <w:r w:rsidRPr="00034CA6">
              <w:rPr>
                <w:rFonts w:cs="Arial"/>
                <w:sz w:val="20"/>
              </w:rPr>
              <w:t>500KVA</w:t>
            </w:r>
          </w:p>
        </w:tc>
        <w:tc>
          <w:tcPr>
            <w:tcW w:w="1157" w:type="dxa"/>
            <w:vAlign w:val="center"/>
          </w:tcPr>
          <w:p w14:paraId="01BD73A0" w14:textId="77777777" w:rsidR="00080A0D" w:rsidRPr="00034CA6" w:rsidRDefault="00080A0D" w:rsidP="00034CA6">
            <w:pPr>
              <w:spacing w:before="0" w:after="0"/>
              <w:jc w:val="center"/>
              <w:rPr>
                <w:rFonts w:cs="Arial"/>
                <w:sz w:val="20"/>
              </w:rPr>
            </w:pPr>
            <w:r w:rsidRPr="00034CA6">
              <w:rPr>
                <w:rFonts w:cs="Arial"/>
                <w:sz w:val="20"/>
              </w:rPr>
              <w:t>Solar Operation</w:t>
            </w:r>
          </w:p>
        </w:tc>
        <w:tc>
          <w:tcPr>
            <w:tcW w:w="1157" w:type="dxa"/>
            <w:vAlign w:val="center"/>
          </w:tcPr>
          <w:p w14:paraId="5C09702E" w14:textId="77777777" w:rsidR="00080A0D" w:rsidRPr="00034CA6" w:rsidRDefault="00080A0D" w:rsidP="00034CA6">
            <w:pPr>
              <w:spacing w:before="0" w:after="0"/>
              <w:jc w:val="center"/>
              <w:rPr>
                <w:rFonts w:cs="Arial"/>
                <w:sz w:val="20"/>
              </w:rPr>
            </w:pPr>
            <w:r w:rsidRPr="00034CA6">
              <w:rPr>
                <w:rFonts w:cs="Arial"/>
                <w:sz w:val="20"/>
              </w:rPr>
              <w:t>130</w:t>
            </w:r>
          </w:p>
        </w:tc>
        <w:tc>
          <w:tcPr>
            <w:tcW w:w="1157" w:type="dxa"/>
            <w:vAlign w:val="center"/>
          </w:tcPr>
          <w:p w14:paraId="7121713F" w14:textId="77777777" w:rsidR="00080A0D" w:rsidRPr="00034CA6" w:rsidRDefault="00080A0D" w:rsidP="00034CA6">
            <w:pPr>
              <w:spacing w:before="0" w:after="0"/>
              <w:jc w:val="center"/>
              <w:rPr>
                <w:rFonts w:cs="Arial"/>
                <w:sz w:val="20"/>
              </w:rPr>
            </w:pPr>
            <w:r w:rsidRPr="00034CA6">
              <w:rPr>
                <w:rFonts w:cs="Arial"/>
                <w:sz w:val="20"/>
              </w:rPr>
              <w:t>Partially damaged</w:t>
            </w:r>
          </w:p>
        </w:tc>
        <w:tc>
          <w:tcPr>
            <w:tcW w:w="1158" w:type="dxa"/>
            <w:vAlign w:val="center"/>
          </w:tcPr>
          <w:p w14:paraId="2B027B3E" w14:textId="77777777" w:rsidR="00080A0D" w:rsidRPr="00034CA6" w:rsidRDefault="00080A0D" w:rsidP="00034CA6">
            <w:pPr>
              <w:spacing w:before="0" w:after="0"/>
              <w:jc w:val="center"/>
              <w:rPr>
                <w:rFonts w:cs="Arial"/>
                <w:sz w:val="20"/>
              </w:rPr>
            </w:pPr>
            <w:r w:rsidRPr="00034CA6">
              <w:rPr>
                <w:rFonts w:cs="Arial"/>
                <w:sz w:val="20"/>
              </w:rPr>
              <w:t>Frequently Malfunctioning</w:t>
            </w:r>
          </w:p>
        </w:tc>
      </w:tr>
      <w:tr w:rsidR="00080A0D" w:rsidRPr="00034CA6" w14:paraId="00E366DE" w14:textId="77777777" w:rsidTr="008D5F0F">
        <w:trPr>
          <w:trHeight w:val="510"/>
        </w:trPr>
        <w:tc>
          <w:tcPr>
            <w:tcW w:w="1157" w:type="dxa"/>
            <w:vMerge/>
            <w:noWrap/>
            <w:vAlign w:val="center"/>
          </w:tcPr>
          <w:p w14:paraId="1998AFF6" w14:textId="77777777" w:rsidR="00080A0D" w:rsidRPr="00034CA6" w:rsidRDefault="00080A0D" w:rsidP="00034CA6">
            <w:pPr>
              <w:spacing w:before="0" w:after="0"/>
              <w:jc w:val="center"/>
              <w:rPr>
                <w:rFonts w:cs="Arial"/>
                <w:sz w:val="20"/>
              </w:rPr>
            </w:pPr>
          </w:p>
        </w:tc>
        <w:tc>
          <w:tcPr>
            <w:tcW w:w="1157" w:type="dxa"/>
            <w:noWrap/>
            <w:vAlign w:val="center"/>
          </w:tcPr>
          <w:p w14:paraId="11A32C3D" w14:textId="1EEF56A0" w:rsidR="00080A0D" w:rsidRPr="00034CA6" w:rsidRDefault="00080A0D" w:rsidP="00034CA6">
            <w:pPr>
              <w:spacing w:before="0" w:after="0"/>
              <w:jc w:val="center"/>
              <w:rPr>
                <w:rFonts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3BE4D8A8" w14:textId="77777777" w:rsidR="00080A0D" w:rsidRPr="00034CA6" w:rsidRDefault="00080A0D" w:rsidP="00034CA6">
            <w:pPr>
              <w:spacing w:before="0" w:after="0"/>
              <w:jc w:val="center"/>
              <w:rPr>
                <w:rFonts w:cs="Arial"/>
                <w:sz w:val="20"/>
              </w:rPr>
            </w:pPr>
            <w:r w:rsidRPr="00034CA6">
              <w:rPr>
                <w:rFonts w:cs="Arial"/>
                <w:sz w:val="20"/>
              </w:rPr>
              <w:t>PERKINS- 1100KVA</w:t>
            </w:r>
          </w:p>
        </w:tc>
        <w:tc>
          <w:tcPr>
            <w:tcW w:w="1158" w:type="dxa"/>
            <w:vAlign w:val="center"/>
          </w:tcPr>
          <w:p w14:paraId="55587D39" w14:textId="77777777" w:rsidR="00080A0D" w:rsidRPr="00034CA6" w:rsidRDefault="00080A0D" w:rsidP="00034CA6">
            <w:pPr>
              <w:spacing w:before="0" w:after="0"/>
              <w:jc w:val="center"/>
              <w:rPr>
                <w:rFonts w:cs="Arial"/>
                <w:sz w:val="20"/>
              </w:rPr>
            </w:pPr>
            <w:r w:rsidRPr="00034CA6">
              <w:rPr>
                <w:rFonts w:cs="Arial"/>
                <w:sz w:val="20"/>
              </w:rPr>
              <w:t>Primary</w:t>
            </w:r>
          </w:p>
        </w:tc>
        <w:tc>
          <w:tcPr>
            <w:tcW w:w="1157" w:type="dxa"/>
            <w:vAlign w:val="center"/>
          </w:tcPr>
          <w:p w14:paraId="3EC8C587" w14:textId="77777777" w:rsidR="00080A0D" w:rsidRPr="00034CA6" w:rsidRDefault="00080A0D" w:rsidP="00034CA6">
            <w:pPr>
              <w:spacing w:before="0" w:after="0"/>
              <w:jc w:val="center"/>
              <w:rPr>
                <w:rFonts w:cs="Arial"/>
                <w:sz w:val="20"/>
              </w:rPr>
            </w:pPr>
            <w:r w:rsidRPr="00034CA6">
              <w:rPr>
                <w:rFonts w:cs="Arial"/>
                <w:sz w:val="20"/>
              </w:rPr>
              <w:t>2015</w:t>
            </w:r>
          </w:p>
        </w:tc>
        <w:tc>
          <w:tcPr>
            <w:tcW w:w="1157" w:type="dxa"/>
            <w:vAlign w:val="center"/>
          </w:tcPr>
          <w:p w14:paraId="374EB35F" w14:textId="77777777" w:rsidR="00080A0D" w:rsidRPr="00034CA6" w:rsidRDefault="00080A0D" w:rsidP="00034CA6">
            <w:pPr>
              <w:spacing w:before="0" w:after="0"/>
              <w:jc w:val="center"/>
              <w:rPr>
                <w:rFonts w:cs="Arial"/>
                <w:sz w:val="20"/>
              </w:rPr>
            </w:pPr>
            <w:r w:rsidRPr="00034CA6">
              <w:rPr>
                <w:rFonts w:cs="Arial"/>
                <w:sz w:val="20"/>
              </w:rPr>
              <w:t>PERKINS</w:t>
            </w:r>
          </w:p>
        </w:tc>
        <w:tc>
          <w:tcPr>
            <w:tcW w:w="1157" w:type="dxa"/>
            <w:vAlign w:val="center"/>
          </w:tcPr>
          <w:p w14:paraId="6144097E" w14:textId="77777777" w:rsidR="00080A0D" w:rsidRPr="00034CA6" w:rsidRDefault="00080A0D" w:rsidP="00034CA6">
            <w:pPr>
              <w:spacing w:before="0" w:after="0"/>
              <w:jc w:val="center"/>
              <w:rPr>
                <w:rFonts w:cs="Arial"/>
                <w:sz w:val="20"/>
              </w:rPr>
            </w:pPr>
            <w:r w:rsidRPr="00034CA6">
              <w:rPr>
                <w:rFonts w:cs="Arial"/>
                <w:sz w:val="20"/>
              </w:rPr>
              <w:t>English</w:t>
            </w:r>
          </w:p>
        </w:tc>
        <w:tc>
          <w:tcPr>
            <w:tcW w:w="1158" w:type="dxa"/>
            <w:vAlign w:val="center"/>
          </w:tcPr>
          <w:p w14:paraId="0A2D19A4" w14:textId="77777777" w:rsidR="00080A0D" w:rsidRPr="00034CA6" w:rsidRDefault="00080A0D" w:rsidP="00034CA6">
            <w:pPr>
              <w:spacing w:before="0" w:after="0"/>
              <w:jc w:val="center"/>
              <w:rPr>
                <w:rFonts w:cs="Arial"/>
                <w:sz w:val="20"/>
              </w:rPr>
            </w:pPr>
            <w:r w:rsidRPr="00034CA6">
              <w:rPr>
                <w:rFonts w:cs="Arial"/>
                <w:sz w:val="20"/>
              </w:rPr>
              <w:t>1100KVA</w:t>
            </w:r>
          </w:p>
        </w:tc>
        <w:tc>
          <w:tcPr>
            <w:tcW w:w="1157" w:type="dxa"/>
            <w:vAlign w:val="center"/>
          </w:tcPr>
          <w:p w14:paraId="7F3D6D82" w14:textId="77777777" w:rsidR="00080A0D" w:rsidRPr="00034CA6" w:rsidRDefault="00080A0D" w:rsidP="00034CA6">
            <w:pPr>
              <w:spacing w:before="0" w:after="0"/>
              <w:jc w:val="center"/>
              <w:rPr>
                <w:rFonts w:cs="Arial"/>
                <w:sz w:val="20"/>
              </w:rPr>
            </w:pPr>
            <w:r w:rsidRPr="00034CA6">
              <w:rPr>
                <w:rFonts w:cs="Arial"/>
                <w:sz w:val="20"/>
              </w:rPr>
              <w:t>Well Pumps</w:t>
            </w:r>
          </w:p>
        </w:tc>
        <w:tc>
          <w:tcPr>
            <w:tcW w:w="1157" w:type="dxa"/>
            <w:vAlign w:val="center"/>
          </w:tcPr>
          <w:p w14:paraId="729F189F" w14:textId="77777777" w:rsidR="00080A0D" w:rsidRPr="00034CA6" w:rsidRDefault="00080A0D" w:rsidP="00034CA6">
            <w:pPr>
              <w:spacing w:before="0" w:after="0"/>
              <w:jc w:val="center"/>
              <w:rPr>
                <w:rFonts w:cs="Arial"/>
                <w:sz w:val="20"/>
              </w:rPr>
            </w:pPr>
            <w:r w:rsidRPr="00034CA6">
              <w:rPr>
                <w:rFonts w:cs="Arial"/>
                <w:sz w:val="20"/>
              </w:rPr>
              <w:t>345</w:t>
            </w:r>
          </w:p>
        </w:tc>
        <w:tc>
          <w:tcPr>
            <w:tcW w:w="1157" w:type="dxa"/>
            <w:vAlign w:val="center"/>
          </w:tcPr>
          <w:p w14:paraId="5C808A77" w14:textId="77777777" w:rsidR="00080A0D" w:rsidRPr="00034CA6" w:rsidRDefault="00080A0D" w:rsidP="00034CA6">
            <w:pPr>
              <w:spacing w:before="0" w:after="0"/>
              <w:jc w:val="center"/>
              <w:rPr>
                <w:rFonts w:cs="Arial"/>
                <w:sz w:val="20"/>
              </w:rPr>
            </w:pPr>
            <w:r w:rsidRPr="00034CA6">
              <w:rPr>
                <w:rFonts w:cs="Arial"/>
                <w:sz w:val="20"/>
              </w:rPr>
              <w:t>Excellent</w:t>
            </w:r>
          </w:p>
        </w:tc>
        <w:tc>
          <w:tcPr>
            <w:tcW w:w="1158" w:type="dxa"/>
            <w:vAlign w:val="center"/>
          </w:tcPr>
          <w:p w14:paraId="4A4CD710" w14:textId="77777777" w:rsidR="00080A0D" w:rsidRPr="00034CA6" w:rsidRDefault="00080A0D" w:rsidP="00034CA6">
            <w:pPr>
              <w:spacing w:before="0" w:after="0"/>
              <w:jc w:val="center"/>
              <w:rPr>
                <w:rFonts w:cs="Arial"/>
                <w:sz w:val="20"/>
              </w:rPr>
            </w:pPr>
            <w:r w:rsidRPr="00034CA6">
              <w:rPr>
                <w:rFonts w:cs="Arial"/>
                <w:color w:val="0F0F0F"/>
                <w:sz w:val="20"/>
              </w:rPr>
              <w:t>Acceptable</w:t>
            </w:r>
          </w:p>
        </w:tc>
      </w:tr>
      <w:tr w:rsidR="00080A0D" w:rsidRPr="00034CA6" w14:paraId="0E5B4B84" w14:textId="77777777" w:rsidTr="008D5F0F">
        <w:trPr>
          <w:trHeight w:val="510"/>
        </w:trPr>
        <w:tc>
          <w:tcPr>
            <w:tcW w:w="1157" w:type="dxa"/>
            <w:vMerge w:val="restart"/>
            <w:noWrap/>
            <w:vAlign w:val="center"/>
          </w:tcPr>
          <w:p w14:paraId="7EB2712C" w14:textId="5ADD5943" w:rsidR="00080A0D" w:rsidRPr="00034CA6" w:rsidRDefault="00080A0D" w:rsidP="00034CA6">
            <w:pPr>
              <w:spacing w:before="0" w:after="0"/>
              <w:jc w:val="center"/>
              <w:rPr>
                <w:rFonts w:cs="Arial"/>
                <w:sz w:val="20"/>
              </w:rPr>
            </w:pPr>
            <w:proofErr w:type="spellStart"/>
            <w:r w:rsidRPr="00034CA6">
              <w:rPr>
                <w:rFonts w:cs="Arial"/>
                <w:sz w:val="20"/>
              </w:rPr>
              <w:t>Fawwah</w:t>
            </w:r>
            <w:proofErr w:type="spellEnd"/>
            <w:r w:rsidRPr="00034CA6">
              <w:rPr>
                <w:rFonts w:cs="Arial"/>
                <w:sz w:val="20"/>
              </w:rPr>
              <w:t xml:space="preserve"> Station</w:t>
            </w:r>
          </w:p>
        </w:tc>
        <w:tc>
          <w:tcPr>
            <w:tcW w:w="1157" w:type="dxa"/>
            <w:noWrap/>
            <w:vAlign w:val="center"/>
          </w:tcPr>
          <w:p w14:paraId="1EAC956B" w14:textId="1E955F4E" w:rsidR="00080A0D" w:rsidRPr="00034CA6" w:rsidRDefault="00080A0D" w:rsidP="00034CA6">
            <w:pPr>
              <w:spacing w:before="0" w:after="0"/>
              <w:jc w:val="center"/>
              <w:rPr>
                <w:rFonts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5DECDF71" w14:textId="77777777" w:rsidR="00080A0D" w:rsidRPr="00034CA6" w:rsidRDefault="00080A0D" w:rsidP="00034CA6">
            <w:pPr>
              <w:spacing w:before="0" w:after="0"/>
              <w:jc w:val="center"/>
              <w:rPr>
                <w:rFonts w:cs="Arial"/>
                <w:sz w:val="20"/>
              </w:rPr>
            </w:pPr>
            <w:r w:rsidRPr="00034CA6">
              <w:rPr>
                <w:rFonts w:cs="Arial"/>
                <w:sz w:val="20"/>
              </w:rPr>
              <w:t>CAT 300KVA</w:t>
            </w:r>
          </w:p>
        </w:tc>
        <w:tc>
          <w:tcPr>
            <w:tcW w:w="1158" w:type="dxa"/>
            <w:vAlign w:val="center"/>
          </w:tcPr>
          <w:p w14:paraId="6344ED62" w14:textId="77777777" w:rsidR="00080A0D" w:rsidRPr="00034CA6" w:rsidRDefault="00080A0D" w:rsidP="00034CA6">
            <w:pPr>
              <w:spacing w:before="0" w:after="0"/>
              <w:jc w:val="center"/>
              <w:rPr>
                <w:rFonts w:cs="Arial"/>
                <w:sz w:val="20"/>
              </w:rPr>
            </w:pPr>
            <w:r w:rsidRPr="00034CA6">
              <w:rPr>
                <w:rFonts w:cs="Arial"/>
                <w:sz w:val="20"/>
              </w:rPr>
              <w:t>Primary</w:t>
            </w:r>
          </w:p>
        </w:tc>
        <w:tc>
          <w:tcPr>
            <w:tcW w:w="1157" w:type="dxa"/>
            <w:vAlign w:val="center"/>
          </w:tcPr>
          <w:p w14:paraId="6653A1B0" w14:textId="77777777" w:rsidR="00080A0D" w:rsidRPr="00034CA6" w:rsidRDefault="00080A0D" w:rsidP="00034CA6">
            <w:pPr>
              <w:spacing w:before="0" w:after="0"/>
              <w:jc w:val="center"/>
              <w:rPr>
                <w:rFonts w:cs="Arial"/>
                <w:sz w:val="20"/>
              </w:rPr>
            </w:pPr>
            <w:r w:rsidRPr="00034CA6">
              <w:rPr>
                <w:rFonts w:cs="Arial"/>
                <w:sz w:val="20"/>
              </w:rPr>
              <w:t>2019</w:t>
            </w:r>
          </w:p>
        </w:tc>
        <w:tc>
          <w:tcPr>
            <w:tcW w:w="1157" w:type="dxa"/>
            <w:vAlign w:val="center"/>
          </w:tcPr>
          <w:p w14:paraId="316EDC04" w14:textId="77777777" w:rsidR="00080A0D" w:rsidRPr="00034CA6" w:rsidRDefault="00080A0D" w:rsidP="00034CA6">
            <w:pPr>
              <w:spacing w:before="0" w:after="0"/>
              <w:jc w:val="center"/>
              <w:rPr>
                <w:rFonts w:cs="Arial"/>
                <w:sz w:val="20"/>
              </w:rPr>
            </w:pPr>
            <w:r w:rsidRPr="00034CA6">
              <w:rPr>
                <w:rFonts w:cs="Arial"/>
                <w:sz w:val="20"/>
              </w:rPr>
              <w:t>CAT</w:t>
            </w:r>
          </w:p>
        </w:tc>
        <w:tc>
          <w:tcPr>
            <w:tcW w:w="1157" w:type="dxa"/>
            <w:vAlign w:val="center"/>
          </w:tcPr>
          <w:p w14:paraId="04FB61B2" w14:textId="77777777" w:rsidR="00080A0D" w:rsidRPr="00034CA6" w:rsidRDefault="00080A0D" w:rsidP="00034CA6">
            <w:pPr>
              <w:spacing w:before="0" w:after="0"/>
              <w:jc w:val="center"/>
              <w:rPr>
                <w:rFonts w:cs="Arial"/>
                <w:sz w:val="20"/>
              </w:rPr>
            </w:pPr>
            <w:r w:rsidRPr="00034CA6">
              <w:rPr>
                <w:rFonts w:cs="Arial"/>
                <w:sz w:val="20"/>
              </w:rPr>
              <w:t>American</w:t>
            </w:r>
          </w:p>
        </w:tc>
        <w:tc>
          <w:tcPr>
            <w:tcW w:w="1158" w:type="dxa"/>
            <w:vAlign w:val="center"/>
          </w:tcPr>
          <w:p w14:paraId="3ADF8DC8" w14:textId="77777777" w:rsidR="00080A0D" w:rsidRPr="00034CA6" w:rsidRDefault="00080A0D" w:rsidP="00034CA6">
            <w:pPr>
              <w:spacing w:before="0" w:after="0"/>
              <w:jc w:val="center"/>
              <w:rPr>
                <w:rFonts w:cs="Arial"/>
                <w:sz w:val="20"/>
              </w:rPr>
            </w:pPr>
            <w:r w:rsidRPr="00034CA6">
              <w:rPr>
                <w:rFonts w:cs="Arial"/>
                <w:sz w:val="20"/>
              </w:rPr>
              <w:t>300KVA</w:t>
            </w:r>
          </w:p>
        </w:tc>
        <w:tc>
          <w:tcPr>
            <w:tcW w:w="1157" w:type="dxa"/>
            <w:vAlign w:val="center"/>
          </w:tcPr>
          <w:p w14:paraId="2D4EFA43" w14:textId="77777777" w:rsidR="00080A0D" w:rsidRPr="00034CA6" w:rsidRDefault="00080A0D" w:rsidP="00034CA6">
            <w:pPr>
              <w:spacing w:before="0" w:after="0"/>
              <w:jc w:val="center"/>
              <w:rPr>
                <w:rFonts w:cs="Arial"/>
                <w:sz w:val="20"/>
              </w:rPr>
            </w:pPr>
            <w:r w:rsidRPr="00034CA6">
              <w:rPr>
                <w:rFonts w:cs="Arial"/>
                <w:sz w:val="20"/>
              </w:rPr>
              <w:t>Well Pumps</w:t>
            </w:r>
          </w:p>
        </w:tc>
        <w:tc>
          <w:tcPr>
            <w:tcW w:w="1157" w:type="dxa"/>
            <w:vAlign w:val="center"/>
          </w:tcPr>
          <w:p w14:paraId="49E3B68E" w14:textId="77777777" w:rsidR="00080A0D" w:rsidRPr="00034CA6" w:rsidRDefault="00080A0D" w:rsidP="00034CA6">
            <w:pPr>
              <w:spacing w:before="0" w:after="0"/>
              <w:jc w:val="center"/>
              <w:rPr>
                <w:rFonts w:cs="Arial"/>
                <w:sz w:val="20"/>
              </w:rPr>
            </w:pPr>
            <w:r w:rsidRPr="00034CA6">
              <w:rPr>
                <w:rFonts w:cs="Arial"/>
                <w:sz w:val="20"/>
              </w:rPr>
              <w:t>138</w:t>
            </w:r>
          </w:p>
        </w:tc>
        <w:tc>
          <w:tcPr>
            <w:tcW w:w="1157" w:type="dxa"/>
            <w:vAlign w:val="center"/>
          </w:tcPr>
          <w:p w14:paraId="3FDF33BD" w14:textId="77777777" w:rsidR="00080A0D" w:rsidRPr="00034CA6" w:rsidRDefault="00080A0D" w:rsidP="00034CA6">
            <w:pPr>
              <w:spacing w:before="0" w:after="0"/>
              <w:jc w:val="center"/>
              <w:rPr>
                <w:rFonts w:cs="Arial"/>
                <w:sz w:val="20"/>
              </w:rPr>
            </w:pPr>
            <w:r w:rsidRPr="00034CA6">
              <w:rPr>
                <w:rFonts w:cs="Arial"/>
                <w:color w:val="0F0F0F"/>
                <w:sz w:val="20"/>
              </w:rPr>
              <w:t>Acceptable</w:t>
            </w:r>
          </w:p>
        </w:tc>
        <w:tc>
          <w:tcPr>
            <w:tcW w:w="1158" w:type="dxa"/>
            <w:vAlign w:val="center"/>
          </w:tcPr>
          <w:p w14:paraId="70D09E71" w14:textId="77777777" w:rsidR="00080A0D" w:rsidRPr="00034CA6" w:rsidRDefault="00080A0D" w:rsidP="00034CA6">
            <w:pPr>
              <w:spacing w:before="0" w:after="0"/>
              <w:jc w:val="center"/>
              <w:rPr>
                <w:rFonts w:cs="Arial"/>
                <w:sz w:val="20"/>
              </w:rPr>
            </w:pPr>
            <w:r w:rsidRPr="00034CA6">
              <w:rPr>
                <w:rFonts w:cs="Arial"/>
                <w:color w:val="0F0F0F"/>
                <w:sz w:val="20"/>
              </w:rPr>
              <w:t>Acceptable</w:t>
            </w:r>
          </w:p>
        </w:tc>
      </w:tr>
      <w:tr w:rsidR="00080A0D" w:rsidRPr="00034CA6" w14:paraId="787D6BF0" w14:textId="77777777" w:rsidTr="008D5F0F">
        <w:trPr>
          <w:trHeight w:val="510"/>
        </w:trPr>
        <w:tc>
          <w:tcPr>
            <w:tcW w:w="1157" w:type="dxa"/>
            <w:vMerge/>
            <w:noWrap/>
            <w:vAlign w:val="center"/>
          </w:tcPr>
          <w:p w14:paraId="5F6CC12C" w14:textId="77777777" w:rsidR="00080A0D" w:rsidRPr="00034CA6" w:rsidRDefault="00080A0D" w:rsidP="00034CA6">
            <w:pPr>
              <w:spacing w:before="0" w:after="0"/>
              <w:jc w:val="center"/>
              <w:rPr>
                <w:rFonts w:cs="Arial"/>
                <w:sz w:val="20"/>
              </w:rPr>
            </w:pPr>
          </w:p>
        </w:tc>
        <w:tc>
          <w:tcPr>
            <w:tcW w:w="1157" w:type="dxa"/>
            <w:noWrap/>
            <w:vAlign w:val="center"/>
          </w:tcPr>
          <w:p w14:paraId="6A3B93FE" w14:textId="42D3159C" w:rsidR="00080A0D" w:rsidRPr="00034CA6" w:rsidRDefault="00080A0D" w:rsidP="00034CA6">
            <w:pPr>
              <w:spacing w:before="0" w:after="0"/>
              <w:jc w:val="center"/>
              <w:rPr>
                <w:rFonts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0AA95D67" w14:textId="77777777" w:rsidR="00080A0D" w:rsidRPr="00034CA6" w:rsidRDefault="00080A0D" w:rsidP="00034CA6">
            <w:pPr>
              <w:spacing w:before="0" w:after="0"/>
              <w:jc w:val="center"/>
              <w:rPr>
                <w:rFonts w:cs="Arial"/>
                <w:sz w:val="20"/>
              </w:rPr>
            </w:pPr>
            <w:r w:rsidRPr="00034CA6">
              <w:rPr>
                <w:rFonts w:cs="Arial"/>
                <w:sz w:val="20"/>
              </w:rPr>
              <w:t>CAT 300KVA</w:t>
            </w:r>
          </w:p>
        </w:tc>
        <w:tc>
          <w:tcPr>
            <w:tcW w:w="1158" w:type="dxa"/>
            <w:vAlign w:val="center"/>
          </w:tcPr>
          <w:p w14:paraId="1E710200" w14:textId="77777777" w:rsidR="00080A0D" w:rsidRPr="00034CA6" w:rsidRDefault="00080A0D" w:rsidP="00034CA6">
            <w:pPr>
              <w:spacing w:before="0" w:after="0"/>
              <w:jc w:val="center"/>
              <w:rPr>
                <w:rFonts w:cs="Arial"/>
                <w:sz w:val="20"/>
              </w:rPr>
            </w:pPr>
            <w:r w:rsidRPr="00034CA6">
              <w:rPr>
                <w:rFonts w:cs="Arial"/>
                <w:sz w:val="20"/>
              </w:rPr>
              <w:t>Primary</w:t>
            </w:r>
          </w:p>
        </w:tc>
        <w:tc>
          <w:tcPr>
            <w:tcW w:w="1157" w:type="dxa"/>
            <w:vAlign w:val="center"/>
          </w:tcPr>
          <w:p w14:paraId="70667BB6" w14:textId="77777777" w:rsidR="00080A0D" w:rsidRPr="00034CA6" w:rsidRDefault="00080A0D" w:rsidP="00034CA6">
            <w:pPr>
              <w:spacing w:before="0" w:after="0"/>
              <w:jc w:val="center"/>
              <w:rPr>
                <w:rFonts w:cs="Arial"/>
                <w:sz w:val="20"/>
              </w:rPr>
            </w:pPr>
            <w:r w:rsidRPr="00034CA6">
              <w:rPr>
                <w:rFonts w:cs="Arial"/>
                <w:sz w:val="20"/>
              </w:rPr>
              <w:t>2019</w:t>
            </w:r>
          </w:p>
        </w:tc>
        <w:tc>
          <w:tcPr>
            <w:tcW w:w="1157" w:type="dxa"/>
            <w:vAlign w:val="center"/>
          </w:tcPr>
          <w:p w14:paraId="26A4DA6C" w14:textId="77777777" w:rsidR="00080A0D" w:rsidRPr="00034CA6" w:rsidRDefault="00080A0D" w:rsidP="00034CA6">
            <w:pPr>
              <w:spacing w:before="0" w:after="0"/>
              <w:jc w:val="center"/>
              <w:rPr>
                <w:rFonts w:cs="Arial"/>
                <w:sz w:val="20"/>
              </w:rPr>
            </w:pPr>
            <w:r w:rsidRPr="00034CA6">
              <w:rPr>
                <w:rFonts w:cs="Arial"/>
                <w:sz w:val="20"/>
              </w:rPr>
              <w:t>CAT</w:t>
            </w:r>
          </w:p>
        </w:tc>
        <w:tc>
          <w:tcPr>
            <w:tcW w:w="1157" w:type="dxa"/>
            <w:vAlign w:val="center"/>
          </w:tcPr>
          <w:p w14:paraId="1D5C2AE4" w14:textId="77777777" w:rsidR="00080A0D" w:rsidRPr="00034CA6" w:rsidRDefault="00080A0D" w:rsidP="00034CA6">
            <w:pPr>
              <w:spacing w:before="0" w:after="0"/>
              <w:jc w:val="center"/>
              <w:rPr>
                <w:rFonts w:cs="Arial"/>
                <w:sz w:val="20"/>
              </w:rPr>
            </w:pPr>
            <w:r w:rsidRPr="00034CA6">
              <w:rPr>
                <w:rFonts w:cs="Arial"/>
                <w:sz w:val="20"/>
              </w:rPr>
              <w:t>American</w:t>
            </w:r>
          </w:p>
        </w:tc>
        <w:tc>
          <w:tcPr>
            <w:tcW w:w="1158" w:type="dxa"/>
            <w:vAlign w:val="center"/>
          </w:tcPr>
          <w:p w14:paraId="73E63581" w14:textId="77777777" w:rsidR="00080A0D" w:rsidRPr="00034CA6" w:rsidRDefault="00080A0D" w:rsidP="00034CA6">
            <w:pPr>
              <w:spacing w:before="0" w:after="0"/>
              <w:jc w:val="center"/>
              <w:rPr>
                <w:rFonts w:cs="Arial"/>
                <w:sz w:val="20"/>
              </w:rPr>
            </w:pPr>
            <w:r w:rsidRPr="00034CA6">
              <w:rPr>
                <w:rFonts w:cs="Arial"/>
                <w:sz w:val="20"/>
              </w:rPr>
              <w:t>300KVA</w:t>
            </w:r>
          </w:p>
        </w:tc>
        <w:tc>
          <w:tcPr>
            <w:tcW w:w="1157" w:type="dxa"/>
            <w:vAlign w:val="center"/>
          </w:tcPr>
          <w:p w14:paraId="619F9D68" w14:textId="77777777" w:rsidR="00080A0D" w:rsidRPr="00034CA6" w:rsidRDefault="00080A0D" w:rsidP="00034CA6">
            <w:pPr>
              <w:spacing w:before="0" w:after="0"/>
              <w:jc w:val="center"/>
              <w:rPr>
                <w:rFonts w:cs="Arial"/>
                <w:sz w:val="20"/>
              </w:rPr>
            </w:pPr>
            <w:r w:rsidRPr="00034CA6">
              <w:rPr>
                <w:rFonts w:cs="Arial"/>
                <w:sz w:val="20"/>
              </w:rPr>
              <w:t>Well Pumps</w:t>
            </w:r>
          </w:p>
        </w:tc>
        <w:tc>
          <w:tcPr>
            <w:tcW w:w="1157" w:type="dxa"/>
            <w:vAlign w:val="center"/>
          </w:tcPr>
          <w:p w14:paraId="43668F40" w14:textId="77777777" w:rsidR="00080A0D" w:rsidRPr="00034CA6" w:rsidRDefault="00080A0D" w:rsidP="00034CA6">
            <w:pPr>
              <w:spacing w:before="0" w:after="0"/>
              <w:jc w:val="center"/>
              <w:rPr>
                <w:rFonts w:cs="Arial"/>
                <w:sz w:val="20"/>
              </w:rPr>
            </w:pPr>
            <w:r w:rsidRPr="00034CA6">
              <w:rPr>
                <w:rFonts w:cs="Arial"/>
                <w:sz w:val="20"/>
              </w:rPr>
              <w:t>138</w:t>
            </w:r>
          </w:p>
        </w:tc>
        <w:tc>
          <w:tcPr>
            <w:tcW w:w="1157" w:type="dxa"/>
            <w:vAlign w:val="center"/>
          </w:tcPr>
          <w:p w14:paraId="50925660" w14:textId="77777777" w:rsidR="00080A0D" w:rsidRPr="00034CA6" w:rsidRDefault="00080A0D" w:rsidP="00034CA6">
            <w:pPr>
              <w:spacing w:before="0" w:after="0"/>
              <w:jc w:val="center"/>
              <w:rPr>
                <w:rFonts w:cs="Arial"/>
                <w:sz w:val="20"/>
              </w:rPr>
            </w:pPr>
            <w:r w:rsidRPr="00034CA6">
              <w:rPr>
                <w:rFonts w:cs="Arial"/>
                <w:color w:val="0F0F0F"/>
                <w:sz w:val="20"/>
              </w:rPr>
              <w:t>Acceptable</w:t>
            </w:r>
          </w:p>
        </w:tc>
        <w:tc>
          <w:tcPr>
            <w:tcW w:w="1158" w:type="dxa"/>
            <w:vAlign w:val="center"/>
          </w:tcPr>
          <w:p w14:paraId="19088FB2" w14:textId="77777777" w:rsidR="00080A0D" w:rsidRPr="00034CA6" w:rsidRDefault="00080A0D" w:rsidP="00034CA6">
            <w:pPr>
              <w:spacing w:before="0" w:after="0"/>
              <w:jc w:val="center"/>
              <w:rPr>
                <w:rFonts w:cs="Arial"/>
                <w:sz w:val="20"/>
              </w:rPr>
            </w:pPr>
            <w:r w:rsidRPr="00034CA6">
              <w:rPr>
                <w:rFonts w:cs="Arial"/>
                <w:color w:val="0F0F0F"/>
                <w:sz w:val="20"/>
              </w:rPr>
              <w:t>Acceptable</w:t>
            </w:r>
          </w:p>
        </w:tc>
      </w:tr>
      <w:tr w:rsidR="00080A0D" w:rsidRPr="00034CA6" w14:paraId="1AF5E21E" w14:textId="77777777" w:rsidTr="008D5F0F">
        <w:trPr>
          <w:trHeight w:val="510"/>
        </w:trPr>
        <w:tc>
          <w:tcPr>
            <w:tcW w:w="1157" w:type="dxa"/>
            <w:vMerge w:val="restart"/>
            <w:noWrap/>
            <w:vAlign w:val="center"/>
          </w:tcPr>
          <w:p w14:paraId="47835206" w14:textId="2C48075A" w:rsidR="00080A0D" w:rsidRPr="00034CA6" w:rsidRDefault="00080A0D" w:rsidP="00034CA6">
            <w:pPr>
              <w:spacing w:before="0" w:after="0"/>
              <w:jc w:val="center"/>
              <w:rPr>
                <w:rFonts w:cs="Arial"/>
                <w:sz w:val="20"/>
              </w:rPr>
            </w:pPr>
            <w:r w:rsidRPr="00034CA6">
              <w:rPr>
                <w:rFonts w:cs="Arial"/>
                <w:sz w:val="20"/>
              </w:rPr>
              <w:t>Zamzam Station</w:t>
            </w:r>
          </w:p>
        </w:tc>
        <w:tc>
          <w:tcPr>
            <w:tcW w:w="1157" w:type="dxa"/>
            <w:noWrap/>
            <w:vAlign w:val="center"/>
          </w:tcPr>
          <w:p w14:paraId="13EE8E5E" w14:textId="4F5E2516" w:rsidR="00080A0D" w:rsidRPr="00034CA6" w:rsidRDefault="00080A0D" w:rsidP="00034CA6">
            <w:pPr>
              <w:spacing w:before="0" w:after="0"/>
              <w:jc w:val="center"/>
              <w:rPr>
                <w:rFonts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41D86BFD" w14:textId="77777777" w:rsidR="00080A0D" w:rsidRPr="00034CA6" w:rsidRDefault="00080A0D" w:rsidP="00034CA6">
            <w:pPr>
              <w:spacing w:before="0" w:after="0"/>
              <w:jc w:val="center"/>
              <w:rPr>
                <w:rFonts w:cs="Arial"/>
                <w:sz w:val="20"/>
              </w:rPr>
            </w:pPr>
            <w:r w:rsidRPr="00034CA6">
              <w:rPr>
                <w:rFonts w:cs="Arial"/>
                <w:sz w:val="20"/>
              </w:rPr>
              <w:t>PERKINS- 650KVA</w:t>
            </w:r>
          </w:p>
        </w:tc>
        <w:tc>
          <w:tcPr>
            <w:tcW w:w="1158" w:type="dxa"/>
            <w:vAlign w:val="center"/>
          </w:tcPr>
          <w:p w14:paraId="26B39976" w14:textId="77777777" w:rsidR="00080A0D" w:rsidRPr="00034CA6" w:rsidRDefault="00080A0D" w:rsidP="00034CA6">
            <w:pPr>
              <w:spacing w:before="0" w:after="0"/>
              <w:jc w:val="center"/>
              <w:rPr>
                <w:rFonts w:cs="Arial"/>
                <w:sz w:val="20"/>
              </w:rPr>
            </w:pPr>
            <w:r w:rsidRPr="00034CA6">
              <w:rPr>
                <w:rFonts w:cs="Arial"/>
                <w:sz w:val="20"/>
              </w:rPr>
              <w:t>Primary</w:t>
            </w:r>
          </w:p>
        </w:tc>
        <w:tc>
          <w:tcPr>
            <w:tcW w:w="1157" w:type="dxa"/>
            <w:vAlign w:val="center"/>
          </w:tcPr>
          <w:p w14:paraId="53130175" w14:textId="77777777" w:rsidR="00080A0D" w:rsidRPr="00034CA6" w:rsidRDefault="00080A0D" w:rsidP="00034CA6">
            <w:pPr>
              <w:spacing w:before="0" w:after="0"/>
              <w:jc w:val="center"/>
              <w:rPr>
                <w:rFonts w:cs="Arial"/>
                <w:sz w:val="20"/>
              </w:rPr>
            </w:pPr>
            <w:r w:rsidRPr="00034CA6">
              <w:rPr>
                <w:rFonts w:cs="Arial"/>
                <w:sz w:val="20"/>
              </w:rPr>
              <w:t>2015</w:t>
            </w:r>
          </w:p>
        </w:tc>
        <w:tc>
          <w:tcPr>
            <w:tcW w:w="1157" w:type="dxa"/>
            <w:vAlign w:val="center"/>
          </w:tcPr>
          <w:p w14:paraId="1B2BCB2F" w14:textId="77777777" w:rsidR="00080A0D" w:rsidRPr="00034CA6" w:rsidRDefault="00080A0D" w:rsidP="00034CA6">
            <w:pPr>
              <w:spacing w:before="0" w:after="0"/>
              <w:jc w:val="center"/>
              <w:rPr>
                <w:rFonts w:cs="Arial"/>
                <w:sz w:val="20"/>
              </w:rPr>
            </w:pPr>
            <w:r w:rsidRPr="00034CA6">
              <w:rPr>
                <w:rFonts w:cs="Arial"/>
                <w:sz w:val="20"/>
              </w:rPr>
              <w:t>PERKINS</w:t>
            </w:r>
          </w:p>
        </w:tc>
        <w:tc>
          <w:tcPr>
            <w:tcW w:w="1157" w:type="dxa"/>
            <w:vAlign w:val="center"/>
          </w:tcPr>
          <w:p w14:paraId="7A1E9034" w14:textId="77777777" w:rsidR="00080A0D" w:rsidRPr="00034CA6" w:rsidRDefault="00080A0D" w:rsidP="00034CA6">
            <w:pPr>
              <w:spacing w:before="0" w:after="0"/>
              <w:jc w:val="center"/>
              <w:rPr>
                <w:rFonts w:cs="Arial"/>
                <w:sz w:val="20"/>
              </w:rPr>
            </w:pPr>
            <w:r w:rsidRPr="00034CA6">
              <w:rPr>
                <w:rFonts w:cs="Arial"/>
                <w:sz w:val="20"/>
              </w:rPr>
              <w:t>English</w:t>
            </w:r>
          </w:p>
        </w:tc>
        <w:tc>
          <w:tcPr>
            <w:tcW w:w="1158" w:type="dxa"/>
            <w:vAlign w:val="center"/>
          </w:tcPr>
          <w:p w14:paraId="018F1BB2" w14:textId="77777777" w:rsidR="00080A0D" w:rsidRPr="00034CA6" w:rsidRDefault="00080A0D" w:rsidP="00034CA6">
            <w:pPr>
              <w:spacing w:before="0" w:after="0"/>
              <w:jc w:val="center"/>
              <w:rPr>
                <w:rFonts w:cs="Arial"/>
                <w:sz w:val="20"/>
              </w:rPr>
            </w:pPr>
            <w:r w:rsidRPr="00034CA6">
              <w:rPr>
                <w:rFonts w:cs="Arial"/>
                <w:sz w:val="20"/>
              </w:rPr>
              <w:t>650KVA</w:t>
            </w:r>
          </w:p>
        </w:tc>
        <w:tc>
          <w:tcPr>
            <w:tcW w:w="1157" w:type="dxa"/>
            <w:vAlign w:val="center"/>
          </w:tcPr>
          <w:p w14:paraId="6A26386E" w14:textId="77777777" w:rsidR="00080A0D" w:rsidRPr="00034CA6" w:rsidRDefault="00080A0D" w:rsidP="00034CA6">
            <w:pPr>
              <w:spacing w:before="0" w:after="0"/>
              <w:jc w:val="center"/>
              <w:rPr>
                <w:rFonts w:cs="Arial"/>
                <w:sz w:val="20"/>
              </w:rPr>
            </w:pPr>
            <w:r w:rsidRPr="00034CA6">
              <w:rPr>
                <w:rFonts w:cs="Arial"/>
                <w:sz w:val="20"/>
              </w:rPr>
              <w:t>Well Pumps</w:t>
            </w:r>
          </w:p>
        </w:tc>
        <w:tc>
          <w:tcPr>
            <w:tcW w:w="1157" w:type="dxa"/>
            <w:vAlign w:val="center"/>
          </w:tcPr>
          <w:p w14:paraId="574FB9B7" w14:textId="77777777" w:rsidR="00080A0D" w:rsidRPr="00034CA6" w:rsidRDefault="00080A0D" w:rsidP="00034CA6">
            <w:pPr>
              <w:spacing w:before="0" w:after="0"/>
              <w:jc w:val="center"/>
              <w:rPr>
                <w:rFonts w:cs="Arial"/>
                <w:sz w:val="20"/>
              </w:rPr>
            </w:pPr>
            <w:r w:rsidRPr="00034CA6">
              <w:rPr>
                <w:rFonts w:cs="Arial"/>
                <w:sz w:val="20"/>
              </w:rPr>
              <w:t>286</w:t>
            </w:r>
          </w:p>
        </w:tc>
        <w:tc>
          <w:tcPr>
            <w:tcW w:w="1157" w:type="dxa"/>
            <w:vAlign w:val="center"/>
          </w:tcPr>
          <w:p w14:paraId="28947A0C" w14:textId="77777777" w:rsidR="00080A0D" w:rsidRPr="00034CA6" w:rsidRDefault="00080A0D" w:rsidP="00034CA6">
            <w:pPr>
              <w:spacing w:before="0" w:after="0"/>
              <w:jc w:val="center"/>
              <w:rPr>
                <w:rFonts w:cs="Arial"/>
                <w:sz w:val="20"/>
              </w:rPr>
            </w:pPr>
            <w:r w:rsidRPr="00034CA6">
              <w:rPr>
                <w:rFonts w:cs="Arial"/>
                <w:color w:val="0F0F0F"/>
                <w:sz w:val="20"/>
              </w:rPr>
              <w:t>Acceptable</w:t>
            </w:r>
          </w:p>
        </w:tc>
        <w:tc>
          <w:tcPr>
            <w:tcW w:w="1158" w:type="dxa"/>
            <w:vAlign w:val="center"/>
          </w:tcPr>
          <w:p w14:paraId="631AECA8" w14:textId="77777777" w:rsidR="00080A0D" w:rsidRPr="00034CA6" w:rsidRDefault="00080A0D" w:rsidP="00034CA6">
            <w:pPr>
              <w:spacing w:before="0" w:after="0"/>
              <w:jc w:val="center"/>
              <w:rPr>
                <w:rFonts w:cs="Arial"/>
                <w:sz w:val="20"/>
              </w:rPr>
            </w:pPr>
            <w:r w:rsidRPr="00034CA6">
              <w:rPr>
                <w:rFonts w:cs="Arial"/>
                <w:color w:val="0F0F0F"/>
                <w:sz w:val="20"/>
              </w:rPr>
              <w:t>Acceptable</w:t>
            </w:r>
          </w:p>
        </w:tc>
      </w:tr>
      <w:tr w:rsidR="00080A0D" w:rsidRPr="00034CA6" w14:paraId="536E20EE" w14:textId="77777777" w:rsidTr="008D5F0F">
        <w:trPr>
          <w:trHeight w:val="510"/>
        </w:trPr>
        <w:tc>
          <w:tcPr>
            <w:tcW w:w="1157" w:type="dxa"/>
            <w:vMerge/>
            <w:noWrap/>
            <w:vAlign w:val="center"/>
          </w:tcPr>
          <w:p w14:paraId="65F060C1" w14:textId="77777777" w:rsidR="00080A0D" w:rsidRPr="00034CA6" w:rsidRDefault="00080A0D" w:rsidP="00034CA6">
            <w:pPr>
              <w:spacing w:before="0" w:after="0"/>
              <w:jc w:val="center"/>
              <w:rPr>
                <w:rFonts w:cs="Arial"/>
                <w:sz w:val="20"/>
              </w:rPr>
            </w:pPr>
          </w:p>
        </w:tc>
        <w:tc>
          <w:tcPr>
            <w:tcW w:w="1157" w:type="dxa"/>
            <w:noWrap/>
            <w:vAlign w:val="center"/>
          </w:tcPr>
          <w:p w14:paraId="51BCAD5F" w14:textId="11ED38AE" w:rsidR="00080A0D" w:rsidRPr="00034CA6" w:rsidRDefault="00080A0D" w:rsidP="00034CA6">
            <w:pPr>
              <w:spacing w:before="0" w:after="0"/>
              <w:jc w:val="center"/>
              <w:rPr>
                <w:rFonts w:cs="Arial"/>
                <w:sz w:val="20"/>
              </w:rPr>
            </w:pPr>
            <w:r w:rsidRPr="00034CA6">
              <w:rPr>
                <w:rFonts w:cs="Arial"/>
                <w:sz w:val="20"/>
              </w:rPr>
              <w:t>Water/</w:t>
            </w:r>
            <w:r w:rsidR="00034CA6">
              <w:rPr>
                <w:rFonts w:cs="Arial"/>
                <w:sz w:val="20"/>
              </w:rPr>
              <w:t xml:space="preserve"> </w:t>
            </w:r>
            <w:r w:rsidRPr="00034CA6">
              <w:rPr>
                <w:rFonts w:cs="Arial"/>
                <w:sz w:val="20"/>
              </w:rPr>
              <w:t>Wells</w:t>
            </w:r>
          </w:p>
        </w:tc>
        <w:tc>
          <w:tcPr>
            <w:tcW w:w="1157" w:type="dxa"/>
            <w:noWrap/>
            <w:vAlign w:val="center"/>
          </w:tcPr>
          <w:p w14:paraId="4E53E682" w14:textId="77777777" w:rsidR="00080A0D" w:rsidRPr="00034CA6" w:rsidRDefault="00080A0D" w:rsidP="00034CA6">
            <w:pPr>
              <w:spacing w:before="0" w:after="0"/>
              <w:jc w:val="center"/>
              <w:rPr>
                <w:rFonts w:cs="Arial"/>
                <w:sz w:val="20"/>
              </w:rPr>
            </w:pPr>
            <w:r w:rsidRPr="00034CA6">
              <w:rPr>
                <w:rFonts w:cs="Arial"/>
                <w:sz w:val="20"/>
              </w:rPr>
              <w:t>PERKINS- 1000KVA</w:t>
            </w:r>
          </w:p>
        </w:tc>
        <w:tc>
          <w:tcPr>
            <w:tcW w:w="1158" w:type="dxa"/>
            <w:vAlign w:val="center"/>
          </w:tcPr>
          <w:p w14:paraId="03BEF0A2" w14:textId="77777777" w:rsidR="00080A0D" w:rsidRPr="00034CA6" w:rsidRDefault="00080A0D" w:rsidP="00034CA6">
            <w:pPr>
              <w:spacing w:before="0" w:after="0"/>
              <w:jc w:val="center"/>
              <w:rPr>
                <w:rFonts w:cs="Arial"/>
                <w:sz w:val="20"/>
              </w:rPr>
            </w:pPr>
            <w:r w:rsidRPr="00034CA6">
              <w:rPr>
                <w:rFonts w:cs="Arial"/>
                <w:sz w:val="20"/>
              </w:rPr>
              <w:t>Primary</w:t>
            </w:r>
          </w:p>
        </w:tc>
        <w:tc>
          <w:tcPr>
            <w:tcW w:w="1157" w:type="dxa"/>
            <w:vAlign w:val="center"/>
          </w:tcPr>
          <w:p w14:paraId="4F221D70" w14:textId="77777777" w:rsidR="00080A0D" w:rsidRPr="00034CA6" w:rsidRDefault="00080A0D" w:rsidP="00034CA6">
            <w:pPr>
              <w:spacing w:before="0" w:after="0"/>
              <w:jc w:val="center"/>
              <w:rPr>
                <w:rFonts w:cs="Arial"/>
                <w:sz w:val="20"/>
              </w:rPr>
            </w:pPr>
            <w:r w:rsidRPr="00034CA6">
              <w:rPr>
                <w:rFonts w:cs="Arial"/>
                <w:sz w:val="20"/>
              </w:rPr>
              <w:t>2020</w:t>
            </w:r>
          </w:p>
        </w:tc>
        <w:tc>
          <w:tcPr>
            <w:tcW w:w="1157" w:type="dxa"/>
            <w:vAlign w:val="center"/>
          </w:tcPr>
          <w:p w14:paraId="6AD0406E" w14:textId="77777777" w:rsidR="00080A0D" w:rsidRPr="00034CA6" w:rsidRDefault="00080A0D" w:rsidP="00034CA6">
            <w:pPr>
              <w:spacing w:before="0" w:after="0"/>
              <w:jc w:val="center"/>
              <w:rPr>
                <w:rFonts w:cs="Arial"/>
                <w:sz w:val="20"/>
              </w:rPr>
            </w:pPr>
          </w:p>
        </w:tc>
        <w:tc>
          <w:tcPr>
            <w:tcW w:w="1157" w:type="dxa"/>
            <w:vAlign w:val="center"/>
          </w:tcPr>
          <w:p w14:paraId="5244A7A2" w14:textId="77777777" w:rsidR="00080A0D" w:rsidRPr="00034CA6" w:rsidRDefault="00080A0D" w:rsidP="00034CA6">
            <w:pPr>
              <w:spacing w:before="0" w:after="0"/>
              <w:jc w:val="center"/>
              <w:rPr>
                <w:rFonts w:cs="Arial"/>
                <w:sz w:val="20"/>
              </w:rPr>
            </w:pPr>
          </w:p>
        </w:tc>
        <w:tc>
          <w:tcPr>
            <w:tcW w:w="1158" w:type="dxa"/>
            <w:vAlign w:val="center"/>
          </w:tcPr>
          <w:p w14:paraId="2EDFCC71" w14:textId="77777777" w:rsidR="00080A0D" w:rsidRPr="00034CA6" w:rsidRDefault="00080A0D" w:rsidP="00034CA6">
            <w:pPr>
              <w:spacing w:before="0" w:after="0"/>
              <w:jc w:val="center"/>
              <w:rPr>
                <w:rFonts w:cs="Arial"/>
                <w:sz w:val="20"/>
              </w:rPr>
            </w:pPr>
          </w:p>
        </w:tc>
        <w:tc>
          <w:tcPr>
            <w:tcW w:w="1157" w:type="dxa"/>
            <w:vAlign w:val="center"/>
          </w:tcPr>
          <w:p w14:paraId="5AB2D5AE" w14:textId="77777777" w:rsidR="00080A0D" w:rsidRPr="00034CA6" w:rsidRDefault="00080A0D" w:rsidP="00034CA6">
            <w:pPr>
              <w:spacing w:before="0" w:after="0"/>
              <w:jc w:val="center"/>
              <w:rPr>
                <w:rFonts w:cs="Arial"/>
                <w:sz w:val="20"/>
              </w:rPr>
            </w:pPr>
            <w:r w:rsidRPr="00034CA6">
              <w:rPr>
                <w:rFonts w:cs="Arial"/>
                <w:sz w:val="20"/>
              </w:rPr>
              <w:t>Well Pumps</w:t>
            </w:r>
          </w:p>
        </w:tc>
        <w:tc>
          <w:tcPr>
            <w:tcW w:w="1157" w:type="dxa"/>
            <w:vAlign w:val="center"/>
          </w:tcPr>
          <w:p w14:paraId="19BC4AC1" w14:textId="77777777" w:rsidR="00080A0D" w:rsidRPr="00034CA6" w:rsidRDefault="00080A0D" w:rsidP="00034CA6">
            <w:pPr>
              <w:spacing w:before="0" w:after="0"/>
              <w:jc w:val="center"/>
              <w:rPr>
                <w:rFonts w:cs="Arial"/>
                <w:sz w:val="20"/>
              </w:rPr>
            </w:pPr>
            <w:r w:rsidRPr="00034CA6">
              <w:rPr>
                <w:rFonts w:cs="Arial"/>
                <w:sz w:val="20"/>
              </w:rPr>
              <w:t>345</w:t>
            </w:r>
          </w:p>
        </w:tc>
        <w:tc>
          <w:tcPr>
            <w:tcW w:w="1157" w:type="dxa"/>
            <w:vAlign w:val="center"/>
          </w:tcPr>
          <w:p w14:paraId="678CA015" w14:textId="77777777" w:rsidR="00080A0D" w:rsidRPr="00034CA6" w:rsidRDefault="00080A0D" w:rsidP="00034CA6">
            <w:pPr>
              <w:spacing w:before="0" w:after="0"/>
              <w:jc w:val="center"/>
              <w:rPr>
                <w:rFonts w:cs="Arial"/>
                <w:sz w:val="20"/>
              </w:rPr>
            </w:pPr>
            <w:r w:rsidRPr="00034CA6">
              <w:rPr>
                <w:rFonts w:cs="Arial"/>
                <w:sz w:val="20"/>
              </w:rPr>
              <w:t>Partially damaged</w:t>
            </w:r>
          </w:p>
        </w:tc>
        <w:tc>
          <w:tcPr>
            <w:tcW w:w="1158" w:type="dxa"/>
            <w:vAlign w:val="center"/>
          </w:tcPr>
          <w:p w14:paraId="18E63AE5" w14:textId="77777777" w:rsidR="00080A0D" w:rsidRPr="00034CA6" w:rsidRDefault="00080A0D" w:rsidP="00034CA6">
            <w:pPr>
              <w:spacing w:before="0" w:after="0"/>
              <w:jc w:val="center"/>
              <w:rPr>
                <w:rFonts w:cs="Arial"/>
                <w:sz w:val="20"/>
              </w:rPr>
            </w:pPr>
            <w:r w:rsidRPr="00034CA6">
              <w:rPr>
                <w:rFonts w:cs="Arial"/>
                <w:sz w:val="20"/>
              </w:rPr>
              <w:t>Out of Service.</w:t>
            </w:r>
          </w:p>
        </w:tc>
      </w:tr>
    </w:tbl>
    <w:p w14:paraId="09F4FDBD" w14:textId="43A9E7F1" w:rsidR="00137FE9" w:rsidRPr="00C72DE3" w:rsidRDefault="00BE4C03" w:rsidP="00C72DE3">
      <w:pPr>
        <w:pStyle w:val="Caption"/>
      </w:pPr>
      <w:bookmarkStart w:id="156" w:name="_Toc152154555"/>
      <w:r w:rsidRPr="00C72DE3">
        <w:t xml:space="preserve">Table </w:t>
      </w:r>
      <w:r w:rsidRPr="00C72DE3">
        <w:fldChar w:fldCharType="begin"/>
      </w:r>
      <w:r w:rsidRPr="00C72DE3">
        <w:instrText xml:space="preserve"> STYLEREF 1 \s </w:instrText>
      </w:r>
      <w:r w:rsidRPr="00C72DE3">
        <w:fldChar w:fldCharType="separate"/>
      </w:r>
      <w:r w:rsidR="00F003FF">
        <w:rPr>
          <w:noProof/>
        </w:rPr>
        <w:t>7</w:t>
      </w:r>
      <w:r w:rsidRPr="00C72DE3">
        <w:fldChar w:fldCharType="end"/>
      </w:r>
      <w:r w:rsidRPr="00C72DE3">
        <w:t>.</w:t>
      </w:r>
      <w:r w:rsidRPr="00C72DE3">
        <w:fldChar w:fldCharType="begin"/>
      </w:r>
      <w:r w:rsidRPr="00C72DE3">
        <w:instrText xml:space="preserve"> SEQ Table \* ARABIC \s 1 </w:instrText>
      </w:r>
      <w:r w:rsidRPr="00C72DE3">
        <w:fldChar w:fldCharType="separate"/>
      </w:r>
      <w:r w:rsidR="00F003FF">
        <w:rPr>
          <w:noProof/>
        </w:rPr>
        <w:t>12</w:t>
      </w:r>
      <w:r w:rsidRPr="00C72DE3">
        <w:fldChar w:fldCharType="end"/>
      </w:r>
      <w:r w:rsidRPr="00C72DE3">
        <w:t xml:space="preserve">: </w:t>
      </w:r>
      <w:r w:rsidR="00094D00" w:rsidRPr="00C72DE3">
        <w:t>Diesel generators data</w:t>
      </w:r>
      <w:bookmarkEnd w:id="156"/>
      <w:r w:rsidR="00137FE9" w:rsidRPr="00C72DE3">
        <w:br w:type="page"/>
      </w:r>
    </w:p>
    <w:p w14:paraId="364D6455" w14:textId="77777777" w:rsidR="00137FE9" w:rsidRPr="00C72DE3" w:rsidRDefault="00137FE9" w:rsidP="0015354A">
      <w:pPr>
        <w:pStyle w:val="TEXT"/>
        <w:numPr>
          <w:ilvl w:val="0"/>
          <w:numId w:val="37"/>
        </w:numPr>
        <w:rPr>
          <w:rStyle w:val="Strong"/>
          <w:rFonts w:cstheme="minorHAnsi"/>
        </w:rPr>
      </w:pPr>
      <w:r w:rsidRPr="00C72DE3">
        <w:rPr>
          <w:rStyle w:val="Strong"/>
          <w:rFonts w:cstheme="minorHAnsi"/>
        </w:rPr>
        <w:lastRenderedPageBreak/>
        <w:t>Solar system</w:t>
      </w: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00"/>
        <w:gridCol w:w="1347"/>
        <w:gridCol w:w="2001"/>
        <w:gridCol w:w="2729"/>
        <w:gridCol w:w="1223"/>
        <w:gridCol w:w="1136"/>
        <w:gridCol w:w="1275"/>
        <w:gridCol w:w="1214"/>
        <w:gridCol w:w="1130"/>
        <w:gridCol w:w="1200"/>
      </w:tblGrid>
      <w:tr w:rsidR="001E59F1" w:rsidRPr="00BB31F2" w14:paraId="29F43AC0" w14:textId="77777777" w:rsidTr="00C72DE3">
        <w:trPr>
          <w:trHeight w:val="1134"/>
        </w:trPr>
        <w:tc>
          <w:tcPr>
            <w:tcW w:w="415" w:type="pct"/>
            <w:shd w:val="clear" w:color="000000" w:fill="FFC000"/>
            <w:noWrap/>
            <w:vAlign w:val="center"/>
          </w:tcPr>
          <w:p w14:paraId="520EDEA7" w14:textId="77777777" w:rsidR="00137FE9" w:rsidRPr="00BB31F2" w:rsidRDefault="00137FE9" w:rsidP="00C72DE3">
            <w:pPr>
              <w:jc w:val="center"/>
              <w:rPr>
                <w:b/>
                <w:bCs/>
                <w:sz w:val="20"/>
              </w:rPr>
            </w:pPr>
            <w:r w:rsidRPr="00BB31F2">
              <w:rPr>
                <w:b/>
                <w:bCs/>
                <w:sz w:val="20"/>
              </w:rPr>
              <w:t>Statement</w:t>
            </w:r>
          </w:p>
        </w:tc>
        <w:tc>
          <w:tcPr>
            <w:tcW w:w="466" w:type="pct"/>
            <w:shd w:val="clear" w:color="000000" w:fill="FFC000"/>
            <w:noWrap/>
            <w:vAlign w:val="center"/>
          </w:tcPr>
          <w:p w14:paraId="1F809B57" w14:textId="29B00C52" w:rsidR="00137FE9" w:rsidRPr="00BB31F2" w:rsidRDefault="00137FE9" w:rsidP="00C72DE3">
            <w:pPr>
              <w:jc w:val="center"/>
              <w:rPr>
                <w:b/>
                <w:bCs/>
                <w:sz w:val="20"/>
              </w:rPr>
            </w:pPr>
            <w:r w:rsidRPr="00BB31F2">
              <w:rPr>
                <w:b/>
                <w:bCs/>
                <w:sz w:val="20"/>
              </w:rPr>
              <w:t>Facility Type (Water/</w:t>
            </w:r>
            <w:r w:rsidR="001E59F1">
              <w:rPr>
                <w:b/>
                <w:bCs/>
                <w:sz w:val="20"/>
              </w:rPr>
              <w:t xml:space="preserve"> </w:t>
            </w:r>
            <w:r w:rsidRPr="00BB31F2">
              <w:rPr>
                <w:b/>
                <w:bCs/>
                <w:sz w:val="20"/>
              </w:rPr>
              <w:t>Sanitation)</w:t>
            </w:r>
          </w:p>
        </w:tc>
        <w:tc>
          <w:tcPr>
            <w:tcW w:w="692" w:type="pct"/>
            <w:shd w:val="clear" w:color="000000" w:fill="FFC000"/>
            <w:noWrap/>
            <w:vAlign w:val="center"/>
          </w:tcPr>
          <w:p w14:paraId="23D416F3" w14:textId="77777777" w:rsidR="00137FE9" w:rsidRPr="00BB31F2" w:rsidRDefault="00137FE9" w:rsidP="00C72DE3">
            <w:pPr>
              <w:jc w:val="center"/>
              <w:rPr>
                <w:b/>
                <w:bCs/>
                <w:sz w:val="20"/>
              </w:rPr>
            </w:pPr>
            <w:r w:rsidRPr="00BB31F2">
              <w:rPr>
                <w:b/>
                <w:bCs/>
                <w:sz w:val="20"/>
              </w:rPr>
              <w:t>Solar Energy System Code</w:t>
            </w:r>
          </w:p>
        </w:tc>
        <w:tc>
          <w:tcPr>
            <w:tcW w:w="944" w:type="pct"/>
            <w:shd w:val="clear" w:color="000000" w:fill="FFC000"/>
            <w:vAlign w:val="center"/>
          </w:tcPr>
          <w:p w14:paraId="1A81208D" w14:textId="77777777" w:rsidR="00137FE9" w:rsidRPr="00BB31F2" w:rsidRDefault="00137FE9" w:rsidP="00C72DE3">
            <w:pPr>
              <w:jc w:val="center"/>
              <w:rPr>
                <w:b/>
                <w:bCs/>
                <w:sz w:val="20"/>
              </w:rPr>
            </w:pPr>
            <w:r w:rsidRPr="00BB31F2">
              <w:rPr>
                <w:b/>
                <w:bCs/>
                <w:sz w:val="20"/>
              </w:rPr>
              <w:t>Solar Energy System Type (Single Source/Works with Another Source (Generator/Public Electricity))</w:t>
            </w:r>
          </w:p>
        </w:tc>
        <w:tc>
          <w:tcPr>
            <w:tcW w:w="423" w:type="pct"/>
            <w:shd w:val="clear" w:color="000000" w:fill="FFC000"/>
            <w:vAlign w:val="center"/>
          </w:tcPr>
          <w:p w14:paraId="66CA8482" w14:textId="558D8907" w:rsidR="00137FE9" w:rsidRPr="00BB31F2" w:rsidRDefault="00137FE9" w:rsidP="00C72DE3">
            <w:pPr>
              <w:jc w:val="center"/>
              <w:rPr>
                <w:b/>
                <w:bCs/>
                <w:sz w:val="20"/>
              </w:rPr>
            </w:pPr>
            <w:r w:rsidRPr="00BB31F2">
              <w:rPr>
                <w:b/>
                <w:bCs/>
                <w:sz w:val="20"/>
              </w:rPr>
              <w:t>Service Duration/</w:t>
            </w:r>
            <w:r w:rsidR="001E59F1">
              <w:rPr>
                <w:b/>
                <w:bCs/>
                <w:sz w:val="20"/>
              </w:rPr>
              <w:t xml:space="preserve"> </w:t>
            </w:r>
            <w:r w:rsidRPr="00BB31F2">
              <w:rPr>
                <w:b/>
                <w:bCs/>
                <w:sz w:val="20"/>
              </w:rPr>
              <w:t>Operation Date</w:t>
            </w:r>
          </w:p>
        </w:tc>
        <w:tc>
          <w:tcPr>
            <w:tcW w:w="393" w:type="pct"/>
            <w:shd w:val="clear" w:color="000000" w:fill="FFC000"/>
            <w:vAlign w:val="center"/>
          </w:tcPr>
          <w:p w14:paraId="024A4D6A" w14:textId="77777777" w:rsidR="00137FE9" w:rsidRPr="00BB31F2" w:rsidRDefault="00137FE9" w:rsidP="00C72DE3">
            <w:pPr>
              <w:jc w:val="center"/>
              <w:rPr>
                <w:b/>
                <w:bCs/>
                <w:sz w:val="20"/>
              </w:rPr>
            </w:pPr>
            <w:r w:rsidRPr="00BB31F2">
              <w:rPr>
                <w:b/>
                <w:bCs/>
                <w:sz w:val="20"/>
              </w:rPr>
              <w:t>Total Capacity of Solar Energy System (kW)</w:t>
            </w:r>
          </w:p>
        </w:tc>
        <w:tc>
          <w:tcPr>
            <w:tcW w:w="441" w:type="pct"/>
            <w:shd w:val="clear" w:color="000000" w:fill="FFC000"/>
            <w:vAlign w:val="center"/>
          </w:tcPr>
          <w:p w14:paraId="77889B58" w14:textId="77777777" w:rsidR="00137FE9" w:rsidRPr="00BB31F2" w:rsidRDefault="00137FE9" w:rsidP="00C72DE3">
            <w:pPr>
              <w:jc w:val="center"/>
              <w:rPr>
                <w:b/>
                <w:bCs/>
                <w:sz w:val="20"/>
              </w:rPr>
            </w:pPr>
            <w:r w:rsidRPr="00BB31F2">
              <w:rPr>
                <w:b/>
                <w:bCs/>
                <w:sz w:val="20"/>
              </w:rPr>
              <w:t>Total Capacity of Equipment Loads Powered by Solar Energy (kW)</w:t>
            </w:r>
          </w:p>
        </w:tc>
        <w:tc>
          <w:tcPr>
            <w:tcW w:w="420" w:type="pct"/>
            <w:shd w:val="clear" w:color="000000" w:fill="FFC000"/>
            <w:vAlign w:val="center"/>
          </w:tcPr>
          <w:p w14:paraId="4EBC75E2" w14:textId="77777777" w:rsidR="00137FE9" w:rsidRPr="00BB31F2" w:rsidRDefault="00137FE9" w:rsidP="00C72DE3">
            <w:pPr>
              <w:jc w:val="center"/>
              <w:rPr>
                <w:b/>
                <w:bCs/>
                <w:sz w:val="20"/>
              </w:rPr>
            </w:pPr>
            <w:r w:rsidRPr="00BB31F2">
              <w:rPr>
                <w:b/>
                <w:bCs/>
                <w:sz w:val="20"/>
              </w:rPr>
              <w:t>Inverter Capacity (kW)</w:t>
            </w:r>
          </w:p>
        </w:tc>
        <w:tc>
          <w:tcPr>
            <w:tcW w:w="391" w:type="pct"/>
            <w:shd w:val="clear" w:color="000000" w:fill="FFC000"/>
            <w:vAlign w:val="center"/>
          </w:tcPr>
          <w:p w14:paraId="2F0333B2" w14:textId="77777777" w:rsidR="00137FE9" w:rsidRPr="00BB31F2" w:rsidRDefault="00137FE9" w:rsidP="00C72DE3">
            <w:pPr>
              <w:jc w:val="center"/>
              <w:rPr>
                <w:b/>
                <w:bCs/>
                <w:sz w:val="20"/>
              </w:rPr>
            </w:pPr>
            <w:r w:rsidRPr="00BB31F2">
              <w:rPr>
                <w:b/>
                <w:bCs/>
                <w:sz w:val="20"/>
              </w:rPr>
              <w:t>Current Condition</w:t>
            </w:r>
          </w:p>
        </w:tc>
        <w:tc>
          <w:tcPr>
            <w:tcW w:w="415" w:type="pct"/>
            <w:shd w:val="clear" w:color="000000" w:fill="FFC000"/>
            <w:vAlign w:val="center"/>
          </w:tcPr>
          <w:p w14:paraId="28E31047" w14:textId="77777777" w:rsidR="00137FE9" w:rsidRPr="00BB31F2" w:rsidRDefault="00137FE9" w:rsidP="00C72DE3">
            <w:pPr>
              <w:jc w:val="center"/>
              <w:rPr>
                <w:b/>
                <w:bCs/>
                <w:sz w:val="20"/>
              </w:rPr>
            </w:pPr>
            <w:r w:rsidRPr="00BB31F2">
              <w:rPr>
                <w:b/>
                <w:bCs/>
                <w:sz w:val="20"/>
              </w:rPr>
              <w:t>Performance Level</w:t>
            </w:r>
          </w:p>
        </w:tc>
      </w:tr>
      <w:tr w:rsidR="001E59F1" w:rsidRPr="00BB31F2" w14:paraId="093BE5D1" w14:textId="77777777" w:rsidTr="00C72DE3">
        <w:trPr>
          <w:trHeight w:val="300"/>
        </w:trPr>
        <w:tc>
          <w:tcPr>
            <w:tcW w:w="415" w:type="pct"/>
            <w:shd w:val="clear" w:color="auto" w:fill="auto"/>
            <w:vAlign w:val="center"/>
          </w:tcPr>
          <w:p w14:paraId="197EB21E" w14:textId="77777777" w:rsidR="00137FE9" w:rsidRPr="00BB31F2" w:rsidRDefault="00137FE9" w:rsidP="00C72DE3">
            <w:pPr>
              <w:jc w:val="center"/>
              <w:rPr>
                <w:sz w:val="20"/>
              </w:rPr>
            </w:pPr>
            <w:proofErr w:type="spellStart"/>
            <w:r w:rsidRPr="00BB31F2">
              <w:rPr>
                <w:sz w:val="20"/>
              </w:rPr>
              <w:t>Neqea</w:t>
            </w:r>
            <w:proofErr w:type="spellEnd"/>
            <w:r w:rsidRPr="00BB31F2">
              <w:rPr>
                <w:sz w:val="20"/>
              </w:rPr>
              <w:t xml:space="preserve"> Water Field / Al-Mukalla</w:t>
            </w:r>
          </w:p>
        </w:tc>
        <w:tc>
          <w:tcPr>
            <w:tcW w:w="466" w:type="pct"/>
            <w:shd w:val="clear" w:color="auto" w:fill="auto"/>
            <w:noWrap/>
            <w:vAlign w:val="center"/>
          </w:tcPr>
          <w:p w14:paraId="2C83DEA0" w14:textId="77777777" w:rsidR="00137FE9" w:rsidRPr="00BB31F2" w:rsidRDefault="00137FE9" w:rsidP="00C72DE3">
            <w:pPr>
              <w:jc w:val="center"/>
              <w:rPr>
                <w:sz w:val="20"/>
              </w:rPr>
            </w:pPr>
            <w:r w:rsidRPr="00BB31F2">
              <w:rPr>
                <w:sz w:val="20"/>
              </w:rPr>
              <w:t>Groundwater Wells Field</w:t>
            </w:r>
          </w:p>
        </w:tc>
        <w:tc>
          <w:tcPr>
            <w:tcW w:w="692" w:type="pct"/>
            <w:shd w:val="clear" w:color="auto" w:fill="auto"/>
            <w:noWrap/>
            <w:vAlign w:val="center"/>
          </w:tcPr>
          <w:p w14:paraId="5A005CAA" w14:textId="77777777" w:rsidR="00137FE9" w:rsidRPr="00BB31F2" w:rsidRDefault="00137FE9" w:rsidP="00C72DE3">
            <w:pPr>
              <w:jc w:val="center"/>
              <w:rPr>
                <w:sz w:val="20"/>
              </w:rPr>
            </w:pPr>
            <w:r w:rsidRPr="00BB31F2">
              <w:rPr>
                <w:sz w:val="20"/>
              </w:rPr>
              <w:t>Solar energy system for (12) groundwater wells</w:t>
            </w:r>
          </w:p>
        </w:tc>
        <w:tc>
          <w:tcPr>
            <w:tcW w:w="944" w:type="pct"/>
            <w:vAlign w:val="center"/>
          </w:tcPr>
          <w:p w14:paraId="5AEFDCF8" w14:textId="77777777" w:rsidR="00137FE9" w:rsidRPr="00BB31F2" w:rsidRDefault="00137FE9" w:rsidP="00C72DE3">
            <w:pPr>
              <w:jc w:val="center"/>
              <w:rPr>
                <w:sz w:val="20"/>
              </w:rPr>
            </w:pPr>
            <w:r w:rsidRPr="00BB31F2">
              <w:rPr>
                <w:sz w:val="20"/>
              </w:rPr>
              <w:t>Works with another source (Generator/Public Electricity)</w:t>
            </w:r>
          </w:p>
        </w:tc>
        <w:tc>
          <w:tcPr>
            <w:tcW w:w="423" w:type="pct"/>
            <w:vAlign w:val="center"/>
          </w:tcPr>
          <w:p w14:paraId="3EFCEF8F" w14:textId="77777777" w:rsidR="00137FE9" w:rsidRPr="00BB31F2" w:rsidRDefault="00137FE9" w:rsidP="00C72DE3">
            <w:pPr>
              <w:jc w:val="center"/>
              <w:rPr>
                <w:sz w:val="20"/>
              </w:rPr>
            </w:pPr>
            <w:r w:rsidRPr="00BB31F2">
              <w:rPr>
                <w:sz w:val="20"/>
              </w:rPr>
              <w:t>10/31/2019</w:t>
            </w:r>
          </w:p>
        </w:tc>
        <w:tc>
          <w:tcPr>
            <w:tcW w:w="393" w:type="pct"/>
            <w:vAlign w:val="center"/>
          </w:tcPr>
          <w:p w14:paraId="087F1625" w14:textId="77777777" w:rsidR="00137FE9" w:rsidRPr="00BB31F2" w:rsidRDefault="00137FE9" w:rsidP="00C72DE3">
            <w:pPr>
              <w:jc w:val="center"/>
              <w:rPr>
                <w:sz w:val="20"/>
              </w:rPr>
            </w:pPr>
            <w:r w:rsidRPr="00BB31F2">
              <w:rPr>
                <w:sz w:val="20"/>
              </w:rPr>
              <w:t>561</w:t>
            </w:r>
          </w:p>
        </w:tc>
        <w:tc>
          <w:tcPr>
            <w:tcW w:w="441" w:type="pct"/>
            <w:vAlign w:val="center"/>
          </w:tcPr>
          <w:p w14:paraId="0E815114" w14:textId="77777777" w:rsidR="00137FE9" w:rsidRPr="00BB31F2" w:rsidRDefault="00137FE9" w:rsidP="00C72DE3">
            <w:pPr>
              <w:jc w:val="center"/>
              <w:rPr>
                <w:sz w:val="20"/>
              </w:rPr>
            </w:pPr>
            <w:r w:rsidRPr="00BB31F2">
              <w:rPr>
                <w:sz w:val="20"/>
              </w:rPr>
              <w:t>272</w:t>
            </w:r>
          </w:p>
        </w:tc>
        <w:tc>
          <w:tcPr>
            <w:tcW w:w="420" w:type="pct"/>
            <w:vAlign w:val="center"/>
          </w:tcPr>
          <w:p w14:paraId="12101242" w14:textId="46C10376" w:rsidR="00137FE9" w:rsidRPr="00BB31F2" w:rsidRDefault="00137FE9" w:rsidP="00C72DE3">
            <w:pPr>
              <w:jc w:val="center"/>
              <w:rPr>
                <w:sz w:val="20"/>
              </w:rPr>
            </w:pPr>
            <w:r w:rsidRPr="00BB31F2">
              <w:rPr>
                <w:sz w:val="20"/>
              </w:rPr>
              <w:t>30 KW (11)        75 KW  (1)</w:t>
            </w:r>
          </w:p>
        </w:tc>
        <w:tc>
          <w:tcPr>
            <w:tcW w:w="391" w:type="pct"/>
            <w:vAlign w:val="center"/>
          </w:tcPr>
          <w:p w14:paraId="0D9924FA" w14:textId="77777777" w:rsidR="00137FE9" w:rsidRPr="00BB31F2" w:rsidRDefault="00137FE9" w:rsidP="00C72DE3">
            <w:pPr>
              <w:jc w:val="center"/>
              <w:rPr>
                <w:sz w:val="20"/>
              </w:rPr>
            </w:pPr>
            <w:r w:rsidRPr="00BB31F2">
              <w:rPr>
                <w:sz w:val="20"/>
              </w:rPr>
              <w:t>Excellent</w:t>
            </w:r>
          </w:p>
        </w:tc>
        <w:tc>
          <w:tcPr>
            <w:tcW w:w="415" w:type="pct"/>
            <w:vAlign w:val="center"/>
          </w:tcPr>
          <w:p w14:paraId="472C4ABC" w14:textId="77777777" w:rsidR="00137FE9" w:rsidRPr="00BB31F2" w:rsidRDefault="00137FE9" w:rsidP="00C72DE3">
            <w:pPr>
              <w:jc w:val="center"/>
              <w:rPr>
                <w:sz w:val="20"/>
              </w:rPr>
            </w:pPr>
            <w:r w:rsidRPr="00BB31F2">
              <w:rPr>
                <w:sz w:val="20"/>
              </w:rPr>
              <w:t>Excellent</w:t>
            </w:r>
          </w:p>
        </w:tc>
      </w:tr>
      <w:tr w:rsidR="001E59F1" w:rsidRPr="00BB31F2" w14:paraId="245D3093" w14:textId="77777777" w:rsidTr="00C72DE3">
        <w:trPr>
          <w:trHeight w:val="300"/>
        </w:trPr>
        <w:tc>
          <w:tcPr>
            <w:tcW w:w="415" w:type="pct"/>
            <w:shd w:val="clear" w:color="auto" w:fill="auto"/>
            <w:vAlign w:val="center"/>
          </w:tcPr>
          <w:p w14:paraId="59EC3C65" w14:textId="77777777" w:rsidR="00137FE9" w:rsidRPr="00BB31F2" w:rsidRDefault="00137FE9" w:rsidP="00C72DE3">
            <w:pPr>
              <w:jc w:val="center"/>
              <w:rPr>
                <w:sz w:val="20"/>
              </w:rPr>
            </w:pPr>
            <w:r w:rsidRPr="00BB31F2">
              <w:rPr>
                <w:sz w:val="20"/>
              </w:rPr>
              <w:t>Thala Water Field / Al-Mukalla</w:t>
            </w:r>
          </w:p>
        </w:tc>
        <w:tc>
          <w:tcPr>
            <w:tcW w:w="466" w:type="pct"/>
            <w:shd w:val="clear" w:color="auto" w:fill="auto"/>
            <w:noWrap/>
            <w:vAlign w:val="center"/>
          </w:tcPr>
          <w:p w14:paraId="56D5D4BE" w14:textId="77777777" w:rsidR="00137FE9" w:rsidRPr="00BB31F2" w:rsidRDefault="00137FE9" w:rsidP="00C72DE3">
            <w:pPr>
              <w:jc w:val="center"/>
              <w:rPr>
                <w:sz w:val="20"/>
              </w:rPr>
            </w:pPr>
            <w:r w:rsidRPr="00BB31F2">
              <w:rPr>
                <w:sz w:val="20"/>
              </w:rPr>
              <w:t>Groundwater Wells Field</w:t>
            </w:r>
          </w:p>
        </w:tc>
        <w:tc>
          <w:tcPr>
            <w:tcW w:w="692" w:type="pct"/>
            <w:shd w:val="clear" w:color="auto" w:fill="auto"/>
            <w:noWrap/>
            <w:vAlign w:val="center"/>
          </w:tcPr>
          <w:p w14:paraId="644F65FF" w14:textId="77777777" w:rsidR="00137FE9" w:rsidRPr="00BB31F2" w:rsidRDefault="00137FE9" w:rsidP="00C72DE3">
            <w:pPr>
              <w:jc w:val="center"/>
              <w:rPr>
                <w:sz w:val="20"/>
              </w:rPr>
            </w:pPr>
            <w:r w:rsidRPr="00BB31F2">
              <w:rPr>
                <w:sz w:val="20"/>
              </w:rPr>
              <w:t>Solar power generation station</w:t>
            </w:r>
          </w:p>
        </w:tc>
        <w:tc>
          <w:tcPr>
            <w:tcW w:w="944" w:type="pct"/>
            <w:vAlign w:val="center"/>
          </w:tcPr>
          <w:p w14:paraId="5508D3D5" w14:textId="77777777" w:rsidR="00137FE9" w:rsidRPr="00BB31F2" w:rsidRDefault="00137FE9" w:rsidP="00C72DE3">
            <w:pPr>
              <w:jc w:val="center"/>
              <w:rPr>
                <w:sz w:val="20"/>
              </w:rPr>
            </w:pPr>
            <w:r w:rsidRPr="00BB31F2">
              <w:rPr>
                <w:sz w:val="20"/>
              </w:rPr>
              <w:t>Hybrid station operating on electricity and a generator</w:t>
            </w:r>
          </w:p>
        </w:tc>
        <w:tc>
          <w:tcPr>
            <w:tcW w:w="423" w:type="pct"/>
            <w:vAlign w:val="center"/>
          </w:tcPr>
          <w:p w14:paraId="4EB3774F" w14:textId="77777777" w:rsidR="00137FE9" w:rsidRPr="00BB31F2" w:rsidRDefault="00137FE9" w:rsidP="00C72DE3">
            <w:pPr>
              <w:jc w:val="center"/>
              <w:rPr>
                <w:sz w:val="20"/>
              </w:rPr>
            </w:pPr>
            <w:r w:rsidRPr="00BB31F2">
              <w:rPr>
                <w:sz w:val="20"/>
              </w:rPr>
              <w:t>11/30/2020</w:t>
            </w:r>
          </w:p>
        </w:tc>
        <w:tc>
          <w:tcPr>
            <w:tcW w:w="393" w:type="pct"/>
            <w:vAlign w:val="center"/>
          </w:tcPr>
          <w:p w14:paraId="55F4DEE0" w14:textId="77777777" w:rsidR="00137FE9" w:rsidRPr="00BB31F2" w:rsidRDefault="00137FE9" w:rsidP="00C72DE3">
            <w:pPr>
              <w:jc w:val="center"/>
              <w:rPr>
                <w:sz w:val="20"/>
              </w:rPr>
            </w:pPr>
            <w:r w:rsidRPr="00BB31F2">
              <w:rPr>
                <w:sz w:val="20"/>
              </w:rPr>
              <w:t>537.2</w:t>
            </w:r>
          </w:p>
        </w:tc>
        <w:tc>
          <w:tcPr>
            <w:tcW w:w="441" w:type="pct"/>
            <w:vAlign w:val="center"/>
          </w:tcPr>
          <w:p w14:paraId="2E1714AA" w14:textId="77777777" w:rsidR="00137FE9" w:rsidRPr="00BB31F2" w:rsidRDefault="00137FE9" w:rsidP="00C72DE3">
            <w:pPr>
              <w:jc w:val="center"/>
              <w:rPr>
                <w:sz w:val="20"/>
              </w:rPr>
            </w:pPr>
            <w:r w:rsidRPr="00BB31F2">
              <w:rPr>
                <w:sz w:val="20"/>
              </w:rPr>
              <w:t>344.5</w:t>
            </w:r>
          </w:p>
        </w:tc>
        <w:tc>
          <w:tcPr>
            <w:tcW w:w="420" w:type="pct"/>
            <w:vAlign w:val="center"/>
          </w:tcPr>
          <w:p w14:paraId="468076B4" w14:textId="77777777" w:rsidR="00137FE9" w:rsidRPr="00BB31F2" w:rsidRDefault="00137FE9" w:rsidP="00C72DE3">
            <w:pPr>
              <w:jc w:val="center"/>
              <w:rPr>
                <w:sz w:val="20"/>
              </w:rPr>
            </w:pPr>
            <w:r w:rsidRPr="00BB31F2">
              <w:rPr>
                <w:sz w:val="20"/>
              </w:rPr>
              <w:t>55 KW (10)</w:t>
            </w:r>
          </w:p>
        </w:tc>
        <w:tc>
          <w:tcPr>
            <w:tcW w:w="391" w:type="pct"/>
            <w:vAlign w:val="center"/>
          </w:tcPr>
          <w:p w14:paraId="4956B307" w14:textId="77777777" w:rsidR="00137FE9" w:rsidRPr="00BB31F2" w:rsidRDefault="00137FE9" w:rsidP="00C72DE3">
            <w:pPr>
              <w:jc w:val="center"/>
              <w:rPr>
                <w:sz w:val="20"/>
              </w:rPr>
            </w:pPr>
            <w:r w:rsidRPr="00BB31F2">
              <w:rPr>
                <w:sz w:val="20"/>
              </w:rPr>
              <w:t>Excellent</w:t>
            </w:r>
          </w:p>
        </w:tc>
        <w:tc>
          <w:tcPr>
            <w:tcW w:w="415" w:type="pct"/>
            <w:vAlign w:val="center"/>
          </w:tcPr>
          <w:p w14:paraId="1E1EF301" w14:textId="77777777" w:rsidR="00137FE9" w:rsidRPr="00BB31F2" w:rsidRDefault="00137FE9" w:rsidP="00C72DE3">
            <w:pPr>
              <w:jc w:val="center"/>
              <w:rPr>
                <w:sz w:val="20"/>
              </w:rPr>
            </w:pPr>
            <w:r w:rsidRPr="00BB31F2">
              <w:rPr>
                <w:sz w:val="20"/>
              </w:rPr>
              <w:t>Excellent</w:t>
            </w:r>
          </w:p>
        </w:tc>
      </w:tr>
      <w:tr w:rsidR="001E59F1" w:rsidRPr="00BB31F2" w14:paraId="079D7485" w14:textId="77777777" w:rsidTr="00C72DE3">
        <w:trPr>
          <w:trHeight w:val="300"/>
        </w:trPr>
        <w:tc>
          <w:tcPr>
            <w:tcW w:w="415" w:type="pct"/>
            <w:shd w:val="clear" w:color="auto" w:fill="auto"/>
            <w:vAlign w:val="center"/>
          </w:tcPr>
          <w:p w14:paraId="261D4E9F" w14:textId="77777777" w:rsidR="00137FE9" w:rsidRPr="00BB31F2" w:rsidRDefault="00137FE9" w:rsidP="00C72DE3">
            <w:pPr>
              <w:jc w:val="center"/>
              <w:rPr>
                <w:sz w:val="20"/>
              </w:rPr>
            </w:pPr>
            <w:proofErr w:type="spellStart"/>
            <w:r w:rsidRPr="00BB31F2">
              <w:rPr>
                <w:sz w:val="20"/>
              </w:rPr>
              <w:t>Adhba</w:t>
            </w:r>
            <w:proofErr w:type="spellEnd"/>
            <w:r w:rsidRPr="00BB31F2">
              <w:rPr>
                <w:sz w:val="20"/>
              </w:rPr>
              <w:t xml:space="preserve"> Water Field / </w:t>
            </w:r>
            <w:proofErr w:type="spellStart"/>
            <w:r w:rsidRPr="00BB31F2">
              <w:rPr>
                <w:sz w:val="20"/>
              </w:rPr>
              <w:t>Ghayl</w:t>
            </w:r>
            <w:proofErr w:type="spellEnd"/>
            <w:r w:rsidRPr="00BB31F2">
              <w:rPr>
                <w:sz w:val="20"/>
              </w:rPr>
              <w:t xml:space="preserve"> </w:t>
            </w:r>
            <w:proofErr w:type="spellStart"/>
            <w:r w:rsidRPr="00BB31F2">
              <w:rPr>
                <w:sz w:val="20"/>
              </w:rPr>
              <w:t>Bawazeer</w:t>
            </w:r>
            <w:proofErr w:type="spellEnd"/>
          </w:p>
        </w:tc>
        <w:tc>
          <w:tcPr>
            <w:tcW w:w="466" w:type="pct"/>
            <w:shd w:val="clear" w:color="auto" w:fill="auto"/>
            <w:noWrap/>
            <w:vAlign w:val="center"/>
          </w:tcPr>
          <w:p w14:paraId="4D5DEDB9" w14:textId="77777777" w:rsidR="00137FE9" w:rsidRPr="00BB31F2" w:rsidRDefault="00137FE9" w:rsidP="00C72DE3">
            <w:pPr>
              <w:jc w:val="center"/>
              <w:rPr>
                <w:sz w:val="20"/>
              </w:rPr>
            </w:pPr>
            <w:r w:rsidRPr="00BB31F2">
              <w:rPr>
                <w:sz w:val="20"/>
              </w:rPr>
              <w:t>Water Well</w:t>
            </w:r>
          </w:p>
        </w:tc>
        <w:tc>
          <w:tcPr>
            <w:tcW w:w="692" w:type="pct"/>
            <w:shd w:val="clear" w:color="auto" w:fill="auto"/>
            <w:noWrap/>
            <w:vAlign w:val="center"/>
          </w:tcPr>
          <w:p w14:paraId="2775A262" w14:textId="77777777" w:rsidR="00137FE9" w:rsidRPr="00BB31F2" w:rsidRDefault="00137FE9" w:rsidP="00C72DE3">
            <w:pPr>
              <w:jc w:val="center"/>
              <w:rPr>
                <w:sz w:val="20"/>
              </w:rPr>
            </w:pPr>
            <w:r w:rsidRPr="00BB31F2">
              <w:rPr>
                <w:sz w:val="20"/>
              </w:rPr>
              <w:t xml:space="preserve">Solar energy system for Well A13 in </w:t>
            </w:r>
            <w:proofErr w:type="spellStart"/>
            <w:r w:rsidRPr="00BB31F2">
              <w:rPr>
                <w:sz w:val="20"/>
              </w:rPr>
              <w:t>Adhba</w:t>
            </w:r>
            <w:proofErr w:type="spellEnd"/>
          </w:p>
        </w:tc>
        <w:tc>
          <w:tcPr>
            <w:tcW w:w="944" w:type="pct"/>
            <w:vAlign w:val="center"/>
          </w:tcPr>
          <w:p w14:paraId="66E34AB6" w14:textId="77777777" w:rsidR="00137FE9" w:rsidRPr="00BB31F2" w:rsidRDefault="00137FE9" w:rsidP="00C72DE3">
            <w:pPr>
              <w:jc w:val="center"/>
              <w:rPr>
                <w:sz w:val="20"/>
              </w:rPr>
            </w:pPr>
            <w:r w:rsidRPr="00BB31F2">
              <w:rPr>
                <w:sz w:val="20"/>
              </w:rPr>
              <w:t>Works with another source (Generator/Public Electricity)</w:t>
            </w:r>
          </w:p>
        </w:tc>
        <w:tc>
          <w:tcPr>
            <w:tcW w:w="423" w:type="pct"/>
            <w:vAlign w:val="center"/>
          </w:tcPr>
          <w:p w14:paraId="38B62267" w14:textId="77777777" w:rsidR="00137FE9" w:rsidRPr="00BB31F2" w:rsidRDefault="00137FE9" w:rsidP="00C72DE3">
            <w:pPr>
              <w:jc w:val="center"/>
              <w:rPr>
                <w:sz w:val="20"/>
              </w:rPr>
            </w:pPr>
            <w:r w:rsidRPr="00BB31F2">
              <w:rPr>
                <w:sz w:val="20"/>
              </w:rPr>
              <w:t>6/1/2022</w:t>
            </w:r>
          </w:p>
        </w:tc>
        <w:tc>
          <w:tcPr>
            <w:tcW w:w="393" w:type="pct"/>
            <w:vAlign w:val="center"/>
          </w:tcPr>
          <w:p w14:paraId="3E528DAE" w14:textId="77777777" w:rsidR="00137FE9" w:rsidRPr="00BB31F2" w:rsidRDefault="00137FE9" w:rsidP="00C72DE3">
            <w:pPr>
              <w:jc w:val="center"/>
              <w:rPr>
                <w:sz w:val="20"/>
              </w:rPr>
            </w:pPr>
            <w:r w:rsidRPr="00BB31F2">
              <w:rPr>
                <w:sz w:val="20"/>
              </w:rPr>
              <w:t>52.08</w:t>
            </w:r>
          </w:p>
        </w:tc>
        <w:tc>
          <w:tcPr>
            <w:tcW w:w="441" w:type="pct"/>
            <w:vAlign w:val="center"/>
          </w:tcPr>
          <w:p w14:paraId="001211E6" w14:textId="77777777" w:rsidR="00137FE9" w:rsidRPr="00BB31F2" w:rsidRDefault="00137FE9" w:rsidP="00C72DE3">
            <w:pPr>
              <w:jc w:val="center"/>
              <w:rPr>
                <w:sz w:val="20"/>
              </w:rPr>
            </w:pPr>
            <w:r w:rsidRPr="00BB31F2">
              <w:rPr>
                <w:sz w:val="20"/>
              </w:rPr>
              <w:t>35</w:t>
            </w:r>
          </w:p>
        </w:tc>
        <w:tc>
          <w:tcPr>
            <w:tcW w:w="420" w:type="pct"/>
            <w:vAlign w:val="center"/>
          </w:tcPr>
          <w:p w14:paraId="5045552F" w14:textId="75AE94C4" w:rsidR="00137FE9" w:rsidRPr="00BB31F2" w:rsidRDefault="00137FE9" w:rsidP="00C72DE3">
            <w:pPr>
              <w:jc w:val="center"/>
              <w:rPr>
                <w:sz w:val="20"/>
              </w:rPr>
            </w:pPr>
            <w:r w:rsidRPr="00BB31F2">
              <w:rPr>
                <w:sz w:val="20"/>
              </w:rPr>
              <w:t>55 KW</w:t>
            </w:r>
          </w:p>
        </w:tc>
        <w:tc>
          <w:tcPr>
            <w:tcW w:w="391" w:type="pct"/>
            <w:vAlign w:val="center"/>
          </w:tcPr>
          <w:p w14:paraId="0EE1C17F" w14:textId="77777777" w:rsidR="00137FE9" w:rsidRPr="00BB31F2" w:rsidRDefault="00137FE9" w:rsidP="00C72DE3">
            <w:pPr>
              <w:jc w:val="center"/>
              <w:rPr>
                <w:sz w:val="20"/>
              </w:rPr>
            </w:pPr>
            <w:r w:rsidRPr="00BB31F2">
              <w:rPr>
                <w:sz w:val="20"/>
              </w:rPr>
              <w:t>Excellent</w:t>
            </w:r>
          </w:p>
        </w:tc>
        <w:tc>
          <w:tcPr>
            <w:tcW w:w="415" w:type="pct"/>
            <w:vAlign w:val="center"/>
          </w:tcPr>
          <w:p w14:paraId="05C8E8F3" w14:textId="77777777" w:rsidR="00137FE9" w:rsidRPr="00BB31F2" w:rsidRDefault="00137FE9" w:rsidP="00C72DE3">
            <w:pPr>
              <w:jc w:val="center"/>
              <w:rPr>
                <w:sz w:val="20"/>
              </w:rPr>
            </w:pPr>
            <w:r w:rsidRPr="00BB31F2">
              <w:rPr>
                <w:sz w:val="20"/>
              </w:rPr>
              <w:t>Excellent</w:t>
            </w:r>
          </w:p>
        </w:tc>
      </w:tr>
    </w:tbl>
    <w:p w14:paraId="3E8BB54F" w14:textId="3226366A" w:rsidR="00137FE9" w:rsidRPr="00C72DE3" w:rsidRDefault="00137FE9" w:rsidP="00C72DE3">
      <w:pPr>
        <w:pStyle w:val="Caption"/>
      </w:pPr>
      <w:bookmarkStart w:id="157" w:name="_Toc152154556"/>
      <w:r w:rsidRPr="00C72DE3">
        <w:t xml:space="preserve">Table </w:t>
      </w:r>
      <w:r w:rsidRPr="00C72DE3">
        <w:fldChar w:fldCharType="begin"/>
      </w:r>
      <w:r w:rsidRPr="00C72DE3">
        <w:instrText xml:space="preserve"> STYLEREF 1 \s </w:instrText>
      </w:r>
      <w:r w:rsidRPr="00C72DE3">
        <w:fldChar w:fldCharType="separate"/>
      </w:r>
      <w:r w:rsidR="00F003FF">
        <w:rPr>
          <w:noProof/>
        </w:rPr>
        <w:t>7</w:t>
      </w:r>
      <w:r w:rsidRPr="00C72DE3">
        <w:fldChar w:fldCharType="end"/>
      </w:r>
      <w:r w:rsidRPr="00C72DE3">
        <w:t>.</w:t>
      </w:r>
      <w:r w:rsidRPr="00C72DE3">
        <w:fldChar w:fldCharType="begin"/>
      </w:r>
      <w:r w:rsidRPr="00C72DE3">
        <w:instrText xml:space="preserve"> SEQ Table \* ARABIC \s 1 </w:instrText>
      </w:r>
      <w:r w:rsidRPr="00C72DE3">
        <w:fldChar w:fldCharType="separate"/>
      </w:r>
      <w:r w:rsidR="00F003FF">
        <w:rPr>
          <w:noProof/>
        </w:rPr>
        <w:t>13</w:t>
      </w:r>
      <w:r w:rsidRPr="00C72DE3">
        <w:fldChar w:fldCharType="end"/>
      </w:r>
      <w:r w:rsidRPr="00C72DE3">
        <w:t>: Solar system data</w:t>
      </w:r>
      <w:bookmarkEnd w:id="157"/>
    </w:p>
    <w:p w14:paraId="5E86A1BD" w14:textId="77777777" w:rsidR="00137FE9" w:rsidRPr="00137FE9" w:rsidRDefault="00137FE9" w:rsidP="00137FE9"/>
    <w:p w14:paraId="23D6CF5F" w14:textId="77777777" w:rsidR="00B70959" w:rsidRDefault="00B70959" w:rsidP="00A56666">
      <w:pPr>
        <w:rPr>
          <w:b/>
          <w:bCs/>
          <w:sz w:val="24"/>
          <w:szCs w:val="24"/>
        </w:rPr>
        <w:sectPr w:rsidR="00B70959" w:rsidSect="00B70959">
          <w:headerReference w:type="default" r:id="rId53"/>
          <w:footerReference w:type="default" r:id="rId54"/>
          <w:pgSz w:w="16838" w:h="11906" w:orient="landscape" w:code="9"/>
          <w:pgMar w:top="1418" w:right="1418" w:bottom="1418" w:left="1559" w:header="851" w:footer="567" w:gutter="0"/>
          <w:cols w:space="425"/>
          <w:noEndnote/>
          <w:docGrid w:linePitch="368"/>
        </w:sectPr>
      </w:pPr>
    </w:p>
    <w:p w14:paraId="2A7220F5" w14:textId="7940392B" w:rsidR="00080A0D" w:rsidRPr="00BB31F2" w:rsidRDefault="00080A0D" w:rsidP="00B12581">
      <w:pPr>
        <w:pStyle w:val="Heading3"/>
      </w:pPr>
      <w:bookmarkStart w:id="158" w:name="_Toc152531259"/>
      <w:r w:rsidRPr="00BB31F2">
        <w:lastRenderedPageBreak/>
        <w:t>Operational data of the LC energy generation station</w:t>
      </w:r>
      <w:r w:rsidRPr="000634A2">
        <w:rPr>
          <w:rStyle w:val="FootnoteReference"/>
          <w:bCs/>
          <w:sz w:val="24"/>
          <w:szCs w:val="24"/>
        </w:rPr>
        <w:footnoteReference w:id="34"/>
      </w:r>
      <w:bookmarkEnd w:id="158"/>
    </w:p>
    <w:bookmarkEnd w:id="146"/>
    <w:p w14:paraId="77672F1E" w14:textId="77777777" w:rsidR="00080A0D" w:rsidRPr="00BB31F2" w:rsidRDefault="00080A0D" w:rsidP="00137FE9">
      <w:pPr>
        <w:pStyle w:val="TEXT"/>
      </w:pPr>
      <w:r w:rsidRPr="00BB31F2">
        <w:t>The operational data for diesel generators linked to water and sanitation facilities reveals notable points:</w:t>
      </w:r>
    </w:p>
    <w:p w14:paraId="4C87831D" w14:textId="77777777" w:rsidR="00080A0D" w:rsidRPr="005B1160" w:rsidRDefault="00080A0D" w:rsidP="0015354A">
      <w:pPr>
        <w:pStyle w:val="ListParagraph"/>
        <w:numPr>
          <w:ilvl w:val="0"/>
          <w:numId w:val="26"/>
        </w:numPr>
        <w:spacing w:before="240" w:after="0"/>
        <w:ind w:left="448" w:hanging="357"/>
        <w:contextualSpacing w:val="0"/>
        <w:jc w:val="both"/>
        <w:rPr>
          <w:rFonts w:ascii="Arial" w:eastAsia="MS Mincho" w:hAnsi="Arial" w:cs="Arial"/>
        </w:rPr>
      </w:pPr>
      <w:r w:rsidRPr="005B1160">
        <w:rPr>
          <w:rFonts w:ascii="Arial" w:eastAsia="MS Mincho" w:hAnsi="Arial" w:cs="Arial"/>
        </w:rPr>
        <w:t>Generator Status:</w:t>
      </w:r>
    </w:p>
    <w:p w14:paraId="05BDDB10" w14:textId="77777777" w:rsidR="00080A0D" w:rsidRPr="005B1160" w:rsidRDefault="00080A0D" w:rsidP="005B1160">
      <w:pPr>
        <w:pStyle w:val="Bullets"/>
        <w:ind w:left="851"/>
        <w:rPr>
          <w:szCs w:val="22"/>
        </w:rPr>
      </w:pPr>
      <w:r w:rsidRPr="005B1160">
        <w:rPr>
          <w:szCs w:val="22"/>
        </w:rPr>
        <w:t>The Al-</w:t>
      </w:r>
      <w:proofErr w:type="spellStart"/>
      <w:r w:rsidRPr="005B1160">
        <w:rPr>
          <w:szCs w:val="22"/>
        </w:rPr>
        <w:t>Nuqeah</w:t>
      </w:r>
      <w:proofErr w:type="spellEnd"/>
      <w:r w:rsidRPr="005B1160">
        <w:rPr>
          <w:szCs w:val="22"/>
        </w:rPr>
        <w:t xml:space="preserve"> field generator was inactive in 2021 and 2022.</w:t>
      </w:r>
    </w:p>
    <w:p w14:paraId="5F899B06" w14:textId="77777777" w:rsidR="00080A0D" w:rsidRPr="005B1160" w:rsidRDefault="00080A0D" w:rsidP="005B1160">
      <w:pPr>
        <w:pStyle w:val="Bullets"/>
        <w:ind w:left="851"/>
        <w:rPr>
          <w:szCs w:val="22"/>
        </w:rPr>
      </w:pPr>
      <w:r w:rsidRPr="005B1160">
        <w:rPr>
          <w:szCs w:val="22"/>
        </w:rPr>
        <w:t xml:space="preserve">The </w:t>
      </w:r>
      <w:proofErr w:type="spellStart"/>
      <w:r w:rsidRPr="005B1160">
        <w:rPr>
          <w:szCs w:val="22"/>
        </w:rPr>
        <w:t>Thalh</w:t>
      </w:r>
      <w:proofErr w:type="spellEnd"/>
      <w:r w:rsidRPr="005B1160">
        <w:rPr>
          <w:szCs w:val="22"/>
        </w:rPr>
        <w:t xml:space="preserve"> field generator was marked as "Out of Service" during reported years.</w:t>
      </w:r>
    </w:p>
    <w:p w14:paraId="3D0D2772" w14:textId="77777777" w:rsidR="00080A0D" w:rsidRPr="005B1160" w:rsidRDefault="00080A0D" w:rsidP="0015354A">
      <w:pPr>
        <w:pStyle w:val="ListParagraph"/>
        <w:numPr>
          <w:ilvl w:val="0"/>
          <w:numId w:val="26"/>
        </w:numPr>
        <w:spacing w:before="240" w:after="0"/>
        <w:ind w:left="448" w:hanging="357"/>
        <w:contextualSpacing w:val="0"/>
        <w:jc w:val="both"/>
        <w:rPr>
          <w:rFonts w:ascii="Arial" w:eastAsia="MS Mincho" w:hAnsi="Arial" w:cs="Arial"/>
        </w:rPr>
      </w:pPr>
      <w:r w:rsidRPr="005B1160">
        <w:rPr>
          <w:rFonts w:ascii="Arial" w:eastAsia="MS Mincho" w:hAnsi="Arial" w:cs="Arial"/>
        </w:rPr>
        <w:t>Power Generation:</w:t>
      </w:r>
    </w:p>
    <w:p w14:paraId="3CAF1A54" w14:textId="77777777" w:rsidR="00080A0D" w:rsidRPr="005B1160" w:rsidRDefault="00080A0D" w:rsidP="005B1160">
      <w:pPr>
        <w:pStyle w:val="Bullets"/>
        <w:ind w:left="851"/>
        <w:rPr>
          <w:szCs w:val="22"/>
        </w:rPr>
      </w:pPr>
      <w:r w:rsidRPr="005B1160">
        <w:rPr>
          <w:rFonts w:eastAsia="MS Mincho"/>
          <w:szCs w:val="22"/>
        </w:rPr>
        <w:t>In 2018, the Al-</w:t>
      </w:r>
      <w:proofErr w:type="spellStart"/>
      <w:r w:rsidRPr="005B1160">
        <w:rPr>
          <w:szCs w:val="22"/>
        </w:rPr>
        <w:t>Nuqeah</w:t>
      </w:r>
      <w:proofErr w:type="spellEnd"/>
      <w:r w:rsidRPr="005B1160">
        <w:rPr>
          <w:szCs w:val="22"/>
        </w:rPr>
        <w:t xml:space="preserve"> field generator produced 519,191 kWh.</w:t>
      </w:r>
    </w:p>
    <w:p w14:paraId="2491E128" w14:textId="77777777" w:rsidR="00080A0D" w:rsidRPr="005B1160" w:rsidRDefault="00080A0D" w:rsidP="005B1160">
      <w:pPr>
        <w:pStyle w:val="Bullets"/>
        <w:ind w:left="851"/>
        <w:rPr>
          <w:rFonts w:eastAsia="MS Mincho"/>
          <w:szCs w:val="22"/>
        </w:rPr>
      </w:pPr>
      <w:r w:rsidRPr="005B1160">
        <w:rPr>
          <w:szCs w:val="22"/>
        </w:rPr>
        <w:t xml:space="preserve">The </w:t>
      </w:r>
      <w:proofErr w:type="spellStart"/>
      <w:r w:rsidRPr="005B1160">
        <w:rPr>
          <w:szCs w:val="22"/>
        </w:rPr>
        <w:t>Thalh</w:t>
      </w:r>
      <w:proofErr w:type="spellEnd"/>
      <w:r w:rsidRPr="005B1160">
        <w:rPr>
          <w:szCs w:val="22"/>
        </w:rPr>
        <w:t xml:space="preserve"> field generator</w:t>
      </w:r>
      <w:r w:rsidRPr="005B1160">
        <w:rPr>
          <w:rFonts w:eastAsia="MS Mincho"/>
          <w:szCs w:val="22"/>
        </w:rPr>
        <w:t xml:space="preserve"> operated during reported years but faced periods of inactivity.</w:t>
      </w:r>
    </w:p>
    <w:p w14:paraId="0B7790CE" w14:textId="77777777" w:rsidR="00080A0D" w:rsidRPr="005B1160" w:rsidRDefault="00080A0D" w:rsidP="0015354A">
      <w:pPr>
        <w:pStyle w:val="ListParagraph"/>
        <w:numPr>
          <w:ilvl w:val="0"/>
          <w:numId w:val="26"/>
        </w:numPr>
        <w:spacing w:before="240" w:after="0"/>
        <w:ind w:left="448" w:hanging="357"/>
        <w:contextualSpacing w:val="0"/>
        <w:jc w:val="both"/>
        <w:rPr>
          <w:rFonts w:ascii="Arial" w:eastAsia="MS Mincho" w:hAnsi="Arial" w:cs="Arial"/>
        </w:rPr>
      </w:pPr>
      <w:r w:rsidRPr="005B1160">
        <w:rPr>
          <w:rFonts w:ascii="Arial" w:eastAsia="MS Mincho" w:hAnsi="Arial" w:cs="Arial"/>
        </w:rPr>
        <w:t>Fuel Consumption:</w:t>
      </w:r>
    </w:p>
    <w:p w14:paraId="04FAD714" w14:textId="77777777" w:rsidR="00080A0D" w:rsidRPr="005B1160" w:rsidRDefault="00080A0D" w:rsidP="005B1160">
      <w:pPr>
        <w:pStyle w:val="Bullets"/>
        <w:ind w:left="851"/>
        <w:rPr>
          <w:szCs w:val="22"/>
        </w:rPr>
      </w:pPr>
      <w:r w:rsidRPr="005B1160">
        <w:rPr>
          <w:rFonts w:eastAsia="MS Mincho"/>
          <w:szCs w:val="22"/>
        </w:rPr>
        <w:t>The Al-</w:t>
      </w:r>
      <w:proofErr w:type="spellStart"/>
      <w:r w:rsidRPr="005B1160">
        <w:rPr>
          <w:szCs w:val="22"/>
        </w:rPr>
        <w:t>Nuqeah</w:t>
      </w:r>
      <w:proofErr w:type="spellEnd"/>
      <w:r w:rsidRPr="005B1160">
        <w:rPr>
          <w:szCs w:val="22"/>
        </w:rPr>
        <w:t xml:space="preserve"> field generator consumed 203,118 </w:t>
      </w:r>
      <w:proofErr w:type="spellStart"/>
      <w:r w:rsidRPr="005B1160">
        <w:rPr>
          <w:szCs w:val="22"/>
        </w:rPr>
        <w:t>liters</w:t>
      </w:r>
      <w:proofErr w:type="spellEnd"/>
      <w:r w:rsidRPr="005B1160">
        <w:rPr>
          <w:szCs w:val="22"/>
        </w:rPr>
        <w:t xml:space="preserve"> of diesel in 2018.</w:t>
      </w:r>
    </w:p>
    <w:p w14:paraId="2619BC23" w14:textId="77777777" w:rsidR="00080A0D" w:rsidRPr="005B1160" w:rsidRDefault="00080A0D" w:rsidP="005B1160">
      <w:pPr>
        <w:pStyle w:val="Bullets"/>
        <w:ind w:left="851"/>
        <w:rPr>
          <w:rFonts w:eastAsia="MS Mincho"/>
          <w:szCs w:val="22"/>
        </w:rPr>
      </w:pPr>
      <w:r w:rsidRPr="005B1160">
        <w:rPr>
          <w:szCs w:val="22"/>
        </w:rPr>
        <w:t xml:space="preserve">The </w:t>
      </w:r>
      <w:proofErr w:type="spellStart"/>
      <w:r w:rsidRPr="005B1160">
        <w:rPr>
          <w:szCs w:val="22"/>
        </w:rPr>
        <w:t>Thalh</w:t>
      </w:r>
      <w:proofErr w:type="spellEnd"/>
      <w:r w:rsidRPr="005B1160">
        <w:rPr>
          <w:szCs w:val="22"/>
        </w:rPr>
        <w:t xml:space="preserve"> field</w:t>
      </w:r>
      <w:r w:rsidRPr="005B1160">
        <w:rPr>
          <w:rFonts w:eastAsia="MS Mincho"/>
          <w:szCs w:val="22"/>
        </w:rPr>
        <w:t xml:space="preserve"> generator consumed 306,770 </w:t>
      </w:r>
      <w:proofErr w:type="spellStart"/>
      <w:r w:rsidRPr="005B1160">
        <w:rPr>
          <w:rFonts w:eastAsia="MS Mincho"/>
          <w:szCs w:val="22"/>
        </w:rPr>
        <w:t>liters</w:t>
      </w:r>
      <w:proofErr w:type="spellEnd"/>
      <w:r w:rsidRPr="005B1160">
        <w:rPr>
          <w:rFonts w:eastAsia="MS Mincho"/>
          <w:szCs w:val="22"/>
        </w:rPr>
        <w:t xml:space="preserve"> of diesel in 2019.</w:t>
      </w:r>
    </w:p>
    <w:p w14:paraId="44534216" w14:textId="77777777" w:rsidR="00080A0D" w:rsidRPr="005B1160" w:rsidRDefault="00080A0D" w:rsidP="0015354A">
      <w:pPr>
        <w:pStyle w:val="ListParagraph"/>
        <w:numPr>
          <w:ilvl w:val="0"/>
          <w:numId w:val="26"/>
        </w:numPr>
        <w:spacing w:before="240" w:after="0"/>
        <w:ind w:left="448" w:hanging="357"/>
        <w:contextualSpacing w:val="0"/>
        <w:jc w:val="both"/>
        <w:rPr>
          <w:rFonts w:ascii="Arial" w:eastAsia="MS Mincho" w:hAnsi="Arial" w:cs="Arial"/>
        </w:rPr>
      </w:pPr>
      <w:r w:rsidRPr="005B1160">
        <w:rPr>
          <w:rFonts w:ascii="Arial" w:eastAsia="MS Mincho" w:hAnsi="Arial" w:cs="Arial"/>
        </w:rPr>
        <w:t>Availability:</w:t>
      </w:r>
    </w:p>
    <w:p w14:paraId="491B28BF" w14:textId="77777777" w:rsidR="00080A0D" w:rsidRPr="005B1160" w:rsidRDefault="00080A0D" w:rsidP="005B1160">
      <w:pPr>
        <w:pStyle w:val="Bullets"/>
        <w:ind w:left="851"/>
        <w:rPr>
          <w:rFonts w:eastAsia="MS Mincho"/>
          <w:szCs w:val="22"/>
        </w:rPr>
      </w:pPr>
      <w:r w:rsidRPr="005B1160">
        <w:rPr>
          <w:rFonts w:eastAsia="MS Mincho"/>
          <w:szCs w:val="22"/>
        </w:rPr>
        <w:t>Instances of inactivity were observed, notably for the Al-</w:t>
      </w:r>
      <w:proofErr w:type="spellStart"/>
      <w:r w:rsidRPr="005B1160">
        <w:rPr>
          <w:rFonts w:eastAsia="MS Mincho"/>
          <w:szCs w:val="22"/>
        </w:rPr>
        <w:t>Nuqeah</w:t>
      </w:r>
      <w:proofErr w:type="spellEnd"/>
      <w:r w:rsidRPr="005B1160">
        <w:rPr>
          <w:rFonts w:eastAsia="MS Mincho"/>
          <w:szCs w:val="22"/>
        </w:rPr>
        <w:t xml:space="preserve"> field generator.</w:t>
      </w:r>
    </w:p>
    <w:p w14:paraId="31F710AA" w14:textId="77777777" w:rsidR="00080A0D" w:rsidRPr="005B1160" w:rsidRDefault="00080A0D" w:rsidP="0015354A">
      <w:pPr>
        <w:pStyle w:val="ListParagraph"/>
        <w:numPr>
          <w:ilvl w:val="0"/>
          <w:numId w:val="26"/>
        </w:numPr>
        <w:spacing w:before="240" w:after="0"/>
        <w:ind w:left="448" w:hanging="357"/>
        <w:contextualSpacing w:val="0"/>
        <w:jc w:val="both"/>
        <w:rPr>
          <w:rFonts w:ascii="Arial" w:eastAsia="MS Mincho" w:hAnsi="Arial" w:cs="Arial"/>
        </w:rPr>
      </w:pPr>
      <w:r w:rsidRPr="005B1160">
        <w:rPr>
          <w:rFonts w:ascii="Arial" w:eastAsia="MS Mincho" w:hAnsi="Arial" w:cs="Arial"/>
        </w:rPr>
        <w:t>Installation Locations:</w:t>
      </w:r>
    </w:p>
    <w:p w14:paraId="562AD2EF" w14:textId="48EE12CD" w:rsidR="00080A0D" w:rsidRPr="005B1160" w:rsidRDefault="00080A0D" w:rsidP="005B1160">
      <w:pPr>
        <w:pStyle w:val="Bullets"/>
        <w:ind w:left="851"/>
        <w:rPr>
          <w:szCs w:val="22"/>
        </w:rPr>
      </w:pPr>
      <w:r w:rsidRPr="005B1160">
        <w:rPr>
          <w:szCs w:val="22"/>
        </w:rPr>
        <w:t xml:space="preserve">Generators are associated with diverse water and sanitation facilities, encompassing wells, treatment plants, and pumping stations </w:t>
      </w:r>
    </w:p>
    <w:p w14:paraId="43EAF051" w14:textId="59565059" w:rsidR="00080A0D" w:rsidRPr="00B12581" w:rsidRDefault="00080A0D" w:rsidP="00B12581">
      <w:pPr>
        <w:pStyle w:val="Heading3"/>
      </w:pPr>
      <w:bookmarkStart w:id="159" w:name="_Toc152531260"/>
      <w:r w:rsidRPr="00B12581">
        <w:t xml:space="preserve">Energy consumption data </w:t>
      </w:r>
      <w:r w:rsidRPr="000634A2">
        <w:rPr>
          <w:rStyle w:val="FootnoteReference"/>
        </w:rPr>
        <w:footnoteReference w:id="35"/>
      </w:r>
      <w:bookmarkEnd w:id="159"/>
      <w:r w:rsidRPr="000634A2">
        <w:rPr>
          <w:vertAlign w:val="superscript"/>
        </w:rPr>
        <w:t xml:space="preserve"> </w:t>
      </w:r>
    </w:p>
    <w:p w14:paraId="271236EF" w14:textId="77777777" w:rsidR="00080A0D" w:rsidRPr="009418BF" w:rsidRDefault="00080A0D" w:rsidP="009418BF">
      <w:pPr>
        <w:pStyle w:val="TEXT"/>
      </w:pPr>
      <w:r w:rsidRPr="009418BF">
        <w:t>The table below summarizes the electricity and Diesel consumption for 2022 compared to 2018 situation:</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2268"/>
        <w:gridCol w:w="707"/>
        <w:gridCol w:w="1846"/>
        <w:gridCol w:w="1700"/>
        <w:gridCol w:w="1039"/>
      </w:tblGrid>
      <w:tr w:rsidR="00080A0D" w:rsidRPr="00C72DE3" w14:paraId="5135B35A" w14:textId="77777777" w:rsidTr="00C72DE3">
        <w:trPr>
          <w:trHeight w:val="300"/>
        </w:trPr>
        <w:tc>
          <w:tcPr>
            <w:tcW w:w="917" w:type="pct"/>
            <w:shd w:val="clear" w:color="auto" w:fill="FFC000"/>
            <w:noWrap/>
            <w:vAlign w:val="center"/>
          </w:tcPr>
          <w:p w14:paraId="00D22AB2" w14:textId="77777777" w:rsidR="00080A0D" w:rsidRPr="00C72DE3" w:rsidRDefault="00080A0D" w:rsidP="00C72DE3">
            <w:pPr>
              <w:pStyle w:val="Tabletext0"/>
              <w:spacing w:line="240" w:lineRule="auto"/>
              <w:jc w:val="center"/>
              <w:rPr>
                <w:rFonts w:eastAsia="Times New Roman"/>
                <w:b/>
              </w:rPr>
            </w:pPr>
            <w:r w:rsidRPr="00C72DE3">
              <w:rPr>
                <w:b/>
              </w:rPr>
              <w:t>Energy Source</w:t>
            </w:r>
          </w:p>
        </w:tc>
        <w:tc>
          <w:tcPr>
            <w:tcW w:w="1225" w:type="pct"/>
            <w:shd w:val="clear" w:color="auto" w:fill="FFC000"/>
            <w:noWrap/>
            <w:vAlign w:val="center"/>
          </w:tcPr>
          <w:p w14:paraId="19BCA72A" w14:textId="77777777" w:rsidR="00080A0D" w:rsidRPr="00C72DE3" w:rsidRDefault="00080A0D" w:rsidP="00C72DE3">
            <w:pPr>
              <w:pStyle w:val="Tabletext0"/>
              <w:spacing w:line="240" w:lineRule="auto"/>
              <w:jc w:val="center"/>
              <w:rPr>
                <w:rFonts w:eastAsia="Times New Roman"/>
                <w:b/>
              </w:rPr>
            </w:pPr>
            <w:r w:rsidRPr="00C72DE3">
              <w:rPr>
                <w:b/>
              </w:rPr>
              <w:t>Description</w:t>
            </w:r>
          </w:p>
        </w:tc>
        <w:tc>
          <w:tcPr>
            <w:tcW w:w="382" w:type="pct"/>
            <w:shd w:val="clear" w:color="auto" w:fill="FFC000"/>
            <w:noWrap/>
            <w:vAlign w:val="center"/>
          </w:tcPr>
          <w:p w14:paraId="7565A815" w14:textId="77777777" w:rsidR="00080A0D" w:rsidRPr="00C72DE3" w:rsidRDefault="00080A0D" w:rsidP="00C72DE3">
            <w:pPr>
              <w:pStyle w:val="Tabletext0"/>
              <w:spacing w:line="240" w:lineRule="auto"/>
              <w:jc w:val="center"/>
              <w:rPr>
                <w:rFonts w:eastAsia="Times New Roman"/>
                <w:b/>
              </w:rPr>
            </w:pPr>
            <w:r w:rsidRPr="00C72DE3">
              <w:rPr>
                <w:b/>
              </w:rPr>
              <w:t>Unit</w:t>
            </w:r>
          </w:p>
        </w:tc>
        <w:tc>
          <w:tcPr>
            <w:tcW w:w="997" w:type="pct"/>
            <w:shd w:val="clear" w:color="auto" w:fill="FFC000"/>
            <w:vAlign w:val="center"/>
          </w:tcPr>
          <w:p w14:paraId="57EE3150" w14:textId="77777777" w:rsidR="00080A0D" w:rsidRPr="00C72DE3" w:rsidRDefault="00080A0D" w:rsidP="00C72DE3">
            <w:pPr>
              <w:pStyle w:val="Tabletext0"/>
              <w:spacing w:line="240" w:lineRule="auto"/>
              <w:jc w:val="center"/>
              <w:rPr>
                <w:rFonts w:eastAsia="Times New Roman"/>
                <w:b/>
              </w:rPr>
            </w:pPr>
            <w:r w:rsidRPr="00C72DE3">
              <w:rPr>
                <w:b/>
              </w:rPr>
              <w:t>2018 Quantity</w:t>
            </w:r>
          </w:p>
        </w:tc>
        <w:tc>
          <w:tcPr>
            <w:tcW w:w="918" w:type="pct"/>
            <w:shd w:val="clear" w:color="auto" w:fill="FFC000"/>
            <w:vAlign w:val="center"/>
          </w:tcPr>
          <w:p w14:paraId="1A6375F7" w14:textId="3873C06E" w:rsidR="00080A0D" w:rsidRPr="00C72DE3" w:rsidRDefault="00080A0D" w:rsidP="00C72DE3">
            <w:pPr>
              <w:pStyle w:val="Tabletext0"/>
              <w:spacing w:line="240" w:lineRule="auto"/>
              <w:jc w:val="center"/>
              <w:rPr>
                <w:rFonts w:eastAsia="Times New Roman"/>
                <w:b/>
              </w:rPr>
            </w:pPr>
            <w:r w:rsidRPr="00C72DE3">
              <w:rPr>
                <w:b/>
              </w:rPr>
              <w:t>2022 Quantity</w:t>
            </w:r>
          </w:p>
        </w:tc>
        <w:tc>
          <w:tcPr>
            <w:tcW w:w="562" w:type="pct"/>
            <w:shd w:val="clear" w:color="auto" w:fill="FFC000"/>
            <w:vAlign w:val="center"/>
          </w:tcPr>
          <w:p w14:paraId="74B14F22" w14:textId="77777777" w:rsidR="00080A0D" w:rsidRPr="00C72DE3" w:rsidRDefault="00080A0D" w:rsidP="00C72DE3">
            <w:pPr>
              <w:pStyle w:val="Tabletext0"/>
              <w:spacing w:line="240" w:lineRule="auto"/>
              <w:jc w:val="center"/>
              <w:rPr>
                <w:rFonts w:eastAsia="Times New Roman"/>
                <w:b/>
              </w:rPr>
            </w:pPr>
            <w:r w:rsidRPr="00C72DE3">
              <w:rPr>
                <w:b/>
              </w:rPr>
              <w:t>Change (%)</w:t>
            </w:r>
          </w:p>
        </w:tc>
      </w:tr>
      <w:tr w:rsidR="00080A0D" w:rsidRPr="00C72DE3" w14:paraId="6D6383E4" w14:textId="77777777" w:rsidTr="00C72DE3">
        <w:trPr>
          <w:trHeight w:val="300"/>
        </w:trPr>
        <w:tc>
          <w:tcPr>
            <w:tcW w:w="917" w:type="pct"/>
            <w:shd w:val="clear" w:color="auto" w:fill="auto"/>
            <w:vAlign w:val="center"/>
          </w:tcPr>
          <w:p w14:paraId="142E6208" w14:textId="77777777" w:rsidR="00080A0D" w:rsidRPr="00C72DE3" w:rsidRDefault="00080A0D" w:rsidP="00C72DE3">
            <w:pPr>
              <w:pStyle w:val="Tabletext0"/>
              <w:spacing w:line="240" w:lineRule="auto"/>
              <w:rPr>
                <w:rFonts w:eastAsia="Times New Roman"/>
              </w:rPr>
            </w:pPr>
            <w:r w:rsidRPr="00C72DE3">
              <w:t>Public Electricity Supply</w:t>
            </w:r>
          </w:p>
        </w:tc>
        <w:tc>
          <w:tcPr>
            <w:tcW w:w="1225" w:type="pct"/>
            <w:shd w:val="clear" w:color="auto" w:fill="auto"/>
            <w:noWrap/>
            <w:vAlign w:val="center"/>
          </w:tcPr>
          <w:p w14:paraId="52739AAE" w14:textId="77777777" w:rsidR="00080A0D" w:rsidRPr="00C72DE3" w:rsidRDefault="00080A0D" w:rsidP="00C72DE3">
            <w:pPr>
              <w:pStyle w:val="Tabletext0"/>
              <w:spacing w:line="240" w:lineRule="auto"/>
              <w:rPr>
                <w:rFonts w:eastAsia="Times New Roman"/>
              </w:rPr>
            </w:pPr>
            <w:r w:rsidRPr="00C72DE3">
              <w:t>Water Pumped or Treated</w:t>
            </w:r>
          </w:p>
        </w:tc>
        <w:tc>
          <w:tcPr>
            <w:tcW w:w="382" w:type="pct"/>
            <w:shd w:val="clear" w:color="auto" w:fill="auto"/>
            <w:noWrap/>
            <w:vAlign w:val="center"/>
          </w:tcPr>
          <w:p w14:paraId="3801F3E1" w14:textId="77777777" w:rsidR="00080A0D" w:rsidRPr="00C72DE3" w:rsidRDefault="00080A0D" w:rsidP="00C72DE3">
            <w:pPr>
              <w:pStyle w:val="Tabletext0"/>
              <w:spacing w:line="240" w:lineRule="auto"/>
            </w:pPr>
            <w:r w:rsidRPr="00C72DE3">
              <w:t>m³</w:t>
            </w:r>
          </w:p>
        </w:tc>
        <w:tc>
          <w:tcPr>
            <w:tcW w:w="997" w:type="pct"/>
            <w:vAlign w:val="center"/>
          </w:tcPr>
          <w:p w14:paraId="3DF5E371" w14:textId="77777777" w:rsidR="00080A0D" w:rsidRPr="00C72DE3" w:rsidRDefault="00080A0D" w:rsidP="00C72DE3">
            <w:pPr>
              <w:pStyle w:val="Tabletext0"/>
              <w:spacing w:line="240" w:lineRule="auto"/>
              <w:jc w:val="right"/>
            </w:pPr>
            <w:r w:rsidRPr="00C72DE3">
              <w:t>10,241,138</w:t>
            </w:r>
          </w:p>
        </w:tc>
        <w:tc>
          <w:tcPr>
            <w:tcW w:w="918" w:type="pct"/>
            <w:vAlign w:val="center"/>
          </w:tcPr>
          <w:p w14:paraId="1D2344B0" w14:textId="77777777" w:rsidR="00080A0D" w:rsidRPr="00C72DE3" w:rsidRDefault="00080A0D" w:rsidP="00C72DE3">
            <w:pPr>
              <w:pStyle w:val="Tabletext0"/>
              <w:spacing w:line="240" w:lineRule="auto"/>
              <w:jc w:val="right"/>
            </w:pPr>
            <w:r w:rsidRPr="00C72DE3">
              <w:t>9,320,539</w:t>
            </w:r>
          </w:p>
        </w:tc>
        <w:tc>
          <w:tcPr>
            <w:tcW w:w="562" w:type="pct"/>
            <w:vAlign w:val="center"/>
          </w:tcPr>
          <w:p w14:paraId="6D0ED738" w14:textId="77777777" w:rsidR="00080A0D" w:rsidRPr="00C72DE3" w:rsidRDefault="00080A0D" w:rsidP="00C72DE3">
            <w:pPr>
              <w:pStyle w:val="Tabletext0"/>
              <w:spacing w:line="240" w:lineRule="auto"/>
              <w:jc w:val="right"/>
            </w:pPr>
            <w:r w:rsidRPr="00C72DE3">
              <w:t>-9.88</w:t>
            </w:r>
          </w:p>
        </w:tc>
      </w:tr>
      <w:tr w:rsidR="00080A0D" w:rsidRPr="00C72DE3" w14:paraId="7E7E087D" w14:textId="77777777" w:rsidTr="00C72DE3">
        <w:trPr>
          <w:trHeight w:val="300"/>
        </w:trPr>
        <w:tc>
          <w:tcPr>
            <w:tcW w:w="917" w:type="pct"/>
            <w:shd w:val="clear" w:color="auto" w:fill="auto"/>
            <w:vAlign w:val="center"/>
          </w:tcPr>
          <w:p w14:paraId="1DC7A81C" w14:textId="77777777" w:rsidR="00080A0D" w:rsidRPr="00C72DE3" w:rsidRDefault="00080A0D" w:rsidP="00C72DE3">
            <w:pPr>
              <w:pStyle w:val="Tabletext0"/>
              <w:spacing w:line="240" w:lineRule="auto"/>
              <w:rPr>
                <w:rFonts w:eastAsia="Times New Roman"/>
              </w:rPr>
            </w:pPr>
          </w:p>
        </w:tc>
        <w:tc>
          <w:tcPr>
            <w:tcW w:w="1225" w:type="pct"/>
            <w:shd w:val="clear" w:color="auto" w:fill="auto"/>
            <w:noWrap/>
            <w:vAlign w:val="center"/>
          </w:tcPr>
          <w:p w14:paraId="0F88EB67" w14:textId="77777777" w:rsidR="00080A0D" w:rsidRPr="00C72DE3" w:rsidRDefault="00080A0D" w:rsidP="00C72DE3">
            <w:pPr>
              <w:pStyle w:val="Tabletext0"/>
              <w:spacing w:line="240" w:lineRule="auto"/>
              <w:rPr>
                <w:rFonts w:eastAsia="Times New Roman"/>
              </w:rPr>
            </w:pPr>
            <w:r w:rsidRPr="00C72DE3">
              <w:t>Total Electricity Consumed</w:t>
            </w:r>
          </w:p>
        </w:tc>
        <w:tc>
          <w:tcPr>
            <w:tcW w:w="382" w:type="pct"/>
            <w:shd w:val="clear" w:color="auto" w:fill="auto"/>
            <w:noWrap/>
            <w:vAlign w:val="center"/>
          </w:tcPr>
          <w:p w14:paraId="12BB8EDC" w14:textId="77777777" w:rsidR="00080A0D" w:rsidRPr="00C72DE3" w:rsidRDefault="00080A0D" w:rsidP="00C72DE3">
            <w:pPr>
              <w:pStyle w:val="Tabletext0"/>
              <w:spacing w:line="240" w:lineRule="auto"/>
              <w:rPr>
                <w:rFonts w:eastAsia="Times New Roman"/>
              </w:rPr>
            </w:pPr>
            <w:r w:rsidRPr="00C72DE3">
              <w:t>kWh</w:t>
            </w:r>
          </w:p>
        </w:tc>
        <w:tc>
          <w:tcPr>
            <w:tcW w:w="997" w:type="pct"/>
            <w:vAlign w:val="center"/>
          </w:tcPr>
          <w:p w14:paraId="4064497D" w14:textId="77777777" w:rsidR="00080A0D" w:rsidRPr="00C72DE3" w:rsidRDefault="00080A0D" w:rsidP="00C72DE3">
            <w:pPr>
              <w:pStyle w:val="Tabletext0"/>
              <w:spacing w:line="240" w:lineRule="auto"/>
              <w:jc w:val="right"/>
            </w:pPr>
            <w:r w:rsidRPr="00C72DE3">
              <w:t>5,848,756</w:t>
            </w:r>
          </w:p>
        </w:tc>
        <w:tc>
          <w:tcPr>
            <w:tcW w:w="918" w:type="pct"/>
            <w:vAlign w:val="center"/>
          </w:tcPr>
          <w:p w14:paraId="626429C2" w14:textId="77777777" w:rsidR="00080A0D" w:rsidRPr="00C72DE3" w:rsidRDefault="00080A0D" w:rsidP="00C72DE3">
            <w:pPr>
              <w:pStyle w:val="Tabletext0"/>
              <w:spacing w:line="240" w:lineRule="auto"/>
              <w:jc w:val="right"/>
            </w:pPr>
            <w:r w:rsidRPr="00C72DE3">
              <w:t>4,395,826</w:t>
            </w:r>
          </w:p>
        </w:tc>
        <w:tc>
          <w:tcPr>
            <w:tcW w:w="562" w:type="pct"/>
            <w:vAlign w:val="center"/>
          </w:tcPr>
          <w:p w14:paraId="37A2E027" w14:textId="77777777" w:rsidR="00080A0D" w:rsidRPr="00C72DE3" w:rsidRDefault="00080A0D" w:rsidP="00C72DE3">
            <w:pPr>
              <w:pStyle w:val="Tabletext0"/>
              <w:spacing w:line="240" w:lineRule="auto"/>
              <w:jc w:val="right"/>
            </w:pPr>
            <w:r w:rsidRPr="00C72DE3">
              <w:t>-33</w:t>
            </w:r>
          </w:p>
        </w:tc>
      </w:tr>
      <w:tr w:rsidR="00080A0D" w:rsidRPr="00C72DE3" w14:paraId="070E5FA7" w14:textId="77777777" w:rsidTr="008D5F0F">
        <w:trPr>
          <w:trHeight w:val="285"/>
        </w:trPr>
        <w:tc>
          <w:tcPr>
            <w:tcW w:w="917" w:type="pct"/>
            <w:shd w:val="clear" w:color="auto" w:fill="auto"/>
            <w:noWrap/>
            <w:vAlign w:val="center"/>
          </w:tcPr>
          <w:p w14:paraId="441898D3" w14:textId="77777777" w:rsidR="00080A0D" w:rsidRPr="00C72DE3" w:rsidRDefault="00080A0D" w:rsidP="00C72DE3">
            <w:pPr>
              <w:pStyle w:val="Tabletext0"/>
              <w:spacing w:line="240" w:lineRule="auto"/>
              <w:rPr>
                <w:rFonts w:eastAsia="Times New Roman"/>
              </w:rPr>
            </w:pPr>
          </w:p>
        </w:tc>
        <w:tc>
          <w:tcPr>
            <w:tcW w:w="1225" w:type="pct"/>
            <w:shd w:val="clear" w:color="auto" w:fill="auto"/>
            <w:noWrap/>
            <w:vAlign w:val="center"/>
          </w:tcPr>
          <w:p w14:paraId="7EABA267" w14:textId="77777777" w:rsidR="00080A0D" w:rsidRPr="00C72DE3" w:rsidRDefault="00080A0D" w:rsidP="00C72DE3">
            <w:pPr>
              <w:pStyle w:val="Tabletext0"/>
              <w:spacing w:line="240" w:lineRule="auto"/>
              <w:rPr>
                <w:rFonts w:eastAsia="Times New Roman"/>
              </w:rPr>
            </w:pPr>
            <w:r w:rsidRPr="00C72DE3">
              <w:t>Cost of Electricity Consumption</w:t>
            </w:r>
          </w:p>
        </w:tc>
        <w:tc>
          <w:tcPr>
            <w:tcW w:w="382" w:type="pct"/>
            <w:shd w:val="clear" w:color="000000" w:fill="FFFFFF"/>
            <w:noWrap/>
            <w:vAlign w:val="center"/>
          </w:tcPr>
          <w:p w14:paraId="19823BC3" w14:textId="77777777" w:rsidR="00080A0D" w:rsidRPr="00C72DE3" w:rsidRDefault="00080A0D" w:rsidP="00C72DE3">
            <w:pPr>
              <w:pStyle w:val="Tabletext0"/>
              <w:spacing w:line="240" w:lineRule="auto"/>
              <w:rPr>
                <w:rFonts w:eastAsia="Times New Roman"/>
              </w:rPr>
            </w:pPr>
            <w:r w:rsidRPr="00C72DE3">
              <w:t>YER</w:t>
            </w:r>
          </w:p>
        </w:tc>
        <w:tc>
          <w:tcPr>
            <w:tcW w:w="997" w:type="pct"/>
            <w:shd w:val="clear" w:color="000000" w:fill="FFFFFF"/>
            <w:vAlign w:val="center"/>
          </w:tcPr>
          <w:p w14:paraId="343B6282" w14:textId="77777777" w:rsidR="00080A0D" w:rsidRPr="00C72DE3" w:rsidRDefault="00080A0D" w:rsidP="00C72DE3">
            <w:pPr>
              <w:pStyle w:val="Tabletext0"/>
              <w:spacing w:line="240" w:lineRule="auto"/>
              <w:jc w:val="right"/>
              <w:rPr>
                <w:highlight w:val="yellow"/>
              </w:rPr>
            </w:pPr>
            <w:r w:rsidRPr="00C72DE3">
              <w:t>175,462,680</w:t>
            </w:r>
          </w:p>
        </w:tc>
        <w:tc>
          <w:tcPr>
            <w:tcW w:w="918" w:type="pct"/>
            <w:shd w:val="clear" w:color="000000" w:fill="FFFFFF"/>
            <w:vAlign w:val="center"/>
          </w:tcPr>
          <w:p w14:paraId="653EF7AE" w14:textId="77777777" w:rsidR="00080A0D" w:rsidRPr="00C72DE3" w:rsidRDefault="00080A0D" w:rsidP="00C72DE3">
            <w:pPr>
              <w:pStyle w:val="Tabletext0"/>
              <w:spacing w:line="240" w:lineRule="auto"/>
              <w:jc w:val="right"/>
              <w:rPr>
                <w:highlight w:val="yellow"/>
              </w:rPr>
            </w:pPr>
            <w:r w:rsidRPr="00C72DE3">
              <w:t>439,582,600</w:t>
            </w:r>
          </w:p>
        </w:tc>
        <w:tc>
          <w:tcPr>
            <w:tcW w:w="562" w:type="pct"/>
            <w:shd w:val="clear" w:color="auto" w:fill="auto"/>
            <w:vAlign w:val="center"/>
          </w:tcPr>
          <w:p w14:paraId="3BB0C1FA" w14:textId="77777777" w:rsidR="00080A0D" w:rsidRPr="00C72DE3" w:rsidRDefault="00080A0D" w:rsidP="00C72DE3">
            <w:pPr>
              <w:pStyle w:val="Tabletext0"/>
              <w:spacing w:line="240" w:lineRule="auto"/>
              <w:jc w:val="right"/>
              <w:rPr>
                <w:highlight w:val="yellow"/>
              </w:rPr>
            </w:pPr>
            <w:r w:rsidRPr="00C72DE3">
              <w:t>60</w:t>
            </w:r>
          </w:p>
        </w:tc>
      </w:tr>
      <w:tr w:rsidR="00080A0D" w:rsidRPr="00C72DE3" w14:paraId="730302A5" w14:textId="77777777" w:rsidTr="008D5F0F">
        <w:trPr>
          <w:trHeight w:val="285"/>
        </w:trPr>
        <w:tc>
          <w:tcPr>
            <w:tcW w:w="917" w:type="pct"/>
            <w:shd w:val="clear" w:color="auto" w:fill="auto"/>
            <w:noWrap/>
            <w:vAlign w:val="center"/>
          </w:tcPr>
          <w:p w14:paraId="4D783640" w14:textId="77777777" w:rsidR="00080A0D" w:rsidRPr="00C72DE3" w:rsidRDefault="00080A0D" w:rsidP="00C72DE3">
            <w:pPr>
              <w:pStyle w:val="Tabletext0"/>
              <w:spacing w:line="240" w:lineRule="auto"/>
              <w:rPr>
                <w:rFonts w:eastAsia="Times New Roman"/>
              </w:rPr>
            </w:pPr>
            <w:r w:rsidRPr="00C72DE3">
              <w:t>Diesel Generators</w:t>
            </w:r>
          </w:p>
        </w:tc>
        <w:tc>
          <w:tcPr>
            <w:tcW w:w="1225" w:type="pct"/>
            <w:shd w:val="clear" w:color="auto" w:fill="auto"/>
            <w:noWrap/>
            <w:vAlign w:val="center"/>
          </w:tcPr>
          <w:p w14:paraId="17C61204" w14:textId="77777777" w:rsidR="00080A0D" w:rsidRPr="00C72DE3" w:rsidRDefault="00080A0D" w:rsidP="00C72DE3">
            <w:pPr>
              <w:pStyle w:val="Tabletext0"/>
              <w:spacing w:line="240" w:lineRule="auto"/>
              <w:rPr>
                <w:rFonts w:eastAsia="Times New Roman"/>
              </w:rPr>
            </w:pPr>
            <w:r w:rsidRPr="00C72DE3">
              <w:t>Water Pumped or Treated</w:t>
            </w:r>
          </w:p>
        </w:tc>
        <w:tc>
          <w:tcPr>
            <w:tcW w:w="382" w:type="pct"/>
            <w:shd w:val="clear" w:color="000000" w:fill="FFFFFF"/>
            <w:noWrap/>
            <w:vAlign w:val="center"/>
          </w:tcPr>
          <w:p w14:paraId="24ADD1FC" w14:textId="77777777" w:rsidR="00080A0D" w:rsidRPr="00C72DE3" w:rsidRDefault="00080A0D" w:rsidP="00C72DE3">
            <w:pPr>
              <w:pStyle w:val="Tabletext0"/>
              <w:spacing w:line="240" w:lineRule="auto"/>
            </w:pPr>
            <w:r w:rsidRPr="00C72DE3">
              <w:t>m³</w:t>
            </w:r>
          </w:p>
        </w:tc>
        <w:tc>
          <w:tcPr>
            <w:tcW w:w="997" w:type="pct"/>
            <w:shd w:val="clear" w:color="000000" w:fill="FFFFFF"/>
            <w:vAlign w:val="center"/>
          </w:tcPr>
          <w:p w14:paraId="3B5D82AB" w14:textId="77777777" w:rsidR="00080A0D" w:rsidRPr="00C72DE3" w:rsidRDefault="00080A0D" w:rsidP="00C72DE3">
            <w:pPr>
              <w:pStyle w:val="Tabletext0"/>
              <w:spacing w:line="240" w:lineRule="auto"/>
              <w:jc w:val="right"/>
            </w:pPr>
            <w:r w:rsidRPr="00C72DE3">
              <w:t>3,999,745</w:t>
            </w:r>
          </w:p>
        </w:tc>
        <w:tc>
          <w:tcPr>
            <w:tcW w:w="918" w:type="pct"/>
            <w:shd w:val="clear" w:color="000000" w:fill="FFFFFF"/>
            <w:vAlign w:val="center"/>
          </w:tcPr>
          <w:p w14:paraId="0D6AB6F6" w14:textId="77777777" w:rsidR="00080A0D" w:rsidRPr="00C72DE3" w:rsidRDefault="00080A0D" w:rsidP="00C72DE3">
            <w:pPr>
              <w:pStyle w:val="Tabletext0"/>
              <w:spacing w:line="240" w:lineRule="auto"/>
              <w:jc w:val="right"/>
            </w:pPr>
            <w:r w:rsidRPr="00C72DE3">
              <w:t>8,178,644</w:t>
            </w:r>
          </w:p>
        </w:tc>
        <w:tc>
          <w:tcPr>
            <w:tcW w:w="562" w:type="pct"/>
            <w:shd w:val="clear" w:color="auto" w:fill="auto"/>
            <w:vAlign w:val="center"/>
          </w:tcPr>
          <w:p w14:paraId="51F9B0DD" w14:textId="77777777" w:rsidR="00080A0D" w:rsidRPr="00C72DE3" w:rsidRDefault="00080A0D" w:rsidP="00C72DE3">
            <w:pPr>
              <w:pStyle w:val="Tabletext0"/>
              <w:spacing w:line="240" w:lineRule="auto"/>
              <w:jc w:val="right"/>
            </w:pPr>
            <w:r w:rsidRPr="00C72DE3">
              <w:t>51</w:t>
            </w:r>
          </w:p>
        </w:tc>
      </w:tr>
      <w:tr w:rsidR="00080A0D" w:rsidRPr="00C72DE3" w14:paraId="2A7C36E3" w14:textId="77777777" w:rsidTr="008D5F0F">
        <w:trPr>
          <w:trHeight w:val="285"/>
        </w:trPr>
        <w:tc>
          <w:tcPr>
            <w:tcW w:w="917" w:type="pct"/>
            <w:shd w:val="clear" w:color="auto" w:fill="auto"/>
            <w:noWrap/>
            <w:vAlign w:val="center"/>
          </w:tcPr>
          <w:p w14:paraId="55897784" w14:textId="77777777" w:rsidR="00080A0D" w:rsidRPr="00C72DE3" w:rsidRDefault="00080A0D" w:rsidP="00C72DE3">
            <w:pPr>
              <w:pStyle w:val="Tabletext0"/>
              <w:spacing w:line="240" w:lineRule="auto"/>
              <w:rPr>
                <w:rFonts w:eastAsia="Times New Roman"/>
              </w:rPr>
            </w:pPr>
          </w:p>
        </w:tc>
        <w:tc>
          <w:tcPr>
            <w:tcW w:w="1225" w:type="pct"/>
            <w:shd w:val="clear" w:color="auto" w:fill="auto"/>
            <w:noWrap/>
            <w:vAlign w:val="center"/>
          </w:tcPr>
          <w:p w14:paraId="15BADB4C" w14:textId="77777777" w:rsidR="00080A0D" w:rsidRPr="00C72DE3" w:rsidRDefault="00080A0D" w:rsidP="00C72DE3">
            <w:pPr>
              <w:pStyle w:val="Tabletext0"/>
              <w:spacing w:line="240" w:lineRule="auto"/>
              <w:rPr>
                <w:rFonts w:eastAsia="Times New Roman"/>
              </w:rPr>
            </w:pPr>
            <w:r w:rsidRPr="00C72DE3">
              <w:t>Diesel Consumption</w:t>
            </w:r>
          </w:p>
        </w:tc>
        <w:tc>
          <w:tcPr>
            <w:tcW w:w="382" w:type="pct"/>
            <w:shd w:val="clear" w:color="000000" w:fill="FFFFFF"/>
            <w:noWrap/>
            <w:vAlign w:val="center"/>
          </w:tcPr>
          <w:p w14:paraId="3C7BAC01" w14:textId="77777777" w:rsidR="00080A0D" w:rsidRPr="00C72DE3" w:rsidRDefault="00080A0D" w:rsidP="00C72DE3">
            <w:pPr>
              <w:pStyle w:val="Tabletext0"/>
              <w:spacing w:line="240" w:lineRule="auto"/>
            </w:pPr>
            <w:proofErr w:type="spellStart"/>
            <w:r w:rsidRPr="00C72DE3">
              <w:t>Liters</w:t>
            </w:r>
            <w:proofErr w:type="spellEnd"/>
          </w:p>
        </w:tc>
        <w:tc>
          <w:tcPr>
            <w:tcW w:w="997" w:type="pct"/>
            <w:shd w:val="clear" w:color="000000" w:fill="FFFFFF"/>
            <w:vAlign w:val="center"/>
          </w:tcPr>
          <w:p w14:paraId="6F828172" w14:textId="77777777" w:rsidR="00080A0D" w:rsidRPr="00C72DE3" w:rsidRDefault="00080A0D" w:rsidP="00C72DE3">
            <w:pPr>
              <w:pStyle w:val="Tabletext0"/>
              <w:spacing w:line="240" w:lineRule="auto"/>
              <w:jc w:val="right"/>
            </w:pPr>
            <w:r w:rsidRPr="00C72DE3">
              <w:t>841,260</w:t>
            </w:r>
          </w:p>
        </w:tc>
        <w:tc>
          <w:tcPr>
            <w:tcW w:w="918" w:type="pct"/>
            <w:shd w:val="clear" w:color="000000" w:fill="FFFFFF"/>
            <w:vAlign w:val="center"/>
          </w:tcPr>
          <w:p w14:paraId="7CACDF82" w14:textId="77777777" w:rsidR="00080A0D" w:rsidRPr="00C72DE3" w:rsidRDefault="00080A0D" w:rsidP="00C72DE3">
            <w:pPr>
              <w:pStyle w:val="Tabletext0"/>
              <w:spacing w:line="240" w:lineRule="auto"/>
              <w:jc w:val="right"/>
            </w:pPr>
            <w:r w:rsidRPr="00C72DE3">
              <w:t>2,451,252</w:t>
            </w:r>
          </w:p>
        </w:tc>
        <w:tc>
          <w:tcPr>
            <w:tcW w:w="562" w:type="pct"/>
            <w:shd w:val="clear" w:color="auto" w:fill="auto"/>
            <w:vAlign w:val="center"/>
          </w:tcPr>
          <w:p w14:paraId="0F076A0D" w14:textId="77777777" w:rsidR="00080A0D" w:rsidRPr="00C72DE3" w:rsidRDefault="00080A0D" w:rsidP="00C72DE3">
            <w:pPr>
              <w:pStyle w:val="Tabletext0"/>
              <w:spacing w:line="240" w:lineRule="auto"/>
              <w:jc w:val="right"/>
            </w:pPr>
            <w:r w:rsidRPr="00C72DE3">
              <w:t>65.7</w:t>
            </w:r>
          </w:p>
        </w:tc>
      </w:tr>
      <w:tr w:rsidR="00080A0D" w:rsidRPr="00C72DE3" w14:paraId="69A872E3" w14:textId="77777777" w:rsidTr="008D5F0F">
        <w:trPr>
          <w:trHeight w:val="285"/>
        </w:trPr>
        <w:tc>
          <w:tcPr>
            <w:tcW w:w="917" w:type="pct"/>
            <w:shd w:val="clear" w:color="auto" w:fill="auto"/>
            <w:noWrap/>
            <w:vAlign w:val="center"/>
          </w:tcPr>
          <w:p w14:paraId="7A5264D9" w14:textId="77777777" w:rsidR="00080A0D" w:rsidRPr="00C72DE3" w:rsidRDefault="00080A0D" w:rsidP="00C72DE3">
            <w:pPr>
              <w:pStyle w:val="Tabletext0"/>
              <w:spacing w:line="240" w:lineRule="auto"/>
              <w:rPr>
                <w:rFonts w:eastAsia="Times New Roman"/>
              </w:rPr>
            </w:pPr>
          </w:p>
        </w:tc>
        <w:tc>
          <w:tcPr>
            <w:tcW w:w="1225" w:type="pct"/>
            <w:shd w:val="clear" w:color="auto" w:fill="auto"/>
            <w:noWrap/>
            <w:vAlign w:val="center"/>
          </w:tcPr>
          <w:p w14:paraId="45F3D67D" w14:textId="77777777" w:rsidR="00080A0D" w:rsidRPr="00C72DE3" w:rsidRDefault="00080A0D" w:rsidP="00C72DE3">
            <w:pPr>
              <w:pStyle w:val="Tabletext0"/>
              <w:spacing w:line="240" w:lineRule="auto"/>
              <w:rPr>
                <w:rFonts w:eastAsia="Times New Roman"/>
              </w:rPr>
            </w:pPr>
            <w:r w:rsidRPr="00C72DE3">
              <w:t>Diesel Cost</w:t>
            </w:r>
          </w:p>
        </w:tc>
        <w:tc>
          <w:tcPr>
            <w:tcW w:w="382" w:type="pct"/>
            <w:shd w:val="clear" w:color="000000" w:fill="FFFFFF"/>
            <w:noWrap/>
            <w:vAlign w:val="center"/>
          </w:tcPr>
          <w:p w14:paraId="3678446A" w14:textId="77777777" w:rsidR="00080A0D" w:rsidRPr="00C72DE3" w:rsidRDefault="00080A0D" w:rsidP="00C72DE3">
            <w:pPr>
              <w:pStyle w:val="Tabletext0"/>
              <w:spacing w:line="240" w:lineRule="auto"/>
            </w:pPr>
            <w:r w:rsidRPr="00C72DE3">
              <w:t>YER</w:t>
            </w:r>
          </w:p>
        </w:tc>
        <w:tc>
          <w:tcPr>
            <w:tcW w:w="997" w:type="pct"/>
            <w:shd w:val="clear" w:color="000000" w:fill="FFFFFF"/>
            <w:vAlign w:val="center"/>
          </w:tcPr>
          <w:p w14:paraId="3EE56987" w14:textId="77777777" w:rsidR="00080A0D" w:rsidRPr="00C72DE3" w:rsidRDefault="00080A0D" w:rsidP="00C72DE3">
            <w:pPr>
              <w:pStyle w:val="Tabletext0"/>
              <w:spacing w:line="240" w:lineRule="auto"/>
              <w:jc w:val="right"/>
            </w:pPr>
            <w:r w:rsidRPr="00C72DE3">
              <w:t>673,008,000</w:t>
            </w:r>
          </w:p>
        </w:tc>
        <w:tc>
          <w:tcPr>
            <w:tcW w:w="918" w:type="pct"/>
            <w:shd w:val="clear" w:color="000000" w:fill="FFFFFF"/>
            <w:vAlign w:val="center"/>
          </w:tcPr>
          <w:p w14:paraId="020E43C7" w14:textId="77777777" w:rsidR="00080A0D" w:rsidRPr="00C72DE3" w:rsidRDefault="00080A0D" w:rsidP="00C72DE3">
            <w:pPr>
              <w:pStyle w:val="Tabletext0"/>
              <w:spacing w:line="240" w:lineRule="auto"/>
              <w:jc w:val="right"/>
            </w:pPr>
            <w:r w:rsidRPr="00C72DE3">
              <w:t>1,961,001,600</w:t>
            </w:r>
          </w:p>
        </w:tc>
        <w:tc>
          <w:tcPr>
            <w:tcW w:w="562" w:type="pct"/>
            <w:shd w:val="clear" w:color="auto" w:fill="auto"/>
            <w:vAlign w:val="center"/>
          </w:tcPr>
          <w:p w14:paraId="784AD3B3" w14:textId="77777777" w:rsidR="00080A0D" w:rsidRPr="00C72DE3" w:rsidRDefault="00080A0D" w:rsidP="00C72DE3">
            <w:pPr>
              <w:pStyle w:val="Tabletext0"/>
              <w:spacing w:line="240" w:lineRule="auto"/>
              <w:jc w:val="right"/>
            </w:pPr>
            <w:r w:rsidRPr="00C72DE3">
              <w:t>65.7</w:t>
            </w:r>
          </w:p>
        </w:tc>
      </w:tr>
      <w:tr w:rsidR="00080A0D" w:rsidRPr="00C72DE3" w14:paraId="7E1E54EF" w14:textId="77777777" w:rsidTr="008D5F0F">
        <w:trPr>
          <w:trHeight w:val="285"/>
        </w:trPr>
        <w:tc>
          <w:tcPr>
            <w:tcW w:w="917" w:type="pct"/>
            <w:shd w:val="clear" w:color="auto" w:fill="auto"/>
            <w:noWrap/>
            <w:vAlign w:val="center"/>
          </w:tcPr>
          <w:p w14:paraId="7E4C5EC7" w14:textId="77777777" w:rsidR="00080A0D" w:rsidRPr="00C72DE3" w:rsidRDefault="00080A0D" w:rsidP="00C72DE3">
            <w:pPr>
              <w:pStyle w:val="Tabletext0"/>
              <w:spacing w:line="240" w:lineRule="auto"/>
              <w:rPr>
                <w:rFonts w:eastAsia="Times New Roman"/>
              </w:rPr>
            </w:pPr>
            <w:r w:rsidRPr="00C72DE3">
              <w:t>Private Sector Electricity</w:t>
            </w:r>
          </w:p>
        </w:tc>
        <w:tc>
          <w:tcPr>
            <w:tcW w:w="1225" w:type="pct"/>
            <w:shd w:val="clear" w:color="auto" w:fill="auto"/>
            <w:noWrap/>
            <w:vAlign w:val="center"/>
          </w:tcPr>
          <w:p w14:paraId="52DD0336" w14:textId="77777777" w:rsidR="00080A0D" w:rsidRPr="00C72DE3" w:rsidRDefault="00080A0D" w:rsidP="00C72DE3">
            <w:pPr>
              <w:pStyle w:val="Tabletext0"/>
              <w:spacing w:line="240" w:lineRule="auto"/>
              <w:rPr>
                <w:rFonts w:eastAsia="Times New Roman"/>
              </w:rPr>
            </w:pPr>
            <w:r w:rsidRPr="00C72DE3">
              <w:t>Water Pumped or Treated</w:t>
            </w:r>
          </w:p>
        </w:tc>
        <w:tc>
          <w:tcPr>
            <w:tcW w:w="382" w:type="pct"/>
            <w:shd w:val="clear" w:color="000000" w:fill="FFFFFF"/>
            <w:noWrap/>
            <w:vAlign w:val="center"/>
          </w:tcPr>
          <w:p w14:paraId="03D0FF78" w14:textId="77777777" w:rsidR="00080A0D" w:rsidRPr="00C72DE3" w:rsidRDefault="00080A0D" w:rsidP="00C72DE3">
            <w:pPr>
              <w:pStyle w:val="Tabletext0"/>
              <w:spacing w:line="240" w:lineRule="auto"/>
            </w:pPr>
            <w:r w:rsidRPr="00C72DE3">
              <w:t>m³</w:t>
            </w:r>
          </w:p>
        </w:tc>
        <w:tc>
          <w:tcPr>
            <w:tcW w:w="997" w:type="pct"/>
            <w:shd w:val="clear" w:color="000000" w:fill="FFFFFF"/>
            <w:vAlign w:val="center"/>
          </w:tcPr>
          <w:p w14:paraId="03E551B3" w14:textId="77777777" w:rsidR="00080A0D" w:rsidRPr="00C72DE3" w:rsidRDefault="00080A0D" w:rsidP="00C72DE3">
            <w:pPr>
              <w:pStyle w:val="Tabletext0"/>
              <w:spacing w:line="240" w:lineRule="auto"/>
              <w:jc w:val="right"/>
            </w:pPr>
            <w:r w:rsidRPr="00C72DE3">
              <w:t>0</w:t>
            </w:r>
          </w:p>
        </w:tc>
        <w:tc>
          <w:tcPr>
            <w:tcW w:w="918" w:type="pct"/>
            <w:shd w:val="clear" w:color="000000" w:fill="FFFFFF"/>
            <w:vAlign w:val="center"/>
          </w:tcPr>
          <w:p w14:paraId="0F7BEEDC" w14:textId="77777777" w:rsidR="00080A0D" w:rsidRPr="00C72DE3" w:rsidRDefault="00080A0D" w:rsidP="00C72DE3">
            <w:pPr>
              <w:pStyle w:val="Tabletext0"/>
              <w:spacing w:line="240" w:lineRule="auto"/>
              <w:jc w:val="right"/>
            </w:pPr>
            <w:r w:rsidRPr="00C72DE3">
              <w:t>0</w:t>
            </w:r>
          </w:p>
        </w:tc>
        <w:tc>
          <w:tcPr>
            <w:tcW w:w="562" w:type="pct"/>
            <w:shd w:val="clear" w:color="auto" w:fill="auto"/>
            <w:vAlign w:val="center"/>
          </w:tcPr>
          <w:p w14:paraId="2087358E" w14:textId="77777777" w:rsidR="00080A0D" w:rsidRPr="00C72DE3" w:rsidRDefault="00080A0D" w:rsidP="00C72DE3">
            <w:pPr>
              <w:pStyle w:val="Tabletext0"/>
              <w:spacing w:line="240" w:lineRule="auto"/>
              <w:jc w:val="right"/>
            </w:pPr>
            <w:r w:rsidRPr="00C72DE3">
              <w:t>-</w:t>
            </w:r>
          </w:p>
        </w:tc>
      </w:tr>
    </w:tbl>
    <w:p w14:paraId="6CAD588C" w14:textId="68FB3677" w:rsidR="00080A0D" w:rsidRDefault="006651D1" w:rsidP="006651D1">
      <w:pPr>
        <w:pStyle w:val="Caption"/>
        <w:rPr>
          <w:rFonts w:cs="Arial"/>
        </w:rPr>
      </w:pPr>
      <w:bookmarkStart w:id="160" w:name="_Toc152154557"/>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14</w:t>
      </w:r>
      <w:r w:rsidRPr="00AA4EA6">
        <w:fldChar w:fldCharType="end"/>
      </w:r>
      <w:r w:rsidRPr="00AA4EA6">
        <w:t xml:space="preserve">: </w:t>
      </w:r>
      <w:r w:rsidR="00080A0D" w:rsidRPr="00BB31F2">
        <w:rPr>
          <w:rFonts w:cs="Arial"/>
        </w:rPr>
        <w:t>Energy consumption for 2017 and 2022</w:t>
      </w:r>
      <w:bookmarkEnd w:id="160"/>
    </w:p>
    <w:p w14:paraId="5A5808ED" w14:textId="77777777" w:rsidR="005B1160" w:rsidRPr="005B1160" w:rsidRDefault="005B1160" w:rsidP="005B1160"/>
    <w:p w14:paraId="6C064D2D" w14:textId="77777777" w:rsidR="005E2816" w:rsidRDefault="005E2816" w:rsidP="005E2816">
      <w:pPr>
        <w:sectPr w:rsidR="005E2816" w:rsidSect="00375AB8">
          <w:headerReference w:type="default" r:id="rId55"/>
          <w:footerReference w:type="default" r:id="rId56"/>
          <w:pgSz w:w="11906" w:h="16838" w:code="9"/>
          <w:pgMar w:top="1418" w:right="1418" w:bottom="1559" w:left="1418" w:header="851" w:footer="567" w:gutter="0"/>
          <w:cols w:space="425"/>
          <w:noEndnote/>
          <w:docGrid w:linePitch="368"/>
        </w:sectPr>
      </w:pPr>
    </w:p>
    <w:p w14:paraId="61933D29" w14:textId="308EA96B" w:rsidR="005E2816" w:rsidRPr="005E2816" w:rsidRDefault="005E2816" w:rsidP="005E2816"/>
    <w:p w14:paraId="73DEAB0B" w14:textId="135C8270" w:rsidR="00080A0D" w:rsidRPr="00C9538A" w:rsidRDefault="00080A0D" w:rsidP="00B12581">
      <w:pPr>
        <w:pStyle w:val="Heading3"/>
      </w:pPr>
      <w:bookmarkStart w:id="161" w:name="_Toc152531261"/>
      <w:r w:rsidRPr="00C9538A">
        <w:t>Quantities of diesel supplied to and consumed from the storage facilities</w:t>
      </w:r>
      <w:bookmarkEnd w:id="161"/>
    </w:p>
    <w:tbl>
      <w:tblPr>
        <w:tblW w:w="52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194"/>
        <w:gridCol w:w="1600"/>
        <w:gridCol w:w="1460"/>
        <w:gridCol w:w="1559"/>
        <w:gridCol w:w="1731"/>
        <w:gridCol w:w="1597"/>
        <w:gridCol w:w="1632"/>
      </w:tblGrid>
      <w:tr w:rsidR="00080A0D" w:rsidRPr="002215AE" w14:paraId="28BB2280" w14:textId="77777777" w:rsidTr="002215AE">
        <w:trPr>
          <w:trHeight w:val="510"/>
        </w:trPr>
        <w:tc>
          <w:tcPr>
            <w:tcW w:w="1310" w:type="pct"/>
            <w:shd w:val="clear" w:color="000000" w:fill="FFC000"/>
            <w:noWrap/>
            <w:vAlign w:val="center"/>
          </w:tcPr>
          <w:p w14:paraId="4054C9EB" w14:textId="77777777" w:rsidR="00080A0D" w:rsidRPr="002215AE" w:rsidRDefault="00080A0D" w:rsidP="002215AE">
            <w:pPr>
              <w:spacing w:before="0" w:after="0"/>
              <w:jc w:val="left"/>
              <w:rPr>
                <w:rFonts w:eastAsia="Times New Roman" w:cs="Arial"/>
                <w:b/>
                <w:bCs/>
                <w:sz w:val="20"/>
              </w:rPr>
            </w:pPr>
            <w:r w:rsidRPr="002215AE">
              <w:rPr>
                <w:rFonts w:cs="Arial"/>
                <w:b/>
                <w:bCs/>
                <w:sz w:val="20"/>
              </w:rPr>
              <w:t>Description</w:t>
            </w:r>
          </w:p>
        </w:tc>
        <w:tc>
          <w:tcPr>
            <w:tcW w:w="409" w:type="pct"/>
            <w:shd w:val="clear" w:color="000000" w:fill="FFC000"/>
            <w:noWrap/>
            <w:vAlign w:val="center"/>
          </w:tcPr>
          <w:p w14:paraId="0FD31F34" w14:textId="77777777" w:rsidR="00080A0D" w:rsidRPr="002215AE" w:rsidRDefault="00080A0D" w:rsidP="002215AE">
            <w:pPr>
              <w:spacing w:before="0" w:after="0"/>
              <w:jc w:val="center"/>
              <w:rPr>
                <w:rFonts w:eastAsia="Times New Roman" w:cs="Arial"/>
                <w:b/>
                <w:bCs/>
                <w:sz w:val="20"/>
              </w:rPr>
            </w:pPr>
            <w:r w:rsidRPr="002215AE">
              <w:rPr>
                <w:rFonts w:cs="Arial"/>
                <w:b/>
                <w:bCs/>
                <w:sz w:val="20"/>
              </w:rPr>
              <w:t>Unit</w:t>
            </w:r>
          </w:p>
        </w:tc>
        <w:tc>
          <w:tcPr>
            <w:tcW w:w="548" w:type="pct"/>
            <w:shd w:val="clear" w:color="000000" w:fill="FFC000"/>
            <w:noWrap/>
            <w:vAlign w:val="center"/>
          </w:tcPr>
          <w:p w14:paraId="3160D7C5" w14:textId="77777777" w:rsidR="00080A0D" w:rsidRPr="002215AE" w:rsidRDefault="00080A0D" w:rsidP="002215AE">
            <w:pPr>
              <w:spacing w:before="0" w:after="0"/>
              <w:jc w:val="center"/>
              <w:rPr>
                <w:rFonts w:eastAsia="Times New Roman" w:cs="Arial"/>
                <w:b/>
                <w:bCs/>
                <w:sz w:val="20"/>
              </w:rPr>
            </w:pPr>
            <w:r w:rsidRPr="002215AE">
              <w:rPr>
                <w:rFonts w:cs="Arial"/>
                <w:b/>
                <w:bCs/>
                <w:sz w:val="20"/>
              </w:rPr>
              <w:t>2017</w:t>
            </w:r>
          </w:p>
        </w:tc>
        <w:tc>
          <w:tcPr>
            <w:tcW w:w="500" w:type="pct"/>
            <w:shd w:val="clear" w:color="000000" w:fill="FFC000"/>
            <w:vAlign w:val="center"/>
          </w:tcPr>
          <w:p w14:paraId="6B427E26" w14:textId="77777777" w:rsidR="00080A0D" w:rsidRPr="002215AE" w:rsidRDefault="00080A0D" w:rsidP="002215AE">
            <w:pPr>
              <w:spacing w:before="0" w:after="0"/>
              <w:jc w:val="center"/>
              <w:rPr>
                <w:rFonts w:eastAsia="Times New Roman" w:cs="Arial"/>
                <w:b/>
                <w:bCs/>
                <w:sz w:val="20"/>
              </w:rPr>
            </w:pPr>
            <w:r w:rsidRPr="002215AE">
              <w:rPr>
                <w:rFonts w:cs="Arial"/>
                <w:b/>
                <w:bCs/>
                <w:sz w:val="20"/>
              </w:rPr>
              <w:t>2018</w:t>
            </w:r>
          </w:p>
        </w:tc>
        <w:tc>
          <w:tcPr>
            <w:tcW w:w="534" w:type="pct"/>
            <w:shd w:val="clear" w:color="000000" w:fill="FFC000"/>
            <w:vAlign w:val="center"/>
          </w:tcPr>
          <w:p w14:paraId="70EE72FC" w14:textId="77777777" w:rsidR="00080A0D" w:rsidRPr="002215AE" w:rsidRDefault="00080A0D" w:rsidP="002215AE">
            <w:pPr>
              <w:spacing w:before="0" w:after="0"/>
              <w:jc w:val="center"/>
              <w:rPr>
                <w:rFonts w:eastAsia="Times New Roman" w:cs="Arial"/>
                <w:b/>
                <w:bCs/>
                <w:sz w:val="20"/>
              </w:rPr>
            </w:pPr>
            <w:r w:rsidRPr="002215AE">
              <w:rPr>
                <w:rFonts w:cs="Arial"/>
                <w:b/>
                <w:bCs/>
                <w:sz w:val="20"/>
              </w:rPr>
              <w:t>2019</w:t>
            </w:r>
          </w:p>
        </w:tc>
        <w:tc>
          <w:tcPr>
            <w:tcW w:w="593" w:type="pct"/>
            <w:shd w:val="clear" w:color="000000" w:fill="FFC000"/>
            <w:vAlign w:val="center"/>
          </w:tcPr>
          <w:p w14:paraId="06BE1F11" w14:textId="77777777" w:rsidR="00080A0D" w:rsidRPr="002215AE" w:rsidRDefault="00080A0D" w:rsidP="002215AE">
            <w:pPr>
              <w:spacing w:before="0" w:after="0"/>
              <w:jc w:val="center"/>
              <w:rPr>
                <w:rFonts w:eastAsia="Times New Roman" w:cs="Arial"/>
                <w:b/>
                <w:bCs/>
                <w:sz w:val="20"/>
              </w:rPr>
            </w:pPr>
            <w:r w:rsidRPr="002215AE">
              <w:rPr>
                <w:rFonts w:cs="Arial"/>
                <w:b/>
                <w:bCs/>
                <w:sz w:val="20"/>
              </w:rPr>
              <w:t>2020</w:t>
            </w:r>
          </w:p>
        </w:tc>
        <w:tc>
          <w:tcPr>
            <w:tcW w:w="547" w:type="pct"/>
            <w:shd w:val="clear" w:color="000000" w:fill="FFC000"/>
            <w:vAlign w:val="center"/>
          </w:tcPr>
          <w:p w14:paraId="46BA89D8" w14:textId="77777777" w:rsidR="00080A0D" w:rsidRPr="002215AE" w:rsidRDefault="00080A0D" w:rsidP="002215AE">
            <w:pPr>
              <w:spacing w:before="0" w:after="0"/>
              <w:jc w:val="center"/>
              <w:rPr>
                <w:rFonts w:eastAsia="Times New Roman" w:cs="Arial"/>
                <w:b/>
                <w:bCs/>
                <w:sz w:val="20"/>
              </w:rPr>
            </w:pPr>
            <w:r w:rsidRPr="002215AE">
              <w:rPr>
                <w:rFonts w:cs="Arial"/>
                <w:b/>
                <w:bCs/>
                <w:sz w:val="20"/>
              </w:rPr>
              <w:t>2021</w:t>
            </w:r>
          </w:p>
        </w:tc>
        <w:tc>
          <w:tcPr>
            <w:tcW w:w="559" w:type="pct"/>
            <w:shd w:val="clear" w:color="000000" w:fill="FFC000"/>
            <w:noWrap/>
            <w:vAlign w:val="center"/>
          </w:tcPr>
          <w:p w14:paraId="7D4705EC" w14:textId="77777777" w:rsidR="00080A0D" w:rsidRPr="002215AE" w:rsidRDefault="00080A0D" w:rsidP="002215AE">
            <w:pPr>
              <w:spacing w:before="0" w:after="0"/>
              <w:jc w:val="center"/>
              <w:rPr>
                <w:rFonts w:eastAsia="Times New Roman" w:cs="Arial"/>
                <w:b/>
                <w:bCs/>
                <w:sz w:val="20"/>
              </w:rPr>
            </w:pPr>
            <w:r w:rsidRPr="002215AE">
              <w:rPr>
                <w:rFonts w:cs="Arial"/>
                <w:b/>
                <w:bCs/>
                <w:sz w:val="20"/>
              </w:rPr>
              <w:t>2022</w:t>
            </w:r>
          </w:p>
        </w:tc>
      </w:tr>
      <w:tr w:rsidR="00080A0D" w:rsidRPr="002215AE" w14:paraId="35890EBE" w14:textId="77777777" w:rsidTr="002215AE">
        <w:trPr>
          <w:trHeight w:val="510"/>
        </w:trPr>
        <w:tc>
          <w:tcPr>
            <w:tcW w:w="1310" w:type="pct"/>
            <w:shd w:val="clear" w:color="auto" w:fill="auto"/>
            <w:vAlign w:val="center"/>
          </w:tcPr>
          <w:p w14:paraId="2E275467" w14:textId="77777777" w:rsidR="00080A0D" w:rsidRPr="002215AE" w:rsidRDefault="00080A0D" w:rsidP="002215AE">
            <w:pPr>
              <w:spacing w:before="0" w:after="0"/>
              <w:jc w:val="left"/>
              <w:rPr>
                <w:rFonts w:eastAsia="Times New Roman" w:cs="Arial"/>
                <w:sz w:val="20"/>
              </w:rPr>
            </w:pPr>
            <w:r w:rsidRPr="002215AE">
              <w:rPr>
                <w:rFonts w:cs="Arial"/>
                <w:sz w:val="20"/>
              </w:rPr>
              <w:t>Total Diesel Supplied to Storage</w:t>
            </w:r>
          </w:p>
        </w:tc>
        <w:tc>
          <w:tcPr>
            <w:tcW w:w="409" w:type="pct"/>
            <w:shd w:val="clear" w:color="auto" w:fill="auto"/>
            <w:noWrap/>
            <w:vAlign w:val="center"/>
          </w:tcPr>
          <w:p w14:paraId="35DDCD55" w14:textId="77777777" w:rsidR="00080A0D" w:rsidRPr="002215AE" w:rsidRDefault="00080A0D" w:rsidP="002215AE">
            <w:pPr>
              <w:spacing w:before="0" w:after="0"/>
              <w:jc w:val="center"/>
              <w:rPr>
                <w:rFonts w:eastAsia="Times New Roman" w:cs="Arial"/>
                <w:sz w:val="20"/>
              </w:rPr>
            </w:pPr>
            <w:proofErr w:type="spellStart"/>
            <w:r w:rsidRPr="002215AE">
              <w:rPr>
                <w:rFonts w:cs="Arial"/>
                <w:sz w:val="20"/>
              </w:rPr>
              <w:t>Liters</w:t>
            </w:r>
            <w:proofErr w:type="spellEnd"/>
          </w:p>
        </w:tc>
        <w:tc>
          <w:tcPr>
            <w:tcW w:w="548" w:type="pct"/>
            <w:shd w:val="clear" w:color="auto" w:fill="auto"/>
            <w:noWrap/>
            <w:vAlign w:val="center"/>
          </w:tcPr>
          <w:p w14:paraId="191B0E86" w14:textId="77777777" w:rsidR="00080A0D" w:rsidRPr="002215AE" w:rsidRDefault="00080A0D" w:rsidP="002215AE">
            <w:pPr>
              <w:spacing w:before="0" w:after="0"/>
              <w:jc w:val="center"/>
              <w:rPr>
                <w:rFonts w:eastAsia="Times New Roman" w:cs="Arial"/>
                <w:sz w:val="20"/>
              </w:rPr>
            </w:pPr>
            <w:r w:rsidRPr="002215AE">
              <w:rPr>
                <w:rFonts w:cs="Arial"/>
                <w:sz w:val="20"/>
              </w:rPr>
              <w:t>841,260</w:t>
            </w:r>
          </w:p>
        </w:tc>
        <w:tc>
          <w:tcPr>
            <w:tcW w:w="500" w:type="pct"/>
            <w:vAlign w:val="center"/>
          </w:tcPr>
          <w:p w14:paraId="3E08D996" w14:textId="77777777" w:rsidR="00080A0D" w:rsidRPr="002215AE" w:rsidRDefault="00080A0D" w:rsidP="002215AE">
            <w:pPr>
              <w:spacing w:before="0" w:after="0"/>
              <w:jc w:val="center"/>
              <w:rPr>
                <w:rFonts w:cs="Arial"/>
                <w:sz w:val="20"/>
              </w:rPr>
            </w:pPr>
            <w:r w:rsidRPr="002215AE">
              <w:rPr>
                <w:rFonts w:cs="Arial"/>
                <w:sz w:val="20"/>
              </w:rPr>
              <w:t>841,260</w:t>
            </w:r>
          </w:p>
        </w:tc>
        <w:tc>
          <w:tcPr>
            <w:tcW w:w="534" w:type="pct"/>
            <w:vAlign w:val="center"/>
          </w:tcPr>
          <w:p w14:paraId="74901E17" w14:textId="77777777" w:rsidR="00080A0D" w:rsidRPr="002215AE" w:rsidRDefault="00080A0D" w:rsidP="002215AE">
            <w:pPr>
              <w:spacing w:before="0" w:after="0"/>
              <w:jc w:val="center"/>
              <w:rPr>
                <w:rFonts w:cs="Arial"/>
                <w:sz w:val="20"/>
              </w:rPr>
            </w:pPr>
            <w:r w:rsidRPr="002215AE">
              <w:rPr>
                <w:rFonts w:cs="Arial"/>
                <w:sz w:val="20"/>
              </w:rPr>
              <w:t>4,543,574</w:t>
            </w:r>
          </w:p>
        </w:tc>
        <w:tc>
          <w:tcPr>
            <w:tcW w:w="593" w:type="pct"/>
            <w:vAlign w:val="center"/>
          </w:tcPr>
          <w:p w14:paraId="57DF46F3" w14:textId="77777777" w:rsidR="00080A0D" w:rsidRPr="002215AE" w:rsidRDefault="00080A0D" w:rsidP="002215AE">
            <w:pPr>
              <w:spacing w:before="0" w:after="0"/>
              <w:jc w:val="center"/>
              <w:rPr>
                <w:rFonts w:cs="Arial"/>
                <w:sz w:val="20"/>
              </w:rPr>
            </w:pPr>
            <w:r w:rsidRPr="002215AE">
              <w:rPr>
                <w:rFonts w:cs="Arial"/>
                <w:sz w:val="20"/>
              </w:rPr>
              <w:t>4,298,427</w:t>
            </w:r>
          </w:p>
        </w:tc>
        <w:tc>
          <w:tcPr>
            <w:tcW w:w="547" w:type="pct"/>
            <w:vAlign w:val="center"/>
          </w:tcPr>
          <w:p w14:paraId="2BB1B604" w14:textId="77777777" w:rsidR="00080A0D" w:rsidRPr="002215AE" w:rsidRDefault="00080A0D" w:rsidP="002215AE">
            <w:pPr>
              <w:spacing w:before="0" w:after="0"/>
              <w:jc w:val="center"/>
              <w:rPr>
                <w:rFonts w:cs="Arial"/>
                <w:sz w:val="20"/>
              </w:rPr>
            </w:pPr>
            <w:r w:rsidRPr="002215AE">
              <w:rPr>
                <w:rFonts w:cs="Arial"/>
                <w:sz w:val="20"/>
              </w:rPr>
              <w:t>6,553,016</w:t>
            </w:r>
          </w:p>
        </w:tc>
        <w:tc>
          <w:tcPr>
            <w:tcW w:w="559" w:type="pct"/>
            <w:shd w:val="clear" w:color="auto" w:fill="auto"/>
            <w:noWrap/>
            <w:vAlign w:val="center"/>
          </w:tcPr>
          <w:p w14:paraId="5BA073D8" w14:textId="77777777" w:rsidR="00080A0D" w:rsidRPr="002215AE" w:rsidRDefault="00080A0D" w:rsidP="002215AE">
            <w:pPr>
              <w:spacing w:before="0" w:after="0"/>
              <w:jc w:val="center"/>
              <w:rPr>
                <w:rFonts w:eastAsia="Times New Roman" w:cs="Arial"/>
                <w:sz w:val="20"/>
              </w:rPr>
            </w:pPr>
            <w:r w:rsidRPr="002215AE">
              <w:rPr>
                <w:rFonts w:cs="Arial"/>
                <w:sz w:val="20"/>
              </w:rPr>
              <w:t>4,481,252</w:t>
            </w:r>
          </w:p>
        </w:tc>
      </w:tr>
      <w:tr w:rsidR="00080A0D" w:rsidRPr="002215AE" w14:paraId="0F1D7030" w14:textId="77777777" w:rsidTr="002215AE">
        <w:trPr>
          <w:trHeight w:val="510"/>
        </w:trPr>
        <w:tc>
          <w:tcPr>
            <w:tcW w:w="1310" w:type="pct"/>
            <w:shd w:val="clear" w:color="auto" w:fill="auto"/>
            <w:vAlign w:val="center"/>
          </w:tcPr>
          <w:p w14:paraId="660770BA" w14:textId="77777777" w:rsidR="00080A0D" w:rsidRPr="002215AE" w:rsidRDefault="00080A0D" w:rsidP="002215AE">
            <w:pPr>
              <w:spacing w:before="0" w:after="0"/>
              <w:jc w:val="left"/>
              <w:rPr>
                <w:rFonts w:eastAsia="Times New Roman" w:cs="Arial"/>
                <w:sz w:val="20"/>
              </w:rPr>
            </w:pPr>
            <w:r w:rsidRPr="002215AE">
              <w:rPr>
                <w:rFonts w:cs="Arial"/>
                <w:sz w:val="20"/>
              </w:rPr>
              <w:t>Total Cost of Diesel Supplied to Storage</w:t>
            </w:r>
          </w:p>
        </w:tc>
        <w:tc>
          <w:tcPr>
            <w:tcW w:w="409" w:type="pct"/>
            <w:shd w:val="clear" w:color="auto" w:fill="auto"/>
            <w:noWrap/>
            <w:vAlign w:val="center"/>
          </w:tcPr>
          <w:p w14:paraId="467C8A61" w14:textId="77777777" w:rsidR="00080A0D" w:rsidRPr="002215AE" w:rsidRDefault="00080A0D" w:rsidP="002215AE">
            <w:pPr>
              <w:spacing w:before="0" w:after="0"/>
              <w:jc w:val="center"/>
              <w:rPr>
                <w:rFonts w:eastAsia="Times New Roman" w:cs="Arial"/>
                <w:sz w:val="20"/>
              </w:rPr>
            </w:pPr>
            <w:r w:rsidRPr="002215AE">
              <w:rPr>
                <w:rFonts w:cs="Arial"/>
                <w:sz w:val="20"/>
              </w:rPr>
              <w:t>Riyals</w:t>
            </w:r>
          </w:p>
        </w:tc>
        <w:tc>
          <w:tcPr>
            <w:tcW w:w="548" w:type="pct"/>
            <w:shd w:val="clear" w:color="auto" w:fill="auto"/>
            <w:noWrap/>
            <w:vAlign w:val="center"/>
          </w:tcPr>
          <w:p w14:paraId="32D579EA" w14:textId="77777777" w:rsidR="00080A0D" w:rsidRPr="002215AE" w:rsidRDefault="00080A0D" w:rsidP="002215AE">
            <w:pPr>
              <w:spacing w:before="0" w:after="0"/>
              <w:jc w:val="center"/>
              <w:rPr>
                <w:rFonts w:cs="Arial"/>
                <w:sz w:val="20"/>
              </w:rPr>
            </w:pPr>
            <w:r w:rsidRPr="002215AE">
              <w:rPr>
                <w:rFonts w:cs="Arial"/>
                <w:sz w:val="20"/>
              </w:rPr>
              <w:t>696,000</w:t>
            </w:r>
          </w:p>
        </w:tc>
        <w:tc>
          <w:tcPr>
            <w:tcW w:w="500" w:type="pct"/>
            <w:vAlign w:val="center"/>
          </w:tcPr>
          <w:p w14:paraId="42B2D535" w14:textId="77777777" w:rsidR="00080A0D" w:rsidRPr="002215AE" w:rsidRDefault="00080A0D" w:rsidP="002215AE">
            <w:pPr>
              <w:spacing w:before="0" w:after="0"/>
              <w:jc w:val="center"/>
              <w:rPr>
                <w:rFonts w:cs="Arial"/>
                <w:sz w:val="20"/>
              </w:rPr>
            </w:pPr>
            <w:r w:rsidRPr="002215AE">
              <w:rPr>
                <w:rFonts w:cs="Arial"/>
                <w:sz w:val="20"/>
              </w:rPr>
              <w:t>696,000</w:t>
            </w:r>
          </w:p>
        </w:tc>
        <w:tc>
          <w:tcPr>
            <w:tcW w:w="534" w:type="pct"/>
            <w:vAlign w:val="center"/>
          </w:tcPr>
          <w:p w14:paraId="61AA2BDE" w14:textId="77777777" w:rsidR="00080A0D" w:rsidRPr="002215AE" w:rsidRDefault="00080A0D" w:rsidP="002215AE">
            <w:pPr>
              <w:spacing w:before="0" w:after="0"/>
              <w:jc w:val="center"/>
              <w:rPr>
                <w:rFonts w:cs="Arial"/>
                <w:sz w:val="20"/>
              </w:rPr>
            </w:pPr>
            <w:r w:rsidRPr="002215AE">
              <w:rPr>
                <w:rFonts w:cs="Arial"/>
                <w:sz w:val="20"/>
              </w:rPr>
              <w:t>2,366,110,400</w:t>
            </w:r>
          </w:p>
        </w:tc>
        <w:tc>
          <w:tcPr>
            <w:tcW w:w="593" w:type="pct"/>
            <w:vAlign w:val="center"/>
          </w:tcPr>
          <w:p w14:paraId="5861C6C7" w14:textId="77777777" w:rsidR="00080A0D" w:rsidRPr="002215AE" w:rsidRDefault="00080A0D" w:rsidP="002215AE">
            <w:pPr>
              <w:spacing w:before="0" w:after="0"/>
              <w:jc w:val="center"/>
              <w:rPr>
                <w:rFonts w:cs="Arial"/>
                <w:sz w:val="20"/>
              </w:rPr>
            </w:pPr>
            <w:r w:rsidRPr="002215AE">
              <w:rPr>
                <w:rFonts w:cs="Arial"/>
                <w:sz w:val="20"/>
              </w:rPr>
              <w:t>2,280,696,000</w:t>
            </w:r>
          </w:p>
        </w:tc>
        <w:tc>
          <w:tcPr>
            <w:tcW w:w="547" w:type="pct"/>
            <w:vAlign w:val="center"/>
          </w:tcPr>
          <w:p w14:paraId="3A13A60C" w14:textId="77777777" w:rsidR="00080A0D" w:rsidRPr="002215AE" w:rsidRDefault="00080A0D" w:rsidP="002215AE">
            <w:pPr>
              <w:spacing w:before="0" w:after="0"/>
              <w:jc w:val="center"/>
              <w:rPr>
                <w:rFonts w:cs="Arial"/>
                <w:sz w:val="20"/>
              </w:rPr>
            </w:pPr>
            <w:r w:rsidRPr="002215AE">
              <w:rPr>
                <w:rFonts w:cs="Arial"/>
                <w:sz w:val="20"/>
              </w:rPr>
              <w:t>3,928,682,400</w:t>
            </w:r>
          </w:p>
        </w:tc>
        <w:tc>
          <w:tcPr>
            <w:tcW w:w="559" w:type="pct"/>
            <w:shd w:val="clear" w:color="auto" w:fill="auto"/>
            <w:noWrap/>
            <w:vAlign w:val="center"/>
          </w:tcPr>
          <w:p w14:paraId="1ED5E777" w14:textId="77777777" w:rsidR="00080A0D" w:rsidRPr="002215AE" w:rsidRDefault="00080A0D" w:rsidP="002215AE">
            <w:pPr>
              <w:spacing w:before="0" w:after="0"/>
              <w:jc w:val="center"/>
              <w:rPr>
                <w:rFonts w:cs="Arial"/>
                <w:sz w:val="20"/>
              </w:rPr>
            </w:pPr>
            <w:r w:rsidRPr="002215AE">
              <w:rPr>
                <w:rFonts w:cs="Arial"/>
                <w:sz w:val="20"/>
              </w:rPr>
              <w:t>1,624,696,000</w:t>
            </w:r>
          </w:p>
        </w:tc>
      </w:tr>
      <w:tr w:rsidR="00080A0D" w:rsidRPr="002215AE" w14:paraId="7A894204" w14:textId="77777777" w:rsidTr="002215AE">
        <w:trPr>
          <w:trHeight w:val="510"/>
        </w:trPr>
        <w:tc>
          <w:tcPr>
            <w:tcW w:w="1310" w:type="pct"/>
            <w:shd w:val="clear" w:color="auto" w:fill="auto"/>
            <w:vAlign w:val="center"/>
          </w:tcPr>
          <w:p w14:paraId="77659E80" w14:textId="77777777" w:rsidR="00080A0D" w:rsidRPr="002215AE" w:rsidRDefault="00080A0D" w:rsidP="002215AE">
            <w:pPr>
              <w:spacing w:before="0" w:after="0"/>
              <w:jc w:val="left"/>
              <w:rPr>
                <w:rFonts w:eastAsia="Times New Roman" w:cs="Arial"/>
                <w:sz w:val="20"/>
              </w:rPr>
            </w:pPr>
            <w:r w:rsidRPr="002215AE">
              <w:rPr>
                <w:rFonts w:cs="Arial"/>
                <w:sz w:val="20"/>
              </w:rPr>
              <w:t>Diesel Purchased from Internal Revenues</w:t>
            </w:r>
          </w:p>
        </w:tc>
        <w:tc>
          <w:tcPr>
            <w:tcW w:w="409" w:type="pct"/>
            <w:shd w:val="clear" w:color="auto" w:fill="auto"/>
            <w:noWrap/>
            <w:vAlign w:val="center"/>
          </w:tcPr>
          <w:p w14:paraId="107E9621" w14:textId="77777777" w:rsidR="00080A0D" w:rsidRPr="002215AE" w:rsidRDefault="00080A0D" w:rsidP="002215AE">
            <w:pPr>
              <w:spacing w:before="0" w:after="0"/>
              <w:jc w:val="center"/>
              <w:rPr>
                <w:rFonts w:eastAsia="Times New Roman" w:cs="Arial"/>
                <w:sz w:val="20"/>
              </w:rPr>
            </w:pPr>
            <w:proofErr w:type="spellStart"/>
            <w:r w:rsidRPr="002215AE">
              <w:rPr>
                <w:rFonts w:cs="Arial"/>
                <w:sz w:val="20"/>
              </w:rPr>
              <w:t>Liters</w:t>
            </w:r>
            <w:proofErr w:type="spellEnd"/>
          </w:p>
        </w:tc>
        <w:tc>
          <w:tcPr>
            <w:tcW w:w="548" w:type="pct"/>
            <w:shd w:val="clear" w:color="auto" w:fill="auto"/>
            <w:noWrap/>
            <w:vAlign w:val="center"/>
          </w:tcPr>
          <w:p w14:paraId="63522CC1" w14:textId="77777777" w:rsidR="00080A0D" w:rsidRPr="002215AE" w:rsidRDefault="00080A0D" w:rsidP="002215AE">
            <w:pPr>
              <w:spacing w:before="0" w:after="0"/>
              <w:jc w:val="center"/>
              <w:rPr>
                <w:rFonts w:eastAsia="Times New Roman" w:cs="Arial"/>
                <w:sz w:val="20"/>
              </w:rPr>
            </w:pPr>
            <w:r w:rsidRPr="002215AE">
              <w:rPr>
                <w:rFonts w:cs="Arial"/>
                <w:sz w:val="20"/>
              </w:rPr>
              <w:t>0</w:t>
            </w:r>
          </w:p>
        </w:tc>
        <w:tc>
          <w:tcPr>
            <w:tcW w:w="500" w:type="pct"/>
            <w:vAlign w:val="center"/>
          </w:tcPr>
          <w:p w14:paraId="628BCDDD" w14:textId="77777777" w:rsidR="00080A0D" w:rsidRPr="002215AE" w:rsidRDefault="00080A0D" w:rsidP="002215AE">
            <w:pPr>
              <w:spacing w:before="0" w:after="0"/>
              <w:jc w:val="center"/>
              <w:rPr>
                <w:rFonts w:cs="Arial"/>
                <w:sz w:val="20"/>
              </w:rPr>
            </w:pPr>
            <w:r w:rsidRPr="002215AE">
              <w:rPr>
                <w:rFonts w:cs="Arial"/>
                <w:sz w:val="20"/>
              </w:rPr>
              <w:t>0</w:t>
            </w:r>
          </w:p>
        </w:tc>
        <w:tc>
          <w:tcPr>
            <w:tcW w:w="534" w:type="pct"/>
            <w:vAlign w:val="center"/>
          </w:tcPr>
          <w:p w14:paraId="28658AC0" w14:textId="77777777" w:rsidR="00080A0D" w:rsidRPr="002215AE" w:rsidRDefault="00080A0D" w:rsidP="002215AE">
            <w:pPr>
              <w:spacing w:before="0" w:after="0"/>
              <w:jc w:val="center"/>
              <w:rPr>
                <w:rFonts w:cs="Arial"/>
                <w:sz w:val="20"/>
              </w:rPr>
            </w:pPr>
            <w:r w:rsidRPr="002215AE">
              <w:rPr>
                <w:rFonts w:cs="Arial"/>
                <w:sz w:val="20"/>
              </w:rPr>
              <w:t>0</w:t>
            </w:r>
          </w:p>
        </w:tc>
        <w:tc>
          <w:tcPr>
            <w:tcW w:w="593" w:type="pct"/>
            <w:vAlign w:val="center"/>
          </w:tcPr>
          <w:p w14:paraId="5A88BE11" w14:textId="77777777" w:rsidR="00080A0D" w:rsidRPr="002215AE" w:rsidRDefault="00080A0D" w:rsidP="002215AE">
            <w:pPr>
              <w:spacing w:before="0" w:after="0"/>
              <w:jc w:val="center"/>
              <w:rPr>
                <w:rFonts w:cs="Arial"/>
                <w:sz w:val="20"/>
              </w:rPr>
            </w:pPr>
            <w:r w:rsidRPr="002215AE">
              <w:rPr>
                <w:rFonts w:cs="Arial"/>
                <w:sz w:val="20"/>
              </w:rPr>
              <w:t>0</w:t>
            </w:r>
          </w:p>
        </w:tc>
        <w:tc>
          <w:tcPr>
            <w:tcW w:w="547" w:type="pct"/>
            <w:vAlign w:val="center"/>
          </w:tcPr>
          <w:p w14:paraId="4AF0759B" w14:textId="77777777" w:rsidR="00080A0D" w:rsidRPr="002215AE" w:rsidRDefault="00080A0D" w:rsidP="002215AE">
            <w:pPr>
              <w:spacing w:before="0" w:after="0"/>
              <w:jc w:val="center"/>
              <w:rPr>
                <w:rFonts w:cs="Arial"/>
                <w:sz w:val="20"/>
              </w:rPr>
            </w:pPr>
            <w:r w:rsidRPr="002215AE">
              <w:rPr>
                <w:rFonts w:cs="Arial"/>
                <w:sz w:val="20"/>
              </w:rPr>
              <w:t>0</w:t>
            </w:r>
          </w:p>
        </w:tc>
        <w:tc>
          <w:tcPr>
            <w:tcW w:w="559" w:type="pct"/>
            <w:shd w:val="clear" w:color="auto" w:fill="auto"/>
            <w:noWrap/>
            <w:vAlign w:val="center"/>
          </w:tcPr>
          <w:p w14:paraId="05DC9693" w14:textId="77777777" w:rsidR="00080A0D" w:rsidRPr="002215AE" w:rsidRDefault="00080A0D" w:rsidP="002215AE">
            <w:pPr>
              <w:spacing w:before="0" w:after="0"/>
              <w:jc w:val="center"/>
              <w:rPr>
                <w:rFonts w:eastAsia="Times New Roman" w:cs="Arial"/>
                <w:sz w:val="20"/>
              </w:rPr>
            </w:pPr>
            <w:r w:rsidRPr="002215AE">
              <w:rPr>
                <w:rFonts w:cs="Arial"/>
                <w:sz w:val="20"/>
              </w:rPr>
              <w:t>280,000</w:t>
            </w:r>
          </w:p>
        </w:tc>
      </w:tr>
      <w:tr w:rsidR="00080A0D" w:rsidRPr="002215AE" w14:paraId="4F65936E" w14:textId="77777777" w:rsidTr="008D5F0F">
        <w:trPr>
          <w:trHeight w:val="510"/>
        </w:trPr>
        <w:tc>
          <w:tcPr>
            <w:tcW w:w="1310" w:type="pct"/>
            <w:shd w:val="clear" w:color="auto" w:fill="auto"/>
            <w:noWrap/>
            <w:vAlign w:val="center"/>
          </w:tcPr>
          <w:p w14:paraId="7EB691A1" w14:textId="77777777" w:rsidR="00080A0D" w:rsidRPr="002215AE" w:rsidRDefault="00080A0D" w:rsidP="002215AE">
            <w:pPr>
              <w:spacing w:before="0" w:after="0"/>
              <w:jc w:val="left"/>
              <w:rPr>
                <w:rFonts w:eastAsia="Times New Roman" w:cs="Arial"/>
                <w:sz w:val="20"/>
              </w:rPr>
            </w:pPr>
            <w:r w:rsidRPr="002215AE">
              <w:rPr>
                <w:rFonts w:cs="Arial"/>
                <w:sz w:val="20"/>
              </w:rPr>
              <w:t>Cost of Self-Purchased Diesel</w:t>
            </w:r>
          </w:p>
        </w:tc>
        <w:tc>
          <w:tcPr>
            <w:tcW w:w="409" w:type="pct"/>
            <w:shd w:val="clear" w:color="auto" w:fill="auto"/>
            <w:noWrap/>
            <w:vAlign w:val="center"/>
          </w:tcPr>
          <w:p w14:paraId="3CFDC932" w14:textId="77777777" w:rsidR="00080A0D" w:rsidRPr="002215AE" w:rsidRDefault="00080A0D" w:rsidP="002215AE">
            <w:pPr>
              <w:spacing w:before="0" w:after="0"/>
              <w:jc w:val="center"/>
              <w:rPr>
                <w:rFonts w:eastAsia="Times New Roman" w:cs="Arial"/>
                <w:sz w:val="20"/>
              </w:rPr>
            </w:pPr>
            <w:r w:rsidRPr="002215AE">
              <w:rPr>
                <w:rFonts w:cs="Arial"/>
                <w:sz w:val="20"/>
              </w:rPr>
              <w:t>Riyals</w:t>
            </w:r>
          </w:p>
        </w:tc>
        <w:tc>
          <w:tcPr>
            <w:tcW w:w="548" w:type="pct"/>
            <w:shd w:val="clear" w:color="000000" w:fill="FFFFFF"/>
            <w:noWrap/>
            <w:vAlign w:val="center"/>
          </w:tcPr>
          <w:p w14:paraId="6F1C58CE" w14:textId="77777777" w:rsidR="00080A0D" w:rsidRPr="002215AE" w:rsidRDefault="00080A0D" w:rsidP="002215AE">
            <w:pPr>
              <w:spacing w:before="0" w:after="0"/>
              <w:jc w:val="center"/>
              <w:rPr>
                <w:rFonts w:eastAsia="Times New Roman" w:cs="Arial"/>
                <w:sz w:val="20"/>
              </w:rPr>
            </w:pPr>
            <w:r w:rsidRPr="002215AE">
              <w:rPr>
                <w:rFonts w:cs="Arial"/>
                <w:sz w:val="20"/>
              </w:rPr>
              <w:t>0</w:t>
            </w:r>
          </w:p>
        </w:tc>
        <w:tc>
          <w:tcPr>
            <w:tcW w:w="500" w:type="pct"/>
            <w:shd w:val="clear" w:color="000000" w:fill="FFFFFF"/>
            <w:vAlign w:val="center"/>
          </w:tcPr>
          <w:p w14:paraId="2D87C847" w14:textId="77777777" w:rsidR="00080A0D" w:rsidRPr="002215AE" w:rsidRDefault="00080A0D" w:rsidP="002215AE">
            <w:pPr>
              <w:spacing w:before="0" w:after="0"/>
              <w:jc w:val="center"/>
              <w:rPr>
                <w:rFonts w:cs="Arial"/>
                <w:sz w:val="20"/>
                <w:highlight w:val="yellow"/>
              </w:rPr>
            </w:pPr>
            <w:r w:rsidRPr="002215AE">
              <w:rPr>
                <w:rFonts w:cs="Arial"/>
                <w:sz w:val="20"/>
              </w:rPr>
              <w:t>0</w:t>
            </w:r>
          </w:p>
        </w:tc>
        <w:tc>
          <w:tcPr>
            <w:tcW w:w="534" w:type="pct"/>
            <w:shd w:val="clear" w:color="000000" w:fill="FFFFFF"/>
            <w:vAlign w:val="center"/>
          </w:tcPr>
          <w:p w14:paraId="4D1B25EE" w14:textId="77777777" w:rsidR="00080A0D" w:rsidRPr="002215AE" w:rsidRDefault="00080A0D" w:rsidP="002215AE">
            <w:pPr>
              <w:spacing w:before="0" w:after="0"/>
              <w:jc w:val="center"/>
              <w:rPr>
                <w:rFonts w:cs="Arial"/>
                <w:sz w:val="20"/>
                <w:highlight w:val="yellow"/>
              </w:rPr>
            </w:pPr>
            <w:r w:rsidRPr="002215AE">
              <w:rPr>
                <w:rFonts w:cs="Arial"/>
                <w:sz w:val="20"/>
              </w:rPr>
              <w:t>0</w:t>
            </w:r>
          </w:p>
        </w:tc>
        <w:tc>
          <w:tcPr>
            <w:tcW w:w="593" w:type="pct"/>
            <w:shd w:val="clear" w:color="auto" w:fill="auto"/>
            <w:vAlign w:val="center"/>
          </w:tcPr>
          <w:p w14:paraId="258B0902" w14:textId="77777777" w:rsidR="00080A0D" w:rsidRPr="002215AE" w:rsidRDefault="00080A0D" w:rsidP="002215AE">
            <w:pPr>
              <w:spacing w:before="0" w:after="0"/>
              <w:jc w:val="center"/>
              <w:rPr>
                <w:rFonts w:cs="Arial"/>
                <w:sz w:val="20"/>
                <w:highlight w:val="yellow"/>
              </w:rPr>
            </w:pPr>
            <w:r w:rsidRPr="002215AE">
              <w:rPr>
                <w:rFonts w:cs="Arial"/>
                <w:sz w:val="20"/>
              </w:rPr>
              <w:t>0</w:t>
            </w:r>
          </w:p>
        </w:tc>
        <w:tc>
          <w:tcPr>
            <w:tcW w:w="547" w:type="pct"/>
            <w:shd w:val="clear" w:color="auto" w:fill="auto"/>
            <w:vAlign w:val="center"/>
          </w:tcPr>
          <w:p w14:paraId="61E55AA1" w14:textId="77777777" w:rsidR="00080A0D" w:rsidRPr="002215AE" w:rsidRDefault="00080A0D" w:rsidP="002215AE">
            <w:pPr>
              <w:spacing w:before="0" w:after="0"/>
              <w:jc w:val="center"/>
              <w:rPr>
                <w:rFonts w:cs="Arial"/>
                <w:sz w:val="20"/>
                <w:highlight w:val="yellow"/>
              </w:rPr>
            </w:pPr>
            <w:r w:rsidRPr="002215AE">
              <w:rPr>
                <w:rFonts w:cs="Arial"/>
                <w:sz w:val="20"/>
              </w:rPr>
              <w:t>0</w:t>
            </w:r>
          </w:p>
        </w:tc>
        <w:tc>
          <w:tcPr>
            <w:tcW w:w="559" w:type="pct"/>
            <w:shd w:val="clear" w:color="auto" w:fill="auto"/>
            <w:noWrap/>
            <w:vAlign w:val="center"/>
          </w:tcPr>
          <w:p w14:paraId="36D2C893" w14:textId="77777777" w:rsidR="00080A0D" w:rsidRPr="002215AE" w:rsidRDefault="00080A0D" w:rsidP="002215AE">
            <w:pPr>
              <w:spacing w:before="0" w:after="0"/>
              <w:jc w:val="center"/>
              <w:rPr>
                <w:rFonts w:eastAsia="Times New Roman" w:cs="Arial"/>
                <w:sz w:val="20"/>
                <w:highlight w:val="yellow"/>
              </w:rPr>
            </w:pPr>
            <w:r w:rsidRPr="002215AE">
              <w:rPr>
                <w:rFonts w:cs="Arial"/>
                <w:sz w:val="20"/>
              </w:rPr>
              <w:t>224,000,000</w:t>
            </w:r>
          </w:p>
        </w:tc>
      </w:tr>
      <w:tr w:rsidR="00080A0D" w:rsidRPr="002215AE" w14:paraId="4E4B73C1" w14:textId="77777777" w:rsidTr="008D5F0F">
        <w:trPr>
          <w:trHeight w:val="510"/>
        </w:trPr>
        <w:tc>
          <w:tcPr>
            <w:tcW w:w="1310" w:type="pct"/>
            <w:shd w:val="clear" w:color="auto" w:fill="auto"/>
            <w:noWrap/>
            <w:vAlign w:val="center"/>
          </w:tcPr>
          <w:p w14:paraId="06D5CF9C" w14:textId="77777777" w:rsidR="00080A0D" w:rsidRPr="002215AE" w:rsidRDefault="00080A0D" w:rsidP="002215AE">
            <w:pPr>
              <w:spacing w:before="0" w:after="0"/>
              <w:jc w:val="left"/>
              <w:rPr>
                <w:rFonts w:eastAsia="Times New Roman" w:cs="Arial"/>
                <w:sz w:val="20"/>
              </w:rPr>
            </w:pPr>
            <w:r w:rsidRPr="002215AE">
              <w:rPr>
                <w:rFonts w:cs="Arial"/>
                <w:sz w:val="20"/>
              </w:rPr>
              <w:t>Diesel Supplied with Humanitarian Aid</w:t>
            </w:r>
          </w:p>
        </w:tc>
        <w:tc>
          <w:tcPr>
            <w:tcW w:w="409" w:type="pct"/>
            <w:shd w:val="clear" w:color="auto" w:fill="auto"/>
            <w:noWrap/>
            <w:vAlign w:val="center"/>
          </w:tcPr>
          <w:p w14:paraId="538A55AF" w14:textId="77777777" w:rsidR="00080A0D" w:rsidRPr="002215AE" w:rsidRDefault="00080A0D" w:rsidP="002215AE">
            <w:pPr>
              <w:spacing w:before="0" w:after="0"/>
              <w:jc w:val="center"/>
              <w:rPr>
                <w:rFonts w:eastAsia="Times New Roman" w:cs="Arial"/>
                <w:sz w:val="20"/>
              </w:rPr>
            </w:pPr>
            <w:proofErr w:type="spellStart"/>
            <w:r w:rsidRPr="002215AE">
              <w:rPr>
                <w:rFonts w:cs="Arial"/>
                <w:sz w:val="20"/>
              </w:rPr>
              <w:t>Liters</w:t>
            </w:r>
            <w:proofErr w:type="spellEnd"/>
          </w:p>
        </w:tc>
        <w:tc>
          <w:tcPr>
            <w:tcW w:w="548" w:type="pct"/>
            <w:shd w:val="clear" w:color="000000" w:fill="FFFFFF"/>
            <w:noWrap/>
            <w:vAlign w:val="center"/>
          </w:tcPr>
          <w:p w14:paraId="7D05F562" w14:textId="77777777" w:rsidR="00080A0D" w:rsidRPr="002215AE" w:rsidRDefault="00080A0D" w:rsidP="002215AE">
            <w:pPr>
              <w:spacing w:before="0" w:after="0"/>
              <w:jc w:val="center"/>
              <w:rPr>
                <w:rFonts w:cs="Arial"/>
                <w:sz w:val="20"/>
              </w:rPr>
            </w:pPr>
            <w:r w:rsidRPr="002215AE">
              <w:rPr>
                <w:rFonts w:cs="Arial"/>
                <w:sz w:val="20"/>
              </w:rPr>
              <w:t>0</w:t>
            </w:r>
          </w:p>
        </w:tc>
        <w:tc>
          <w:tcPr>
            <w:tcW w:w="500" w:type="pct"/>
            <w:shd w:val="clear" w:color="000000" w:fill="FFFFFF"/>
            <w:vAlign w:val="center"/>
          </w:tcPr>
          <w:p w14:paraId="68A3B67F" w14:textId="77777777" w:rsidR="00080A0D" w:rsidRPr="002215AE" w:rsidRDefault="00080A0D" w:rsidP="002215AE">
            <w:pPr>
              <w:spacing w:before="0" w:after="0"/>
              <w:jc w:val="center"/>
              <w:rPr>
                <w:rFonts w:cs="Arial"/>
                <w:sz w:val="20"/>
              </w:rPr>
            </w:pPr>
            <w:r w:rsidRPr="002215AE">
              <w:rPr>
                <w:rFonts w:cs="Arial"/>
                <w:sz w:val="20"/>
              </w:rPr>
              <w:t>0</w:t>
            </w:r>
          </w:p>
        </w:tc>
        <w:tc>
          <w:tcPr>
            <w:tcW w:w="534" w:type="pct"/>
            <w:shd w:val="clear" w:color="000000" w:fill="FFFFFF"/>
            <w:vAlign w:val="center"/>
          </w:tcPr>
          <w:p w14:paraId="6B9D16C0" w14:textId="77777777" w:rsidR="00080A0D" w:rsidRPr="002215AE" w:rsidRDefault="00080A0D" w:rsidP="002215AE">
            <w:pPr>
              <w:spacing w:before="0" w:after="0"/>
              <w:jc w:val="center"/>
              <w:rPr>
                <w:rFonts w:cs="Arial"/>
                <w:sz w:val="20"/>
              </w:rPr>
            </w:pPr>
            <w:r w:rsidRPr="002215AE">
              <w:rPr>
                <w:rFonts w:cs="Arial"/>
                <w:sz w:val="20"/>
              </w:rPr>
              <w:t>2,956,768</w:t>
            </w:r>
          </w:p>
        </w:tc>
        <w:tc>
          <w:tcPr>
            <w:tcW w:w="593" w:type="pct"/>
            <w:shd w:val="clear" w:color="auto" w:fill="auto"/>
            <w:vAlign w:val="center"/>
          </w:tcPr>
          <w:p w14:paraId="047EC42E" w14:textId="77777777" w:rsidR="00080A0D" w:rsidRPr="002215AE" w:rsidRDefault="00080A0D" w:rsidP="002215AE">
            <w:pPr>
              <w:spacing w:before="0" w:after="0"/>
              <w:jc w:val="center"/>
              <w:rPr>
                <w:rFonts w:cs="Arial"/>
                <w:sz w:val="20"/>
              </w:rPr>
            </w:pPr>
            <w:r w:rsidRPr="002215AE">
              <w:rPr>
                <w:rFonts w:cs="Arial"/>
                <w:sz w:val="20"/>
              </w:rPr>
              <w:t>2,850,000</w:t>
            </w:r>
          </w:p>
        </w:tc>
        <w:tc>
          <w:tcPr>
            <w:tcW w:w="547" w:type="pct"/>
            <w:shd w:val="clear" w:color="auto" w:fill="auto"/>
            <w:vAlign w:val="center"/>
          </w:tcPr>
          <w:p w14:paraId="0E38D914" w14:textId="77777777" w:rsidR="00080A0D" w:rsidRPr="002215AE" w:rsidRDefault="00080A0D" w:rsidP="002215AE">
            <w:pPr>
              <w:spacing w:before="0" w:after="0"/>
              <w:jc w:val="center"/>
              <w:rPr>
                <w:rFonts w:cs="Arial"/>
                <w:sz w:val="20"/>
              </w:rPr>
            </w:pPr>
            <w:r w:rsidRPr="002215AE">
              <w:rPr>
                <w:rFonts w:cs="Arial"/>
                <w:sz w:val="20"/>
              </w:rPr>
              <w:t>4,909,983</w:t>
            </w:r>
          </w:p>
        </w:tc>
        <w:tc>
          <w:tcPr>
            <w:tcW w:w="559" w:type="pct"/>
            <w:shd w:val="clear" w:color="auto" w:fill="auto"/>
            <w:noWrap/>
            <w:vAlign w:val="center"/>
          </w:tcPr>
          <w:p w14:paraId="35EC88DE" w14:textId="77777777" w:rsidR="00080A0D" w:rsidRPr="002215AE" w:rsidRDefault="00080A0D" w:rsidP="002215AE">
            <w:pPr>
              <w:spacing w:before="0" w:after="0"/>
              <w:jc w:val="center"/>
              <w:rPr>
                <w:rFonts w:cs="Arial"/>
                <w:sz w:val="20"/>
              </w:rPr>
            </w:pPr>
            <w:r w:rsidRPr="002215AE">
              <w:rPr>
                <w:rFonts w:cs="Arial"/>
                <w:sz w:val="20"/>
              </w:rPr>
              <w:t>1,750,000</w:t>
            </w:r>
          </w:p>
        </w:tc>
      </w:tr>
      <w:tr w:rsidR="00080A0D" w:rsidRPr="002215AE" w14:paraId="3658489A" w14:textId="77777777" w:rsidTr="008D5F0F">
        <w:trPr>
          <w:trHeight w:val="510"/>
        </w:trPr>
        <w:tc>
          <w:tcPr>
            <w:tcW w:w="1310" w:type="pct"/>
            <w:shd w:val="clear" w:color="auto" w:fill="auto"/>
            <w:noWrap/>
            <w:vAlign w:val="center"/>
          </w:tcPr>
          <w:p w14:paraId="3FA49B6A" w14:textId="77777777" w:rsidR="00080A0D" w:rsidRPr="002215AE" w:rsidRDefault="00080A0D" w:rsidP="002215AE">
            <w:pPr>
              <w:spacing w:before="0" w:after="0"/>
              <w:jc w:val="left"/>
              <w:rPr>
                <w:rFonts w:eastAsia="Times New Roman" w:cs="Arial"/>
                <w:sz w:val="20"/>
              </w:rPr>
            </w:pPr>
            <w:r w:rsidRPr="002215AE">
              <w:rPr>
                <w:rFonts w:cs="Arial"/>
                <w:sz w:val="20"/>
              </w:rPr>
              <w:t>Cost of Humanitarian-Aid Supplied Diesel</w:t>
            </w:r>
          </w:p>
        </w:tc>
        <w:tc>
          <w:tcPr>
            <w:tcW w:w="409" w:type="pct"/>
            <w:shd w:val="clear" w:color="auto" w:fill="auto"/>
            <w:noWrap/>
            <w:vAlign w:val="center"/>
          </w:tcPr>
          <w:p w14:paraId="28EB055B" w14:textId="77777777" w:rsidR="00080A0D" w:rsidRPr="002215AE" w:rsidRDefault="00080A0D" w:rsidP="002215AE">
            <w:pPr>
              <w:spacing w:before="0" w:after="0"/>
              <w:jc w:val="center"/>
              <w:rPr>
                <w:rFonts w:eastAsia="Times New Roman" w:cs="Arial"/>
                <w:sz w:val="20"/>
              </w:rPr>
            </w:pPr>
            <w:r w:rsidRPr="002215AE">
              <w:rPr>
                <w:rFonts w:cs="Arial"/>
                <w:sz w:val="20"/>
              </w:rPr>
              <w:t>Riyals</w:t>
            </w:r>
          </w:p>
        </w:tc>
        <w:tc>
          <w:tcPr>
            <w:tcW w:w="548" w:type="pct"/>
            <w:shd w:val="clear" w:color="000000" w:fill="FFFFFF"/>
            <w:noWrap/>
            <w:vAlign w:val="center"/>
          </w:tcPr>
          <w:p w14:paraId="5B393159" w14:textId="77777777" w:rsidR="00080A0D" w:rsidRPr="002215AE" w:rsidRDefault="00080A0D" w:rsidP="002215AE">
            <w:pPr>
              <w:spacing w:before="0" w:after="0"/>
              <w:jc w:val="center"/>
              <w:rPr>
                <w:rFonts w:cs="Arial"/>
                <w:sz w:val="20"/>
              </w:rPr>
            </w:pPr>
            <w:r w:rsidRPr="002215AE">
              <w:rPr>
                <w:rFonts w:cs="Arial"/>
                <w:sz w:val="20"/>
              </w:rPr>
              <w:t>0</w:t>
            </w:r>
          </w:p>
        </w:tc>
        <w:tc>
          <w:tcPr>
            <w:tcW w:w="500" w:type="pct"/>
            <w:shd w:val="clear" w:color="000000" w:fill="FFFFFF"/>
            <w:vAlign w:val="center"/>
          </w:tcPr>
          <w:p w14:paraId="3C271380" w14:textId="77777777" w:rsidR="00080A0D" w:rsidRPr="002215AE" w:rsidRDefault="00080A0D" w:rsidP="002215AE">
            <w:pPr>
              <w:spacing w:before="0" w:after="0"/>
              <w:jc w:val="center"/>
              <w:rPr>
                <w:rFonts w:cs="Arial"/>
                <w:sz w:val="20"/>
              </w:rPr>
            </w:pPr>
            <w:r w:rsidRPr="002215AE">
              <w:rPr>
                <w:rFonts w:cs="Arial"/>
                <w:sz w:val="20"/>
              </w:rPr>
              <w:t>0</w:t>
            </w:r>
          </w:p>
        </w:tc>
        <w:tc>
          <w:tcPr>
            <w:tcW w:w="534" w:type="pct"/>
            <w:shd w:val="clear" w:color="000000" w:fill="FFFFFF"/>
            <w:vAlign w:val="center"/>
          </w:tcPr>
          <w:p w14:paraId="4223EC1E" w14:textId="77777777" w:rsidR="00080A0D" w:rsidRPr="002215AE" w:rsidRDefault="00080A0D" w:rsidP="002215AE">
            <w:pPr>
              <w:spacing w:before="0" w:after="0"/>
              <w:jc w:val="center"/>
              <w:rPr>
                <w:rFonts w:cs="Arial"/>
                <w:sz w:val="20"/>
              </w:rPr>
            </w:pPr>
            <w:r w:rsidRPr="002215AE">
              <w:rPr>
                <w:rFonts w:cs="Arial"/>
                <w:sz w:val="20"/>
              </w:rPr>
              <w:t>2,365,414,400</w:t>
            </w:r>
          </w:p>
        </w:tc>
        <w:tc>
          <w:tcPr>
            <w:tcW w:w="593" w:type="pct"/>
            <w:shd w:val="clear" w:color="auto" w:fill="auto"/>
            <w:vAlign w:val="center"/>
          </w:tcPr>
          <w:p w14:paraId="772613D6" w14:textId="77777777" w:rsidR="00080A0D" w:rsidRPr="002215AE" w:rsidRDefault="00080A0D" w:rsidP="002215AE">
            <w:pPr>
              <w:spacing w:before="0" w:after="0"/>
              <w:jc w:val="center"/>
              <w:rPr>
                <w:rFonts w:cs="Arial"/>
                <w:sz w:val="20"/>
              </w:rPr>
            </w:pPr>
            <w:r w:rsidRPr="002215AE">
              <w:rPr>
                <w:rFonts w:cs="Arial"/>
                <w:sz w:val="20"/>
              </w:rPr>
              <w:t>2,280,000,000</w:t>
            </w:r>
          </w:p>
        </w:tc>
        <w:tc>
          <w:tcPr>
            <w:tcW w:w="547" w:type="pct"/>
            <w:shd w:val="clear" w:color="auto" w:fill="auto"/>
            <w:vAlign w:val="center"/>
          </w:tcPr>
          <w:p w14:paraId="0AD3E9E3" w14:textId="77777777" w:rsidR="00080A0D" w:rsidRPr="002215AE" w:rsidRDefault="00080A0D" w:rsidP="002215AE">
            <w:pPr>
              <w:spacing w:before="0" w:after="0"/>
              <w:jc w:val="center"/>
              <w:rPr>
                <w:rFonts w:cs="Arial"/>
                <w:sz w:val="20"/>
              </w:rPr>
            </w:pPr>
            <w:r w:rsidRPr="002215AE">
              <w:rPr>
                <w:rFonts w:cs="Arial"/>
                <w:sz w:val="20"/>
              </w:rPr>
              <w:t>3,927,986,400</w:t>
            </w:r>
          </w:p>
        </w:tc>
        <w:tc>
          <w:tcPr>
            <w:tcW w:w="559" w:type="pct"/>
            <w:shd w:val="clear" w:color="auto" w:fill="auto"/>
            <w:noWrap/>
            <w:vAlign w:val="center"/>
          </w:tcPr>
          <w:p w14:paraId="7EC067BA" w14:textId="77777777" w:rsidR="00080A0D" w:rsidRPr="002215AE" w:rsidRDefault="00080A0D" w:rsidP="002215AE">
            <w:pPr>
              <w:spacing w:before="0" w:after="0"/>
              <w:jc w:val="center"/>
              <w:rPr>
                <w:rFonts w:cs="Arial"/>
                <w:sz w:val="20"/>
              </w:rPr>
            </w:pPr>
            <w:r w:rsidRPr="002215AE">
              <w:rPr>
                <w:rFonts w:cs="Arial"/>
                <w:sz w:val="20"/>
              </w:rPr>
              <w:t>1,400,000,000</w:t>
            </w:r>
          </w:p>
        </w:tc>
      </w:tr>
      <w:tr w:rsidR="00080A0D" w:rsidRPr="002215AE" w14:paraId="1BA26959" w14:textId="77777777" w:rsidTr="008D5F0F">
        <w:trPr>
          <w:trHeight w:val="510"/>
        </w:trPr>
        <w:tc>
          <w:tcPr>
            <w:tcW w:w="1310" w:type="pct"/>
            <w:shd w:val="clear" w:color="auto" w:fill="auto"/>
            <w:noWrap/>
            <w:vAlign w:val="center"/>
          </w:tcPr>
          <w:p w14:paraId="73E60380" w14:textId="77777777" w:rsidR="00080A0D" w:rsidRPr="002215AE" w:rsidRDefault="00080A0D" w:rsidP="002215AE">
            <w:pPr>
              <w:spacing w:before="0" w:after="0"/>
              <w:jc w:val="left"/>
              <w:rPr>
                <w:rFonts w:cs="Arial"/>
                <w:sz w:val="20"/>
              </w:rPr>
            </w:pPr>
            <w:r w:rsidRPr="002215AE">
              <w:rPr>
                <w:rFonts w:cs="Arial"/>
                <w:sz w:val="20"/>
              </w:rPr>
              <w:t>Diesel Withdrawn for Electricity Generation</w:t>
            </w:r>
          </w:p>
        </w:tc>
        <w:tc>
          <w:tcPr>
            <w:tcW w:w="409" w:type="pct"/>
            <w:shd w:val="clear" w:color="auto" w:fill="auto"/>
            <w:noWrap/>
            <w:vAlign w:val="center"/>
          </w:tcPr>
          <w:p w14:paraId="5A21313F" w14:textId="77777777" w:rsidR="00080A0D" w:rsidRPr="002215AE" w:rsidRDefault="00080A0D" w:rsidP="002215AE">
            <w:pPr>
              <w:spacing w:before="0" w:after="0"/>
              <w:jc w:val="center"/>
              <w:rPr>
                <w:rFonts w:cs="Arial"/>
                <w:sz w:val="20"/>
              </w:rPr>
            </w:pPr>
            <w:proofErr w:type="spellStart"/>
            <w:r w:rsidRPr="002215AE">
              <w:rPr>
                <w:rFonts w:cs="Arial"/>
                <w:sz w:val="20"/>
              </w:rPr>
              <w:t>Liters</w:t>
            </w:r>
            <w:proofErr w:type="spellEnd"/>
          </w:p>
        </w:tc>
        <w:tc>
          <w:tcPr>
            <w:tcW w:w="548" w:type="pct"/>
            <w:shd w:val="clear" w:color="000000" w:fill="FFFFFF"/>
            <w:noWrap/>
            <w:vAlign w:val="center"/>
          </w:tcPr>
          <w:p w14:paraId="466B1F85" w14:textId="77777777" w:rsidR="00080A0D" w:rsidRPr="002215AE" w:rsidRDefault="00080A0D" w:rsidP="002215AE">
            <w:pPr>
              <w:spacing w:before="0" w:after="0"/>
              <w:jc w:val="center"/>
              <w:rPr>
                <w:rFonts w:cs="Arial"/>
                <w:sz w:val="20"/>
              </w:rPr>
            </w:pPr>
            <w:r w:rsidRPr="002215AE">
              <w:rPr>
                <w:rFonts w:cs="Arial"/>
                <w:sz w:val="20"/>
              </w:rPr>
              <w:t>841,260</w:t>
            </w:r>
          </w:p>
        </w:tc>
        <w:tc>
          <w:tcPr>
            <w:tcW w:w="500" w:type="pct"/>
            <w:shd w:val="clear" w:color="000000" w:fill="FFFFFF"/>
            <w:vAlign w:val="center"/>
          </w:tcPr>
          <w:p w14:paraId="16A4FECC" w14:textId="77777777" w:rsidR="00080A0D" w:rsidRPr="002215AE" w:rsidRDefault="00080A0D" w:rsidP="002215AE">
            <w:pPr>
              <w:spacing w:before="0" w:after="0"/>
              <w:jc w:val="center"/>
              <w:rPr>
                <w:rFonts w:cs="Arial"/>
                <w:sz w:val="20"/>
              </w:rPr>
            </w:pPr>
            <w:r w:rsidRPr="002215AE">
              <w:rPr>
                <w:rFonts w:cs="Arial"/>
                <w:sz w:val="20"/>
              </w:rPr>
              <w:t>841,260</w:t>
            </w:r>
          </w:p>
        </w:tc>
        <w:tc>
          <w:tcPr>
            <w:tcW w:w="534" w:type="pct"/>
            <w:shd w:val="clear" w:color="000000" w:fill="FFFFFF"/>
            <w:vAlign w:val="center"/>
          </w:tcPr>
          <w:p w14:paraId="52CF848B" w14:textId="77777777" w:rsidR="00080A0D" w:rsidRPr="002215AE" w:rsidRDefault="00080A0D" w:rsidP="002215AE">
            <w:pPr>
              <w:spacing w:before="0" w:after="0"/>
              <w:jc w:val="center"/>
              <w:rPr>
                <w:rFonts w:cs="Arial"/>
                <w:sz w:val="20"/>
              </w:rPr>
            </w:pPr>
            <w:r w:rsidRPr="002215AE">
              <w:rPr>
                <w:rFonts w:cs="Arial"/>
                <w:sz w:val="20"/>
              </w:rPr>
              <w:t>1,586,806</w:t>
            </w:r>
          </w:p>
        </w:tc>
        <w:tc>
          <w:tcPr>
            <w:tcW w:w="593" w:type="pct"/>
            <w:shd w:val="clear" w:color="auto" w:fill="auto"/>
            <w:vAlign w:val="center"/>
          </w:tcPr>
          <w:p w14:paraId="7E1C9751" w14:textId="77777777" w:rsidR="00080A0D" w:rsidRPr="002215AE" w:rsidRDefault="00080A0D" w:rsidP="002215AE">
            <w:pPr>
              <w:spacing w:before="0" w:after="0"/>
              <w:jc w:val="center"/>
              <w:rPr>
                <w:rFonts w:cs="Arial"/>
                <w:sz w:val="20"/>
              </w:rPr>
            </w:pPr>
            <w:r w:rsidRPr="002215AE">
              <w:rPr>
                <w:rFonts w:cs="Arial"/>
                <w:sz w:val="20"/>
              </w:rPr>
              <w:t>1,448,427</w:t>
            </w:r>
          </w:p>
        </w:tc>
        <w:tc>
          <w:tcPr>
            <w:tcW w:w="547" w:type="pct"/>
            <w:shd w:val="clear" w:color="auto" w:fill="auto"/>
            <w:vAlign w:val="center"/>
          </w:tcPr>
          <w:p w14:paraId="29E601ED" w14:textId="77777777" w:rsidR="00080A0D" w:rsidRPr="002215AE" w:rsidRDefault="00080A0D" w:rsidP="002215AE">
            <w:pPr>
              <w:spacing w:before="0" w:after="0"/>
              <w:jc w:val="center"/>
              <w:rPr>
                <w:rFonts w:cs="Arial"/>
                <w:sz w:val="20"/>
              </w:rPr>
            </w:pPr>
            <w:r w:rsidRPr="002215AE">
              <w:rPr>
                <w:rFonts w:cs="Arial"/>
                <w:sz w:val="20"/>
              </w:rPr>
              <w:t>1,643,033</w:t>
            </w:r>
          </w:p>
        </w:tc>
        <w:tc>
          <w:tcPr>
            <w:tcW w:w="559" w:type="pct"/>
            <w:shd w:val="clear" w:color="auto" w:fill="auto"/>
            <w:noWrap/>
            <w:vAlign w:val="center"/>
          </w:tcPr>
          <w:p w14:paraId="77E4B28B" w14:textId="77777777" w:rsidR="00080A0D" w:rsidRPr="002215AE" w:rsidRDefault="00080A0D" w:rsidP="002215AE">
            <w:pPr>
              <w:spacing w:before="0" w:after="0"/>
              <w:jc w:val="center"/>
              <w:rPr>
                <w:rFonts w:cs="Arial"/>
                <w:sz w:val="20"/>
              </w:rPr>
            </w:pPr>
            <w:r w:rsidRPr="002215AE">
              <w:rPr>
                <w:rFonts w:cs="Arial"/>
                <w:sz w:val="20"/>
              </w:rPr>
              <w:t>2,451,252</w:t>
            </w:r>
          </w:p>
        </w:tc>
      </w:tr>
      <w:tr w:rsidR="00080A0D" w:rsidRPr="002215AE" w14:paraId="3FA8A22F" w14:textId="77777777" w:rsidTr="008D5F0F">
        <w:trPr>
          <w:trHeight w:val="510"/>
        </w:trPr>
        <w:tc>
          <w:tcPr>
            <w:tcW w:w="1310" w:type="pct"/>
            <w:shd w:val="clear" w:color="auto" w:fill="auto"/>
            <w:noWrap/>
            <w:vAlign w:val="center"/>
          </w:tcPr>
          <w:p w14:paraId="40B02FB5" w14:textId="77777777" w:rsidR="00080A0D" w:rsidRPr="002215AE" w:rsidRDefault="00080A0D" w:rsidP="002215AE">
            <w:pPr>
              <w:spacing w:before="0" w:after="0"/>
              <w:jc w:val="left"/>
              <w:rPr>
                <w:rFonts w:cs="Arial"/>
                <w:sz w:val="20"/>
              </w:rPr>
            </w:pPr>
            <w:r w:rsidRPr="002215AE">
              <w:rPr>
                <w:rFonts w:cs="Arial"/>
                <w:sz w:val="20"/>
              </w:rPr>
              <w:t>Diesel Withdrawn for Sewage Transportation and Treatment</w:t>
            </w:r>
          </w:p>
        </w:tc>
        <w:tc>
          <w:tcPr>
            <w:tcW w:w="409" w:type="pct"/>
            <w:shd w:val="clear" w:color="auto" w:fill="auto"/>
            <w:noWrap/>
            <w:vAlign w:val="center"/>
          </w:tcPr>
          <w:p w14:paraId="42230B52" w14:textId="77777777" w:rsidR="00080A0D" w:rsidRPr="002215AE" w:rsidRDefault="00080A0D" w:rsidP="002215AE">
            <w:pPr>
              <w:spacing w:before="0" w:after="0"/>
              <w:jc w:val="center"/>
              <w:rPr>
                <w:rFonts w:cs="Arial"/>
                <w:sz w:val="20"/>
              </w:rPr>
            </w:pPr>
            <w:proofErr w:type="spellStart"/>
            <w:r w:rsidRPr="002215AE">
              <w:rPr>
                <w:rFonts w:cs="Arial"/>
                <w:sz w:val="20"/>
              </w:rPr>
              <w:t>Liters</w:t>
            </w:r>
            <w:proofErr w:type="spellEnd"/>
          </w:p>
        </w:tc>
        <w:tc>
          <w:tcPr>
            <w:tcW w:w="548" w:type="pct"/>
            <w:shd w:val="clear" w:color="000000" w:fill="FFFFFF"/>
            <w:noWrap/>
            <w:vAlign w:val="center"/>
          </w:tcPr>
          <w:p w14:paraId="55761717" w14:textId="77777777" w:rsidR="00080A0D" w:rsidRPr="002215AE" w:rsidRDefault="00080A0D" w:rsidP="002215AE">
            <w:pPr>
              <w:spacing w:before="0" w:after="0"/>
              <w:jc w:val="center"/>
              <w:rPr>
                <w:rFonts w:cs="Arial"/>
                <w:sz w:val="20"/>
              </w:rPr>
            </w:pPr>
            <w:r w:rsidRPr="002215AE">
              <w:rPr>
                <w:rFonts w:cs="Arial"/>
                <w:sz w:val="20"/>
              </w:rPr>
              <w:t>696,000</w:t>
            </w:r>
          </w:p>
        </w:tc>
        <w:tc>
          <w:tcPr>
            <w:tcW w:w="500" w:type="pct"/>
            <w:shd w:val="clear" w:color="000000" w:fill="FFFFFF"/>
            <w:vAlign w:val="center"/>
          </w:tcPr>
          <w:p w14:paraId="2E60A014" w14:textId="77777777" w:rsidR="00080A0D" w:rsidRPr="002215AE" w:rsidRDefault="00080A0D" w:rsidP="002215AE">
            <w:pPr>
              <w:spacing w:before="0" w:after="0"/>
              <w:jc w:val="center"/>
              <w:rPr>
                <w:rFonts w:cs="Arial"/>
                <w:sz w:val="20"/>
              </w:rPr>
            </w:pPr>
            <w:r w:rsidRPr="002215AE">
              <w:rPr>
                <w:rFonts w:cs="Arial"/>
                <w:sz w:val="20"/>
              </w:rPr>
              <w:t>696,000</w:t>
            </w:r>
          </w:p>
        </w:tc>
        <w:tc>
          <w:tcPr>
            <w:tcW w:w="534" w:type="pct"/>
            <w:shd w:val="clear" w:color="000000" w:fill="FFFFFF"/>
            <w:vAlign w:val="center"/>
          </w:tcPr>
          <w:p w14:paraId="4BE9E71F" w14:textId="77777777" w:rsidR="00080A0D" w:rsidRPr="002215AE" w:rsidRDefault="00080A0D" w:rsidP="002215AE">
            <w:pPr>
              <w:spacing w:before="0" w:after="0"/>
              <w:jc w:val="center"/>
              <w:rPr>
                <w:rFonts w:cs="Arial"/>
                <w:sz w:val="20"/>
              </w:rPr>
            </w:pPr>
            <w:r w:rsidRPr="002215AE">
              <w:rPr>
                <w:rFonts w:cs="Arial"/>
                <w:sz w:val="20"/>
              </w:rPr>
              <w:t>696,000</w:t>
            </w:r>
          </w:p>
        </w:tc>
        <w:tc>
          <w:tcPr>
            <w:tcW w:w="593" w:type="pct"/>
            <w:shd w:val="clear" w:color="auto" w:fill="auto"/>
            <w:vAlign w:val="center"/>
          </w:tcPr>
          <w:p w14:paraId="67547184" w14:textId="77777777" w:rsidR="00080A0D" w:rsidRPr="002215AE" w:rsidRDefault="00080A0D" w:rsidP="002215AE">
            <w:pPr>
              <w:spacing w:before="0" w:after="0"/>
              <w:jc w:val="center"/>
              <w:rPr>
                <w:rFonts w:cs="Arial"/>
                <w:sz w:val="20"/>
              </w:rPr>
            </w:pPr>
            <w:r w:rsidRPr="002215AE">
              <w:rPr>
                <w:rFonts w:cs="Arial"/>
                <w:sz w:val="20"/>
              </w:rPr>
              <w:t>696,000</w:t>
            </w:r>
          </w:p>
        </w:tc>
        <w:tc>
          <w:tcPr>
            <w:tcW w:w="547" w:type="pct"/>
            <w:shd w:val="clear" w:color="auto" w:fill="auto"/>
            <w:vAlign w:val="center"/>
          </w:tcPr>
          <w:p w14:paraId="2D93CC51" w14:textId="77777777" w:rsidR="00080A0D" w:rsidRPr="002215AE" w:rsidRDefault="00080A0D" w:rsidP="002215AE">
            <w:pPr>
              <w:spacing w:before="0" w:after="0"/>
              <w:jc w:val="center"/>
              <w:rPr>
                <w:rFonts w:cs="Arial"/>
                <w:sz w:val="20"/>
              </w:rPr>
            </w:pPr>
            <w:r w:rsidRPr="002215AE">
              <w:rPr>
                <w:rFonts w:cs="Arial"/>
                <w:sz w:val="20"/>
              </w:rPr>
              <w:t>696,000</w:t>
            </w:r>
          </w:p>
        </w:tc>
        <w:tc>
          <w:tcPr>
            <w:tcW w:w="559" w:type="pct"/>
            <w:shd w:val="clear" w:color="auto" w:fill="auto"/>
            <w:noWrap/>
            <w:vAlign w:val="center"/>
          </w:tcPr>
          <w:p w14:paraId="1A120077" w14:textId="77777777" w:rsidR="00080A0D" w:rsidRPr="002215AE" w:rsidRDefault="00080A0D" w:rsidP="002215AE">
            <w:pPr>
              <w:spacing w:before="0" w:after="0"/>
              <w:jc w:val="center"/>
              <w:rPr>
                <w:rFonts w:cs="Arial"/>
                <w:sz w:val="20"/>
              </w:rPr>
            </w:pPr>
            <w:r w:rsidRPr="002215AE">
              <w:rPr>
                <w:rFonts w:cs="Arial"/>
                <w:sz w:val="20"/>
              </w:rPr>
              <w:t>696,000</w:t>
            </w:r>
          </w:p>
        </w:tc>
      </w:tr>
    </w:tbl>
    <w:p w14:paraId="4362AD74" w14:textId="792560B5" w:rsidR="00080A0D" w:rsidRPr="00BB31F2" w:rsidRDefault="00C9538A" w:rsidP="00C9538A">
      <w:pPr>
        <w:pStyle w:val="Caption"/>
      </w:pPr>
      <w:bookmarkStart w:id="162" w:name="_Toc152154558"/>
      <w:r w:rsidRPr="00AA4EA6">
        <w:t xml:space="preserve">Table </w:t>
      </w:r>
      <w:r w:rsidRPr="00AA4EA6">
        <w:fldChar w:fldCharType="begin"/>
      </w:r>
      <w:r w:rsidRPr="00AA4EA6">
        <w:instrText xml:space="preserve"> STYLEREF 1 \s </w:instrText>
      </w:r>
      <w:r w:rsidRPr="00AA4EA6">
        <w:fldChar w:fldCharType="separate"/>
      </w:r>
      <w:r w:rsidR="00F003FF">
        <w:rPr>
          <w:noProof/>
        </w:rPr>
        <w:t>7</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15</w:t>
      </w:r>
      <w:r w:rsidRPr="00AA4EA6">
        <w:fldChar w:fldCharType="end"/>
      </w:r>
      <w:r w:rsidRPr="00AA4EA6">
        <w:t xml:space="preserve">: </w:t>
      </w:r>
      <w:r w:rsidR="00080A0D" w:rsidRPr="00BB31F2">
        <w:t>Quantities of diesel supplied to and consumed from the storage facilities for the years 2017 to 2022</w:t>
      </w:r>
      <w:bookmarkEnd w:id="162"/>
    </w:p>
    <w:p w14:paraId="49CED413" w14:textId="0A72139A" w:rsidR="00080A0D" w:rsidRPr="00055D00" w:rsidRDefault="00080A0D" w:rsidP="00055D00">
      <w:pPr>
        <w:pStyle w:val="TEXT"/>
      </w:pPr>
      <w:r w:rsidRPr="00055D00">
        <w:t>The requirements for improvement and expansion of the needed energy sources for both the water and sanitation systems are illustrated in Appendix A-7</w:t>
      </w:r>
      <w:r w:rsidR="00384CA0" w:rsidRPr="00055D00">
        <w:t>.</w:t>
      </w:r>
    </w:p>
    <w:p w14:paraId="3F96DACD" w14:textId="468EE0A3" w:rsidR="00384CA0" w:rsidRDefault="00384CA0" w:rsidP="00C9538A">
      <w:pPr>
        <w:pStyle w:val="TEXT"/>
      </w:pPr>
    </w:p>
    <w:p w14:paraId="724CB98F" w14:textId="5F20CF87" w:rsidR="00384CA0" w:rsidRDefault="00384CA0" w:rsidP="00C9538A">
      <w:pPr>
        <w:pStyle w:val="TEXT"/>
      </w:pPr>
    </w:p>
    <w:p w14:paraId="08C66A21" w14:textId="77777777" w:rsidR="00384CA0" w:rsidRDefault="00384CA0" w:rsidP="00C9538A">
      <w:pPr>
        <w:pStyle w:val="TEXT"/>
        <w:sectPr w:rsidR="00384CA0" w:rsidSect="005E2816">
          <w:headerReference w:type="default" r:id="rId57"/>
          <w:footerReference w:type="default" r:id="rId58"/>
          <w:pgSz w:w="16838" w:h="11906" w:orient="landscape" w:code="9"/>
          <w:pgMar w:top="1418" w:right="1418" w:bottom="1418" w:left="1559" w:header="851" w:footer="567" w:gutter="0"/>
          <w:cols w:space="425"/>
          <w:noEndnote/>
          <w:docGrid w:linePitch="368"/>
        </w:sectPr>
      </w:pPr>
    </w:p>
    <w:p w14:paraId="1DBB1391" w14:textId="7A15974A" w:rsidR="00080A0D" w:rsidRPr="00C9538A" w:rsidRDefault="00080A0D" w:rsidP="00C9538A">
      <w:pPr>
        <w:pStyle w:val="Heading1"/>
      </w:pPr>
      <w:r w:rsidRPr="00C9538A">
        <w:lastRenderedPageBreak/>
        <w:t>Technical Assessment (TA) and Investment Plans</w:t>
      </w:r>
    </w:p>
    <w:p w14:paraId="2CEA5108" w14:textId="3D83F818" w:rsidR="00080A0D" w:rsidRPr="00BB31F2" w:rsidRDefault="00080A0D" w:rsidP="00C9538A">
      <w:pPr>
        <w:pStyle w:val="Heading2"/>
      </w:pPr>
      <w:bookmarkStart w:id="163" w:name="_Toc152531262"/>
      <w:r w:rsidRPr="00BB31F2">
        <w:t>Recommendations and Costs for TA Measures (TA Plan)</w:t>
      </w:r>
      <w:bookmarkEnd w:id="163"/>
    </w:p>
    <w:p w14:paraId="343371F4" w14:textId="3E6E96C9" w:rsidR="00080A0D" w:rsidRPr="00BB31F2" w:rsidRDefault="00080A0D" w:rsidP="00C9538A">
      <w:pPr>
        <w:pStyle w:val="Heading3"/>
      </w:pPr>
      <w:bookmarkStart w:id="164" w:name="_Toc152531263"/>
      <w:r w:rsidRPr="00BB31F2">
        <w:t>Methodology and Structure of TA Plan</w:t>
      </w:r>
      <w:bookmarkEnd w:id="164"/>
    </w:p>
    <w:p w14:paraId="34A77382" w14:textId="77777777" w:rsidR="00080A0D" w:rsidRPr="008D5F0F" w:rsidRDefault="00080A0D" w:rsidP="00C9538A">
      <w:pPr>
        <w:pStyle w:val="TEXT"/>
        <w:rPr>
          <w:rFonts w:cs="Arial"/>
          <w:szCs w:val="22"/>
          <w:lang w:eastAsia="de-DE"/>
        </w:rPr>
      </w:pPr>
      <w:r w:rsidRPr="00055D00">
        <w:t>The assessment on the institutional situation of LC Al-Mukalla with the water and sanitation condition of selected public institutions led to the conclusions and recommendations summarized in the tables below and the Technical Assistance Plan. The “Shortcomings” in the tables below provide an overview of the identified problems the LC is facing. The “Recommendations” next to the “Shortcomings” explain the proposed measures in order to remedy the problems. For those recommendations where external support is required, reference is made to the respective TA package. The period for the realization of the respective recommended activities is in the “Implementation” column which refers to the urgency criteria</w:t>
      </w:r>
      <w:r w:rsidRPr="00BB31F2">
        <w:rPr>
          <w:lang w:eastAsia="de-DE"/>
        </w:rPr>
        <w:t xml:space="preserve"> </w:t>
      </w:r>
      <w:r w:rsidRPr="008D5F0F">
        <w:rPr>
          <w:rFonts w:cs="Arial"/>
          <w:szCs w:val="22"/>
          <w:lang w:eastAsia="de-DE"/>
        </w:rPr>
        <w:t>outlined in the questionnaires as follows:</w:t>
      </w:r>
    </w:p>
    <w:p w14:paraId="17072236" w14:textId="77777777" w:rsidR="00080A0D" w:rsidRPr="008D5F0F" w:rsidRDefault="00080A0D" w:rsidP="00080A0D">
      <w:pPr>
        <w:autoSpaceDN w:val="0"/>
        <w:spacing w:line="257" w:lineRule="auto"/>
        <w:rPr>
          <w:rFonts w:eastAsia="Calibri" w:cs="Arial"/>
          <w:szCs w:val="22"/>
          <w:lang w:eastAsia="de-DE"/>
        </w:rPr>
      </w:pPr>
      <w:r w:rsidRPr="008D5F0F">
        <w:rPr>
          <w:rFonts w:eastAsia="Calibri" w:cs="Arial"/>
          <w:szCs w:val="22"/>
          <w:lang w:eastAsia="de-DE"/>
        </w:rPr>
        <w:t>1 - Urgent: no time frame; measures to be implemented as soon as possible</w:t>
      </w:r>
    </w:p>
    <w:p w14:paraId="07B83F3F" w14:textId="77777777" w:rsidR="00080A0D" w:rsidRPr="008D5F0F" w:rsidRDefault="00080A0D" w:rsidP="00080A0D">
      <w:pPr>
        <w:autoSpaceDN w:val="0"/>
        <w:spacing w:line="257" w:lineRule="auto"/>
        <w:rPr>
          <w:rFonts w:eastAsia="Calibri" w:cs="Arial"/>
          <w:szCs w:val="22"/>
          <w:lang w:eastAsia="de-DE"/>
        </w:rPr>
      </w:pPr>
      <w:r w:rsidRPr="008D5F0F">
        <w:rPr>
          <w:rFonts w:eastAsia="Calibri" w:cs="Arial"/>
          <w:szCs w:val="22"/>
          <w:lang w:eastAsia="de-DE"/>
        </w:rPr>
        <w:t xml:space="preserve">2 - High: to be implemented within 1-2 years </w:t>
      </w:r>
    </w:p>
    <w:p w14:paraId="425F0E42" w14:textId="77777777" w:rsidR="00080A0D" w:rsidRPr="008D5F0F" w:rsidRDefault="00080A0D" w:rsidP="00080A0D">
      <w:pPr>
        <w:autoSpaceDN w:val="0"/>
        <w:spacing w:line="257" w:lineRule="auto"/>
        <w:rPr>
          <w:rFonts w:eastAsia="Calibri" w:cs="Arial"/>
          <w:szCs w:val="22"/>
          <w:lang w:eastAsia="de-DE"/>
        </w:rPr>
      </w:pPr>
      <w:r w:rsidRPr="008D5F0F">
        <w:rPr>
          <w:rFonts w:eastAsia="Calibri" w:cs="Arial"/>
          <w:szCs w:val="22"/>
          <w:lang w:eastAsia="de-DE"/>
        </w:rPr>
        <w:t xml:space="preserve">3 - Medium: to be implemented within 3-5 years </w:t>
      </w:r>
    </w:p>
    <w:p w14:paraId="53B2C08F" w14:textId="77777777" w:rsidR="00080A0D" w:rsidRPr="008D5F0F" w:rsidRDefault="00080A0D" w:rsidP="00080A0D">
      <w:pPr>
        <w:autoSpaceDN w:val="0"/>
        <w:spacing w:line="257" w:lineRule="auto"/>
        <w:rPr>
          <w:rFonts w:eastAsia="Calibri" w:cs="Arial"/>
          <w:szCs w:val="22"/>
          <w:lang w:eastAsia="de-DE"/>
        </w:rPr>
      </w:pPr>
      <w:r w:rsidRPr="008D5F0F">
        <w:rPr>
          <w:rFonts w:eastAsia="Calibri" w:cs="Arial"/>
          <w:szCs w:val="22"/>
          <w:lang w:eastAsia="de-DE"/>
        </w:rPr>
        <w:t>4 - Low: to be implemented as long-term planning more than 5 years for development.</w:t>
      </w:r>
    </w:p>
    <w:p w14:paraId="0B920BD7" w14:textId="77777777" w:rsidR="00080A0D" w:rsidRPr="008D5F0F" w:rsidRDefault="00080A0D" w:rsidP="008D5F0F">
      <w:pPr>
        <w:pStyle w:val="TEXT"/>
      </w:pPr>
      <w:r w:rsidRPr="008D5F0F">
        <w:t>The estimated costs for the proposed six TA packages are presented in Table 8.2.</w:t>
      </w:r>
    </w:p>
    <w:p w14:paraId="7CDCDB11" w14:textId="4F05FF4F" w:rsidR="00080A0D" w:rsidRPr="00BB31F2" w:rsidRDefault="00080A0D" w:rsidP="00C9538A">
      <w:pPr>
        <w:pStyle w:val="Heading3"/>
      </w:pPr>
      <w:bookmarkStart w:id="165" w:name="_Toc150195938"/>
      <w:bookmarkStart w:id="166" w:name="_Toc150241659"/>
      <w:bookmarkStart w:id="167" w:name="_Toc150729050"/>
      <w:bookmarkStart w:id="168" w:name="_Toc152531264"/>
      <w:r w:rsidRPr="00BB31F2">
        <w:t xml:space="preserve">TA </w:t>
      </w:r>
      <w:bookmarkEnd w:id="165"/>
      <w:bookmarkEnd w:id="166"/>
      <w:r w:rsidRPr="00BB31F2">
        <w:t>measures</w:t>
      </w:r>
      <w:bookmarkEnd w:id="167"/>
      <w:bookmarkEnd w:id="168"/>
    </w:p>
    <w:p w14:paraId="3FCD2292" w14:textId="77777777" w:rsidR="00080A0D" w:rsidRPr="003B1782" w:rsidRDefault="00080A0D" w:rsidP="003B1782">
      <w:pPr>
        <w:pStyle w:val="TEXT"/>
        <w:rPr>
          <w:b/>
          <w:bCs/>
        </w:rPr>
      </w:pPr>
      <w:r w:rsidRPr="003B1782">
        <w:rPr>
          <w:b/>
          <w:bCs/>
        </w:rPr>
        <w:t>Institutional Assessment and Recommended Technical Assistance Measures (TA Plan) for LC Al-Mukalla</w:t>
      </w:r>
    </w:p>
    <w:p w14:paraId="3BB41D92" w14:textId="77777777" w:rsidR="00080A0D" w:rsidRPr="003B1782" w:rsidRDefault="00080A0D" w:rsidP="003B1782">
      <w:pPr>
        <w:pStyle w:val="TEXT"/>
      </w:pPr>
      <w:r w:rsidRPr="003B1782">
        <w:t>The identified shortcomings and respective recommendations for post crisis scenario can be summarized as 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122"/>
        <w:gridCol w:w="2691"/>
        <w:gridCol w:w="2550"/>
        <w:gridCol w:w="1697"/>
      </w:tblGrid>
      <w:tr w:rsidR="00482DB3" w:rsidRPr="00BB31F2" w14:paraId="12183BCE" w14:textId="77777777" w:rsidTr="00D32351">
        <w:trPr>
          <w:tblHeader/>
        </w:trPr>
        <w:tc>
          <w:tcPr>
            <w:tcW w:w="2123" w:type="dxa"/>
            <w:shd w:val="clear" w:color="auto" w:fill="FFC000"/>
            <w:tcMar>
              <w:top w:w="28" w:type="dxa"/>
              <w:left w:w="108" w:type="dxa"/>
              <w:bottom w:w="28" w:type="dxa"/>
              <w:right w:w="108" w:type="dxa"/>
            </w:tcMar>
          </w:tcPr>
          <w:p w14:paraId="48C8058A" w14:textId="77777777" w:rsidR="00482DB3" w:rsidRPr="00BB31F2" w:rsidRDefault="00482DB3" w:rsidP="00D32351">
            <w:pPr>
              <w:autoSpaceDN w:val="0"/>
              <w:spacing w:before="0" w:after="0" w:line="276" w:lineRule="auto"/>
              <w:rPr>
                <w:rFonts w:eastAsia="Calibri" w:cs="Arial"/>
                <w:b/>
                <w:sz w:val="20"/>
              </w:rPr>
            </w:pPr>
            <w:bookmarkStart w:id="169" w:name="_Toc152154559"/>
            <w:r w:rsidRPr="00BB31F2">
              <w:rPr>
                <w:rFonts w:eastAsia="Calibri" w:cs="Arial"/>
                <w:b/>
                <w:sz w:val="20"/>
              </w:rPr>
              <w:t>Department</w:t>
            </w:r>
          </w:p>
        </w:tc>
        <w:tc>
          <w:tcPr>
            <w:tcW w:w="2692" w:type="dxa"/>
            <w:shd w:val="clear" w:color="auto" w:fill="FFC000"/>
            <w:tcMar>
              <w:top w:w="28" w:type="dxa"/>
              <w:left w:w="108" w:type="dxa"/>
              <w:bottom w:w="28" w:type="dxa"/>
              <w:right w:w="108" w:type="dxa"/>
            </w:tcMar>
          </w:tcPr>
          <w:p w14:paraId="3C8968EF" w14:textId="77777777" w:rsidR="00482DB3" w:rsidRPr="00BB31F2" w:rsidRDefault="00482DB3" w:rsidP="00D32351">
            <w:pPr>
              <w:autoSpaceDN w:val="0"/>
              <w:spacing w:before="0" w:after="0" w:line="276" w:lineRule="auto"/>
              <w:rPr>
                <w:rFonts w:eastAsia="Calibri" w:cs="Arial"/>
                <w:b/>
                <w:sz w:val="20"/>
              </w:rPr>
            </w:pPr>
            <w:r w:rsidRPr="00BB31F2">
              <w:rPr>
                <w:rFonts w:eastAsia="Calibri" w:cs="Arial"/>
                <w:b/>
                <w:sz w:val="20"/>
              </w:rPr>
              <w:t>Obstacles</w:t>
            </w:r>
          </w:p>
        </w:tc>
        <w:tc>
          <w:tcPr>
            <w:tcW w:w="2551" w:type="dxa"/>
            <w:shd w:val="clear" w:color="auto" w:fill="FFC000"/>
            <w:tcMar>
              <w:top w:w="28" w:type="dxa"/>
              <w:left w:w="108" w:type="dxa"/>
              <w:bottom w:w="28" w:type="dxa"/>
              <w:right w:w="108" w:type="dxa"/>
            </w:tcMar>
          </w:tcPr>
          <w:p w14:paraId="7E8B5E94" w14:textId="77777777" w:rsidR="00482DB3" w:rsidRPr="00BB31F2" w:rsidRDefault="00482DB3" w:rsidP="00D32351">
            <w:pPr>
              <w:autoSpaceDN w:val="0"/>
              <w:spacing w:before="0" w:after="0" w:line="276" w:lineRule="auto"/>
              <w:rPr>
                <w:rFonts w:eastAsia="Calibri" w:cs="Arial"/>
                <w:b/>
                <w:sz w:val="20"/>
              </w:rPr>
            </w:pPr>
            <w:r w:rsidRPr="00BB31F2">
              <w:rPr>
                <w:rFonts w:eastAsia="Calibri" w:cs="Arial"/>
                <w:b/>
                <w:sz w:val="20"/>
              </w:rPr>
              <w:t xml:space="preserve">Recommendations </w:t>
            </w:r>
          </w:p>
        </w:tc>
        <w:tc>
          <w:tcPr>
            <w:tcW w:w="1698" w:type="dxa"/>
            <w:shd w:val="clear" w:color="auto" w:fill="FFC000"/>
            <w:tcMar>
              <w:top w:w="28" w:type="dxa"/>
              <w:left w:w="108" w:type="dxa"/>
              <w:bottom w:w="28" w:type="dxa"/>
              <w:right w:w="108" w:type="dxa"/>
            </w:tcMar>
          </w:tcPr>
          <w:p w14:paraId="43B85817" w14:textId="77777777" w:rsidR="00482DB3" w:rsidRPr="00BB31F2" w:rsidRDefault="00482DB3" w:rsidP="00D32351">
            <w:pPr>
              <w:autoSpaceDN w:val="0"/>
              <w:spacing w:before="0" w:after="0" w:line="276" w:lineRule="auto"/>
              <w:rPr>
                <w:rFonts w:eastAsia="Calibri" w:cs="Arial"/>
                <w:b/>
                <w:sz w:val="20"/>
              </w:rPr>
            </w:pPr>
            <w:r w:rsidRPr="00BB31F2">
              <w:rPr>
                <w:rFonts w:eastAsia="Calibri" w:cs="Arial"/>
                <w:b/>
                <w:sz w:val="20"/>
              </w:rPr>
              <w:t>Implementation</w:t>
            </w:r>
          </w:p>
        </w:tc>
      </w:tr>
      <w:tr w:rsidR="00482DB3" w:rsidRPr="00BB31F2" w14:paraId="30CF2363" w14:textId="77777777" w:rsidTr="00D32351">
        <w:trPr>
          <w:trHeight w:val="783"/>
        </w:trPr>
        <w:tc>
          <w:tcPr>
            <w:tcW w:w="2123" w:type="dxa"/>
            <w:shd w:val="clear" w:color="auto" w:fill="auto"/>
            <w:tcMar>
              <w:top w:w="28" w:type="dxa"/>
              <w:left w:w="108" w:type="dxa"/>
              <w:bottom w:w="28" w:type="dxa"/>
              <w:right w:w="108" w:type="dxa"/>
            </w:tcMar>
          </w:tcPr>
          <w:p w14:paraId="46BB1252" w14:textId="77777777" w:rsidR="00482DB3" w:rsidRPr="00BB31F2" w:rsidRDefault="00482DB3" w:rsidP="00D32351">
            <w:pPr>
              <w:pStyle w:val="Tabletext0"/>
            </w:pPr>
            <w:r w:rsidRPr="00BB31F2">
              <w:t>Governance/ Management/ Organizational structure/ Resilience</w:t>
            </w:r>
          </w:p>
        </w:tc>
        <w:tc>
          <w:tcPr>
            <w:tcW w:w="2692" w:type="dxa"/>
            <w:shd w:val="clear" w:color="auto" w:fill="auto"/>
            <w:tcMar>
              <w:top w:w="28" w:type="dxa"/>
              <w:left w:w="108" w:type="dxa"/>
              <w:bottom w:w="28" w:type="dxa"/>
              <w:right w:w="108" w:type="dxa"/>
            </w:tcMar>
          </w:tcPr>
          <w:p w14:paraId="11BAAE61" w14:textId="77777777" w:rsidR="00482DB3" w:rsidRPr="00BB31F2" w:rsidRDefault="00482DB3" w:rsidP="00D32351">
            <w:pPr>
              <w:pStyle w:val="Bulletstable"/>
            </w:pPr>
            <w:r w:rsidRPr="00BB31F2">
              <w:t xml:space="preserve">Meetings and Decision Monitoring: Coordination and follow-up on Board of Directors/Advisory Committee decisions is a pressing issue. </w:t>
            </w:r>
          </w:p>
          <w:p w14:paraId="41C089DE" w14:textId="77777777" w:rsidR="00482DB3" w:rsidRPr="00BB31F2" w:rsidRDefault="00482DB3" w:rsidP="00D32351">
            <w:pPr>
              <w:pStyle w:val="Bulletstable"/>
            </w:pPr>
            <w:r w:rsidRPr="00BB31F2">
              <w:t>The lack of resources hinders effective implementation of decisions.</w:t>
            </w:r>
          </w:p>
          <w:p w14:paraId="1275E032" w14:textId="77777777" w:rsidR="00482DB3" w:rsidRPr="00BB31F2" w:rsidRDefault="00482DB3" w:rsidP="00D32351">
            <w:pPr>
              <w:pStyle w:val="Bulletstable"/>
            </w:pPr>
            <w:r w:rsidRPr="00BB31F2">
              <w:t>Internal Regulations and Rules</w:t>
            </w:r>
          </w:p>
          <w:p w14:paraId="4F2689C6" w14:textId="77777777" w:rsidR="00482DB3" w:rsidRPr="00BB31F2" w:rsidRDefault="00482DB3" w:rsidP="00D32351">
            <w:pPr>
              <w:pStyle w:val="Bulletstable"/>
            </w:pPr>
            <w:r w:rsidRPr="00BB31F2">
              <w:t>Workflow and Data Flow</w:t>
            </w:r>
          </w:p>
          <w:p w14:paraId="14803FD5" w14:textId="77777777" w:rsidR="00482DB3" w:rsidRPr="00BB31F2" w:rsidRDefault="00482DB3" w:rsidP="00D32351">
            <w:pPr>
              <w:pStyle w:val="Bulletstable"/>
            </w:pPr>
            <w:r w:rsidRPr="00BB31F2">
              <w:t xml:space="preserve">Automation and Technology Use </w:t>
            </w:r>
          </w:p>
          <w:p w14:paraId="171D8C1F" w14:textId="77777777" w:rsidR="00482DB3" w:rsidRPr="00BB31F2" w:rsidRDefault="00482DB3" w:rsidP="00D32351">
            <w:pPr>
              <w:pStyle w:val="Bulletstable"/>
            </w:pPr>
            <w:r w:rsidRPr="00BB31F2">
              <w:lastRenderedPageBreak/>
              <w:t>Inspection and Oversight: - The lack of staff qualification, inadequate wages for workers, and insufficient financial support.</w:t>
            </w:r>
          </w:p>
          <w:p w14:paraId="63954E83" w14:textId="77777777" w:rsidR="00482DB3" w:rsidRPr="00BB31F2" w:rsidRDefault="00482DB3" w:rsidP="00D32351">
            <w:pPr>
              <w:pStyle w:val="Bulletstable"/>
            </w:pPr>
            <w:r w:rsidRPr="00BB31F2">
              <w:t>Internet Connectivity for Online Meetings and Training</w:t>
            </w:r>
          </w:p>
        </w:tc>
        <w:tc>
          <w:tcPr>
            <w:tcW w:w="2551" w:type="dxa"/>
            <w:shd w:val="clear" w:color="auto" w:fill="auto"/>
            <w:tcMar>
              <w:top w:w="28" w:type="dxa"/>
              <w:left w:w="108" w:type="dxa"/>
              <w:bottom w:w="28" w:type="dxa"/>
              <w:right w:w="108" w:type="dxa"/>
            </w:tcMar>
          </w:tcPr>
          <w:p w14:paraId="71F1DBD7" w14:textId="77777777" w:rsidR="00482DB3" w:rsidRPr="00BB31F2" w:rsidRDefault="00482DB3" w:rsidP="00D32351">
            <w:pPr>
              <w:pStyle w:val="Bulletstable"/>
            </w:pPr>
            <w:r w:rsidRPr="00BB31F2">
              <w:lastRenderedPageBreak/>
              <w:t xml:space="preserve">Capacity building of management and </w:t>
            </w:r>
            <w:proofErr w:type="spellStart"/>
            <w:r w:rsidRPr="00BB31F2">
              <w:t>BoD</w:t>
            </w:r>
            <w:proofErr w:type="spellEnd"/>
          </w:p>
          <w:p w14:paraId="668BC8A8" w14:textId="77777777" w:rsidR="00482DB3" w:rsidRPr="00BB31F2" w:rsidRDefault="00482DB3" w:rsidP="00D32351">
            <w:pPr>
              <w:pStyle w:val="Bulletstable"/>
            </w:pPr>
            <w:r w:rsidRPr="00BB31F2">
              <w:t xml:space="preserve">Regular meeting and coordination between LC and </w:t>
            </w:r>
            <w:proofErr w:type="spellStart"/>
            <w:r w:rsidRPr="00BB31F2">
              <w:t>BoD</w:t>
            </w:r>
            <w:proofErr w:type="spellEnd"/>
          </w:p>
          <w:p w14:paraId="1B9DB11F" w14:textId="77777777" w:rsidR="00482DB3" w:rsidRPr="00BB31F2" w:rsidRDefault="00482DB3" w:rsidP="00D32351">
            <w:pPr>
              <w:pStyle w:val="Bulletstable"/>
            </w:pPr>
            <w:r w:rsidRPr="00BB31F2">
              <w:t>Implementing an automation system</w:t>
            </w:r>
          </w:p>
          <w:p w14:paraId="0BA0AECF" w14:textId="77777777" w:rsidR="00482DB3" w:rsidRPr="00BB31F2" w:rsidRDefault="00482DB3" w:rsidP="00D32351">
            <w:pPr>
              <w:pStyle w:val="Bulletstable"/>
            </w:pPr>
            <w:r w:rsidRPr="00BB31F2">
              <w:t>Improve workflow and data flow which rely on traditional methods such as mail and archive systems.</w:t>
            </w:r>
          </w:p>
          <w:p w14:paraId="2E5EE5AF" w14:textId="77777777" w:rsidR="00482DB3" w:rsidRPr="00BB31F2" w:rsidRDefault="00482DB3" w:rsidP="00D32351">
            <w:pPr>
              <w:pStyle w:val="Bulletstable"/>
            </w:pPr>
            <w:r w:rsidRPr="00BB31F2">
              <w:t xml:space="preserve">The institution/branch should dedicate departments for both internal control and </w:t>
            </w:r>
            <w:r w:rsidRPr="00BB31F2">
              <w:lastRenderedPageBreak/>
              <w:t>inspection, as well as external oversight through the Subscriber Management and Central Control and Accounting Department.</w:t>
            </w:r>
          </w:p>
        </w:tc>
        <w:tc>
          <w:tcPr>
            <w:tcW w:w="1698" w:type="dxa"/>
            <w:shd w:val="clear" w:color="auto" w:fill="auto"/>
            <w:tcMar>
              <w:top w:w="28" w:type="dxa"/>
              <w:left w:w="108" w:type="dxa"/>
              <w:bottom w:w="28" w:type="dxa"/>
              <w:right w:w="108" w:type="dxa"/>
            </w:tcMar>
          </w:tcPr>
          <w:p w14:paraId="099E440B" w14:textId="77777777" w:rsidR="00482DB3" w:rsidRPr="00BB31F2" w:rsidRDefault="00482DB3" w:rsidP="00D32351">
            <w:pPr>
              <w:pStyle w:val="Tabletext0"/>
              <w:rPr>
                <w:lang w:eastAsia="de-DE"/>
              </w:rPr>
            </w:pPr>
            <w:r w:rsidRPr="00BB31F2">
              <w:rPr>
                <w:lang w:eastAsia="de-DE"/>
              </w:rPr>
              <w:lastRenderedPageBreak/>
              <w:t>Urgent</w:t>
            </w:r>
          </w:p>
          <w:p w14:paraId="17A508D4" w14:textId="77777777" w:rsidR="00482DB3" w:rsidRPr="00BB31F2" w:rsidRDefault="00482DB3" w:rsidP="00D32351">
            <w:pPr>
              <w:pStyle w:val="Tabletext0"/>
              <w:rPr>
                <w:lang w:eastAsia="de-DE"/>
              </w:rPr>
            </w:pPr>
          </w:p>
          <w:p w14:paraId="315074A6" w14:textId="77777777" w:rsidR="00482DB3" w:rsidRPr="00BB31F2" w:rsidRDefault="00482DB3" w:rsidP="00D32351">
            <w:pPr>
              <w:pStyle w:val="Tabletext0"/>
              <w:rPr>
                <w:lang w:eastAsia="de-DE"/>
              </w:rPr>
            </w:pPr>
          </w:p>
          <w:p w14:paraId="7697D0A7" w14:textId="77777777" w:rsidR="00482DB3" w:rsidRPr="00BB31F2" w:rsidRDefault="00482DB3" w:rsidP="00D32351">
            <w:pPr>
              <w:pStyle w:val="Tabletext0"/>
              <w:rPr>
                <w:lang w:eastAsia="de-DE"/>
              </w:rPr>
            </w:pPr>
            <w:r w:rsidRPr="00BB31F2">
              <w:rPr>
                <w:lang w:eastAsia="de-DE"/>
              </w:rPr>
              <w:t>High</w:t>
            </w:r>
          </w:p>
          <w:p w14:paraId="392C9A65" w14:textId="77777777" w:rsidR="00482DB3" w:rsidRPr="00BB31F2" w:rsidRDefault="00482DB3" w:rsidP="00D32351">
            <w:pPr>
              <w:pStyle w:val="Tabletext0"/>
              <w:rPr>
                <w:lang w:eastAsia="de-DE"/>
              </w:rPr>
            </w:pPr>
          </w:p>
          <w:p w14:paraId="7F2BD4C0" w14:textId="77777777" w:rsidR="00482DB3" w:rsidRPr="00BB31F2" w:rsidRDefault="00482DB3" w:rsidP="00D32351">
            <w:pPr>
              <w:pStyle w:val="Tabletext0"/>
              <w:rPr>
                <w:lang w:eastAsia="de-DE"/>
              </w:rPr>
            </w:pPr>
          </w:p>
          <w:p w14:paraId="4F8DD591" w14:textId="77777777" w:rsidR="00482DB3" w:rsidRPr="00BB31F2" w:rsidRDefault="00482DB3" w:rsidP="00D32351">
            <w:pPr>
              <w:pStyle w:val="Tabletext0"/>
              <w:rPr>
                <w:lang w:eastAsia="de-DE"/>
              </w:rPr>
            </w:pPr>
            <w:r w:rsidRPr="00BB31F2">
              <w:rPr>
                <w:lang w:eastAsia="de-DE"/>
              </w:rPr>
              <w:t>Urgent</w:t>
            </w:r>
          </w:p>
          <w:p w14:paraId="0F46F36C" w14:textId="77777777" w:rsidR="00482DB3" w:rsidRPr="00BB31F2" w:rsidRDefault="00482DB3" w:rsidP="00D32351">
            <w:pPr>
              <w:pStyle w:val="Tabletext0"/>
              <w:rPr>
                <w:lang w:eastAsia="de-DE"/>
              </w:rPr>
            </w:pPr>
          </w:p>
          <w:p w14:paraId="2FF51E3F" w14:textId="77777777" w:rsidR="00482DB3" w:rsidRPr="00BB31F2" w:rsidRDefault="00482DB3" w:rsidP="00D32351">
            <w:pPr>
              <w:pStyle w:val="Tabletext0"/>
              <w:rPr>
                <w:lang w:eastAsia="de-DE"/>
              </w:rPr>
            </w:pPr>
            <w:r w:rsidRPr="00BB31F2">
              <w:rPr>
                <w:lang w:eastAsia="de-DE"/>
              </w:rPr>
              <w:t>Urgent</w:t>
            </w:r>
          </w:p>
          <w:p w14:paraId="69963093" w14:textId="77777777" w:rsidR="00482DB3" w:rsidRPr="00BB31F2" w:rsidRDefault="00482DB3" w:rsidP="00D32351">
            <w:pPr>
              <w:pStyle w:val="Tabletext0"/>
              <w:rPr>
                <w:lang w:eastAsia="de-DE"/>
              </w:rPr>
            </w:pPr>
          </w:p>
          <w:p w14:paraId="41D26180" w14:textId="77777777" w:rsidR="00482DB3" w:rsidRPr="00BB31F2" w:rsidRDefault="00482DB3" w:rsidP="00D32351">
            <w:pPr>
              <w:pStyle w:val="Tabletext0"/>
              <w:rPr>
                <w:lang w:eastAsia="de-DE"/>
              </w:rPr>
            </w:pPr>
          </w:p>
          <w:p w14:paraId="3EF34D22" w14:textId="77777777" w:rsidR="00482DB3" w:rsidRPr="00BB31F2" w:rsidRDefault="00482DB3" w:rsidP="00D32351">
            <w:pPr>
              <w:pStyle w:val="Tabletext0"/>
              <w:rPr>
                <w:lang w:eastAsia="de-DE"/>
              </w:rPr>
            </w:pPr>
          </w:p>
          <w:p w14:paraId="16E2DED5" w14:textId="77777777" w:rsidR="00482DB3" w:rsidRPr="00BB31F2" w:rsidRDefault="00482DB3" w:rsidP="00D32351">
            <w:pPr>
              <w:pStyle w:val="Tabletext0"/>
              <w:rPr>
                <w:lang w:eastAsia="de-DE"/>
              </w:rPr>
            </w:pPr>
          </w:p>
          <w:p w14:paraId="188B3DD0" w14:textId="77777777" w:rsidR="00482DB3" w:rsidRPr="00BB31F2" w:rsidRDefault="00482DB3" w:rsidP="00D32351">
            <w:pPr>
              <w:pStyle w:val="Tabletext0"/>
              <w:rPr>
                <w:lang w:eastAsia="de-DE"/>
              </w:rPr>
            </w:pPr>
            <w:r w:rsidRPr="00BB31F2">
              <w:rPr>
                <w:lang w:eastAsia="de-DE"/>
              </w:rPr>
              <w:t>Medium</w:t>
            </w:r>
          </w:p>
        </w:tc>
      </w:tr>
      <w:tr w:rsidR="00482DB3" w:rsidRPr="00BB31F2" w14:paraId="3A048424" w14:textId="77777777" w:rsidTr="00D32351">
        <w:trPr>
          <w:trHeight w:val="1354"/>
        </w:trPr>
        <w:tc>
          <w:tcPr>
            <w:tcW w:w="2123" w:type="dxa"/>
            <w:shd w:val="clear" w:color="auto" w:fill="auto"/>
            <w:tcMar>
              <w:top w:w="28" w:type="dxa"/>
              <w:left w:w="108" w:type="dxa"/>
              <w:bottom w:w="28" w:type="dxa"/>
              <w:right w:w="108" w:type="dxa"/>
            </w:tcMar>
          </w:tcPr>
          <w:p w14:paraId="158D6A1B" w14:textId="77777777" w:rsidR="00482DB3" w:rsidRPr="00BB31F2" w:rsidRDefault="00482DB3" w:rsidP="00D32351">
            <w:pPr>
              <w:pStyle w:val="Tabletext0"/>
            </w:pPr>
            <w:r w:rsidRPr="00BB31F2">
              <w:t xml:space="preserve">Human resource and capacity building management </w:t>
            </w:r>
          </w:p>
        </w:tc>
        <w:tc>
          <w:tcPr>
            <w:tcW w:w="2692" w:type="dxa"/>
            <w:shd w:val="clear" w:color="auto" w:fill="auto"/>
            <w:tcMar>
              <w:top w:w="28" w:type="dxa"/>
              <w:left w:w="108" w:type="dxa"/>
              <w:bottom w:w="28" w:type="dxa"/>
              <w:right w:w="108" w:type="dxa"/>
            </w:tcMar>
          </w:tcPr>
          <w:p w14:paraId="6D2C38D1" w14:textId="77777777" w:rsidR="00482DB3" w:rsidRPr="00BB31F2" w:rsidRDefault="00482DB3" w:rsidP="00D32351">
            <w:pPr>
              <w:pStyle w:val="Bulletstable"/>
            </w:pPr>
            <w:r w:rsidRPr="00BB31F2">
              <w:t>Delay in linking retirement pensions leads to delayed dues for contract employees and new hires.</w:t>
            </w:r>
          </w:p>
          <w:p w14:paraId="548C8DCE" w14:textId="77777777" w:rsidR="00482DB3" w:rsidRPr="00BB31F2" w:rsidRDefault="00482DB3" w:rsidP="00D32351">
            <w:pPr>
              <w:pStyle w:val="Bulletstable"/>
            </w:pPr>
            <w:r w:rsidRPr="00BB31F2">
              <w:t>Institution needs new workforce for management and affiliated branches due to shortage caused by retirees.</w:t>
            </w:r>
          </w:p>
          <w:p w14:paraId="2F28F69F" w14:textId="77777777" w:rsidR="00482DB3" w:rsidRPr="00BB31F2" w:rsidRDefault="00482DB3" w:rsidP="00D32351">
            <w:pPr>
              <w:pStyle w:val="Bulletstable"/>
            </w:pPr>
            <w:r w:rsidRPr="00BB31F2">
              <w:t>Financial constraints prevent the disbursement of incentives and employee entitlements.</w:t>
            </w:r>
          </w:p>
          <w:p w14:paraId="518A02FC" w14:textId="77777777" w:rsidR="00482DB3" w:rsidRPr="00BB31F2" w:rsidRDefault="00482DB3" w:rsidP="00D32351">
            <w:pPr>
              <w:pStyle w:val="Bulletstable"/>
            </w:pPr>
            <w:r w:rsidRPr="00BB31F2">
              <w:t>Shortage of offices, computers, printers, chairs, occupational safety tools, cars, and motorcycles in the transportation department.</w:t>
            </w:r>
          </w:p>
        </w:tc>
        <w:tc>
          <w:tcPr>
            <w:tcW w:w="2551" w:type="dxa"/>
            <w:shd w:val="clear" w:color="auto" w:fill="auto"/>
            <w:tcMar>
              <w:top w:w="28" w:type="dxa"/>
              <w:left w:w="108" w:type="dxa"/>
              <w:bottom w:w="28" w:type="dxa"/>
              <w:right w:w="108" w:type="dxa"/>
            </w:tcMar>
          </w:tcPr>
          <w:p w14:paraId="36A1537E" w14:textId="77777777" w:rsidR="00482DB3" w:rsidRPr="00BB31F2" w:rsidRDefault="00482DB3" w:rsidP="00D32351">
            <w:pPr>
              <w:pStyle w:val="Bulletstable"/>
            </w:pPr>
            <w:r w:rsidRPr="00BB31F2">
              <w:t>Improving the recruitment process and increasing salaries</w:t>
            </w:r>
          </w:p>
          <w:p w14:paraId="660CC95C" w14:textId="77777777" w:rsidR="00482DB3" w:rsidRPr="00BB31F2" w:rsidRDefault="00482DB3" w:rsidP="00D32351">
            <w:pPr>
              <w:pStyle w:val="Bulletstable"/>
            </w:pPr>
            <w:r w:rsidRPr="00BB31F2">
              <w:t>Revising the incentive system and providing monthly cash incentives</w:t>
            </w:r>
          </w:p>
          <w:p w14:paraId="1395BE4B" w14:textId="77777777" w:rsidR="00482DB3" w:rsidRPr="00BB31F2" w:rsidRDefault="00482DB3" w:rsidP="00D32351">
            <w:pPr>
              <w:pStyle w:val="Bulletstable"/>
            </w:pPr>
            <w:r w:rsidRPr="00BB31F2">
              <w:t>Offering regular training courses and promoting experience exchange</w:t>
            </w:r>
          </w:p>
          <w:p w14:paraId="72B1FDFD" w14:textId="77777777" w:rsidR="00482DB3" w:rsidRPr="00BB31F2" w:rsidRDefault="00482DB3" w:rsidP="00D32351">
            <w:pPr>
              <w:pStyle w:val="Bulletstable"/>
            </w:pPr>
            <w:r w:rsidRPr="00BB31F2">
              <w:t>Improving internet services and establishing an internal network for the institution</w:t>
            </w:r>
          </w:p>
        </w:tc>
        <w:tc>
          <w:tcPr>
            <w:tcW w:w="1698" w:type="dxa"/>
            <w:shd w:val="clear" w:color="auto" w:fill="auto"/>
            <w:tcMar>
              <w:top w:w="28" w:type="dxa"/>
              <w:left w:w="108" w:type="dxa"/>
              <w:bottom w:w="28" w:type="dxa"/>
              <w:right w:w="108" w:type="dxa"/>
            </w:tcMar>
          </w:tcPr>
          <w:p w14:paraId="3169BC56" w14:textId="77777777" w:rsidR="00482DB3" w:rsidRPr="00BB31F2" w:rsidRDefault="00482DB3" w:rsidP="00D32351">
            <w:pPr>
              <w:pStyle w:val="Bulletstable"/>
            </w:pPr>
            <w:r w:rsidRPr="00BB31F2">
              <w:t>Urgent</w:t>
            </w:r>
          </w:p>
          <w:p w14:paraId="406AF899" w14:textId="77777777" w:rsidR="00482DB3" w:rsidRPr="00BB31F2" w:rsidRDefault="00482DB3" w:rsidP="00D32351">
            <w:pPr>
              <w:autoSpaceDN w:val="0"/>
              <w:spacing w:before="0" w:after="0" w:line="276" w:lineRule="auto"/>
              <w:rPr>
                <w:rFonts w:eastAsia="Calibri" w:cs="Arial"/>
                <w:sz w:val="20"/>
              </w:rPr>
            </w:pPr>
          </w:p>
          <w:p w14:paraId="62CFD8C0" w14:textId="77777777" w:rsidR="00482DB3" w:rsidRPr="00BB31F2" w:rsidRDefault="00482DB3" w:rsidP="00D32351">
            <w:pPr>
              <w:autoSpaceDN w:val="0"/>
              <w:spacing w:before="0" w:after="0" w:line="276" w:lineRule="auto"/>
              <w:rPr>
                <w:rFonts w:eastAsia="Calibri" w:cs="Arial"/>
                <w:sz w:val="20"/>
              </w:rPr>
            </w:pPr>
          </w:p>
          <w:p w14:paraId="5ABB2F6A" w14:textId="77777777" w:rsidR="00482DB3" w:rsidRPr="00BB31F2" w:rsidRDefault="00482DB3" w:rsidP="00D32351">
            <w:pPr>
              <w:autoSpaceDN w:val="0"/>
              <w:spacing w:before="0" w:after="0" w:line="276" w:lineRule="auto"/>
              <w:rPr>
                <w:rFonts w:eastAsia="Calibri" w:cs="Arial"/>
                <w:sz w:val="20"/>
              </w:rPr>
            </w:pPr>
          </w:p>
          <w:p w14:paraId="5A16E467" w14:textId="77777777" w:rsidR="00482DB3" w:rsidRPr="00BB31F2" w:rsidRDefault="00482DB3" w:rsidP="00D32351">
            <w:pPr>
              <w:pStyle w:val="Bulletstable"/>
            </w:pPr>
            <w:r w:rsidRPr="00BB31F2">
              <w:t>High</w:t>
            </w:r>
          </w:p>
          <w:p w14:paraId="3B4516AA" w14:textId="77777777" w:rsidR="00482DB3" w:rsidRPr="00BB31F2" w:rsidRDefault="00482DB3" w:rsidP="00D32351">
            <w:pPr>
              <w:pStyle w:val="Tabletext0"/>
            </w:pPr>
          </w:p>
          <w:p w14:paraId="64834A07" w14:textId="77777777" w:rsidR="00482DB3" w:rsidRPr="00BB31F2" w:rsidRDefault="00482DB3" w:rsidP="00D32351">
            <w:pPr>
              <w:pStyle w:val="Tabletext0"/>
            </w:pPr>
          </w:p>
          <w:p w14:paraId="1BBBD951" w14:textId="77777777" w:rsidR="00482DB3" w:rsidRPr="00BB31F2" w:rsidRDefault="00482DB3" w:rsidP="00D32351">
            <w:pPr>
              <w:pStyle w:val="Tabletext0"/>
            </w:pPr>
          </w:p>
          <w:p w14:paraId="108CCC0D" w14:textId="77777777" w:rsidR="00482DB3" w:rsidRPr="00BB31F2" w:rsidRDefault="00482DB3" w:rsidP="00D32351">
            <w:pPr>
              <w:pStyle w:val="Bulletstable"/>
            </w:pPr>
            <w:r w:rsidRPr="00BB31F2">
              <w:t>High</w:t>
            </w:r>
          </w:p>
          <w:p w14:paraId="047CB71D" w14:textId="77777777" w:rsidR="00482DB3" w:rsidRPr="00BB31F2" w:rsidRDefault="00482DB3" w:rsidP="00D32351">
            <w:pPr>
              <w:pStyle w:val="Tabletext0"/>
            </w:pPr>
          </w:p>
          <w:p w14:paraId="3F898357" w14:textId="77777777" w:rsidR="00482DB3" w:rsidRPr="00BB31F2" w:rsidRDefault="00482DB3" w:rsidP="00D32351">
            <w:pPr>
              <w:pStyle w:val="Tabletext0"/>
            </w:pPr>
          </w:p>
          <w:p w14:paraId="1980761A" w14:textId="77777777" w:rsidR="00482DB3" w:rsidRPr="00BB31F2" w:rsidRDefault="00482DB3" w:rsidP="00D32351">
            <w:pPr>
              <w:pStyle w:val="Tabletext0"/>
            </w:pPr>
          </w:p>
          <w:p w14:paraId="703F8096" w14:textId="77777777" w:rsidR="00482DB3" w:rsidRPr="00BB31F2" w:rsidRDefault="00482DB3" w:rsidP="00D32351">
            <w:pPr>
              <w:pStyle w:val="Bulletstable"/>
            </w:pPr>
            <w:r w:rsidRPr="00BB31F2">
              <w:t>Urgent</w:t>
            </w:r>
          </w:p>
          <w:p w14:paraId="4F34DCB9" w14:textId="77777777" w:rsidR="00482DB3" w:rsidRPr="00BB31F2" w:rsidRDefault="00482DB3" w:rsidP="00D32351">
            <w:pPr>
              <w:autoSpaceDN w:val="0"/>
              <w:spacing w:before="0" w:after="0" w:line="276" w:lineRule="auto"/>
              <w:rPr>
                <w:rFonts w:eastAsia="Calibri" w:cs="Arial"/>
                <w:sz w:val="20"/>
              </w:rPr>
            </w:pPr>
          </w:p>
        </w:tc>
      </w:tr>
      <w:tr w:rsidR="00482DB3" w:rsidRPr="00BB31F2" w14:paraId="655AC950" w14:textId="77777777" w:rsidTr="00D32351">
        <w:trPr>
          <w:trHeight w:val="1354"/>
        </w:trPr>
        <w:tc>
          <w:tcPr>
            <w:tcW w:w="2123" w:type="dxa"/>
            <w:shd w:val="clear" w:color="auto" w:fill="auto"/>
            <w:tcMar>
              <w:top w:w="28" w:type="dxa"/>
              <w:left w:w="108" w:type="dxa"/>
              <w:bottom w:w="28" w:type="dxa"/>
              <w:right w:w="108" w:type="dxa"/>
            </w:tcMar>
          </w:tcPr>
          <w:p w14:paraId="5A4E383C" w14:textId="77777777" w:rsidR="00482DB3" w:rsidRPr="00BB31F2" w:rsidRDefault="00482DB3" w:rsidP="00D32351">
            <w:pPr>
              <w:pStyle w:val="Tabletext0"/>
            </w:pPr>
            <w:r w:rsidRPr="00BB31F2">
              <w:t>Finance management</w:t>
            </w:r>
          </w:p>
        </w:tc>
        <w:tc>
          <w:tcPr>
            <w:tcW w:w="2692" w:type="dxa"/>
            <w:shd w:val="clear" w:color="auto" w:fill="auto"/>
            <w:tcMar>
              <w:top w:w="28" w:type="dxa"/>
              <w:left w:w="108" w:type="dxa"/>
              <w:bottom w:w="28" w:type="dxa"/>
              <w:right w:w="108" w:type="dxa"/>
            </w:tcMar>
          </w:tcPr>
          <w:p w14:paraId="05D049DD" w14:textId="77777777" w:rsidR="00482DB3" w:rsidRPr="00BB31F2" w:rsidRDefault="00482DB3" w:rsidP="00D32351">
            <w:pPr>
              <w:pStyle w:val="Bulletstable"/>
            </w:pPr>
            <w:r w:rsidRPr="00BB31F2">
              <w:t>Suspension of government support and investment programs.</w:t>
            </w:r>
          </w:p>
          <w:p w14:paraId="22AE64A0" w14:textId="77777777" w:rsidR="00482DB3" w:rsidRPr="00BB31F2" w:rsidRDefault="00482DB3" w:rsidP="00D32351">
            <w:pPr>
              <w:pStyle w:val="Bulletstable"/>
            </w:pPr>
            <w:r w:rsidRPr="00BB31F2">
              <w:t>Need for completing office automation.</w:t>
            </w:r>
          </w:p>
          <w:p w14:paraId="17571097" w14:textId="77777777" w:rsidR="00482DB3" w:rsidRPr="00BB31F2" w:rsidRDefault="00482DB3" w:rsidP="00D32351">
            <w:pPr>
              <w:pStyle w:val="Bulletstable"/>
            </w:pPr>
            <w:r w:rsidRPr="00BB31F2">
              <w:t>Need for training and qualifying the financial staff.</w:t>
            </w:r>
          </w:p>
          <w:p w14:paraId="022428C2" w14:textId="77777777" w:rsidR="00482DB3" w:rsidRPr="00BB31F2" w:rsidRDefault="00482DB3" w:rsidP="00D32351">
            <w:pPr>
              <w:pStyle w:val="Bulletstable"/>
              <w:rPr>
                <w:rFonts w:eastAsia="Times New Roman"/>
              </w:rPr>
            </w:pPr>
            <w:r w:rsidRPr="00BB31F2">
              <w:rPr>
                <w:rFonts w:eastAsia="Times New Roman"/>
              </w:rPr>
              <w:t>The institution/branch does not have financial reserves or emergency funds</w:t>
            </w:r>
          </w:p>
          <w:p w14:paraId="403C3AEC" w14:textId="77777777" w:rsidR="00482DB3" w:rsidRPr="00BB31F2" w:rsidRDefault="00482DB3" w:rsidP="00D32351">
            <w:pPr>
              <w:pStyle w:val="Bulletstable"/>
            </w:pPr>
            <w:r w:rsidRPr="00BB31F2">
              <w:rPr>
                <w:rFonts w:eastAsia="Times New Roman"/>
              </w:rPr>
              <w:lastRenderedPageBreak/>
              <w:t>There is no specific plan in place to identify projects</w:t>
            </w:r>
          </w:p>
        </w:tc>
        <w:tc>
          <w:tcPr>
            <w:tcW w:w="2551" w:type="dxa"/>
            <w:shd w:val="clear" w:color="auto" w:fill="auto"/>
            <w:tcMar>
              <w:top w:w="28" w:type="dxa"/>
              <w:left w:w="108" w:type="dxa"/>
              <w:bottom w:w="28" w:type="dxa"/>
              <w:right w:w="108" w:type="dxa"/>
            </w:tcMar>
          </w:tcPr>
          <w:p w14:paraId="61AD3C29" w14:textId="77777777" w:rsidR="00482DB3" w:rsidRPr="00BB31F2" w:rsidRDefault="00482DB3" w:rsidP="00D32351">
            <w:pPr>
              <w:pStyle w:val="Bulletstable"/>
            </w:pPr>
            <w:r w:rsidRPr="00BB31F2">
              <w:lastRenderedPageBreak/>
              <w:t>Training workshops were conducted for employees to enhance their financial   management skills.</w:t>
            </w:r>
          </w:p>
          <w:p w14:paraId="4DE9EC3A" w14:textId="77777777" w:rsidR="00482DB3" w:rsidRPr="00BB31F2" w:rsidRDefault="00482DB3" w:rsidP="00D32351">
            <w:pPr>
              <w:pStyle w:val="Bulletstable"/>
            </w:pPr>
            <w:r w:rsidRPr="00BB31F2">
              <w:t>Specialized training courses for both internal and external employees</w:t>
            </w:r>
          </w:p>
          <w:p w14:paraId="2218462A" w14:textId="77777777" w:rsidR="00482DB3" w:rsidRPr="00BB31F2" w:rsidRDefault="00482DB3" w:rsidP="00D32351">
            <w:pPr>
              <w:pStyle w:val="Bulletstable"/>
            </w:pPr>
            <w:r w:rsidRPr="00BB31F2">
              <w:t>Establishing a network connection between financial administrative departments</w:t>
            </w:r>
          </w:p>
          <w:p w14:paraId="18486B9D" w14:textId="77777777" w:rsidR="00482DB3" w:rsidRPr="00BB31F2" w:rsidRDefault="00482DB3" w:rsidP="00D32351">
            <w:pPr>
              <w:pStyle w:val="Bulletstable"/>
            </w:pPr>
            <w:r w:rsidRPr="00BB31F2">
              <w:lastRenderedPageBreak/>
              <w:t>Training employees on various accounting systems, particularly in the accounts department, is included in the plan</w:t>
            </w:r>
          </w:p>
          <w:p w14:paraId="2D551BE9" w14:textId="77777777" w:rsidR="00482DB3" w:rsidRPr="00BB31F2" w:rsidRDefault="00482DB3" w:rsidP="00D32351">
            <w:pPr>
              <w:pStyle w:val="Bulletstable"/>
              <w:rPr>
                <w:rFonts w:eastAsia="Times New Roman"/>
              </w:rPr>
            </w:pPr>
            <w:r w:rsidRPr="00BB31F2">
              <w:rPr>
                <w:rFonts w:eastAsia="Times New Roman"/>
              </w:rPr>
              <w:t>Develop a financial plan to organize and schedule expenditures.</w:t>
            </w:r>
          </w:p>
          <w:p w14:paraId="351C8420" w14:textId="77777777" w:rsidR="00482DB3" w:rsidRPr="00BB31F2" w:rsidRDefault="00482DB3" w:rsidP="00D32351">
            <w:pPr>
              <w:pStyle w:val="Bulletstable"/>
              <w:rPr>
                <w:rFonts w:eastAsia="Times New Roman"/>
              </w:rPr>
            </w:pPr>
            <w:r w:rsidRPr="00BB31F2">
              <w:rPr>
                <w:rFonts w:eastAsia="Times New Roman"/>
              </w:rPr>
              <w:t>Ensure monthly closure of accounts without delay for all subsidiary systems linked to the accounting system.</w:t>
            </w:r>
          </w:p>
          <w:p w14:paraId="2205883C" w14:textId="77777777" w:rsidR="00482DB3" w:rsidRPr="00BB31F2" w:rsidRDefault="00482DB3" w:rsidP="00D32351">
            <w:pPr>
              <w:pStyle w:val="Bulletstable"/>
              <w:rPr>
                <w:rFonts w:eastAsia="Times New Roman"/>
              </w:rPr>
            </w:pPr>
            <w:r w:rsidRPr="00BB31F2">
              <w:rPr>
                <w:rFonts w:eastAsia="Times New Roman"/>
              </w:rPr>
              <w:t>Conduct quarterly reconciliations with subsidiary systems for payroll, inventory, assets, and billing</w:t>
            </w:r>
          </w:p>
          <w:p w14:paraId="494819A6" w14:textId="77777777" w:rsidR="00482DB3" w:rsidRPr="00BB31F2" w:rsidRDefault="00482DB3" w:rsidP="00D32351">
            <w:pPr>
              <w:pStyle w:val="Bulletstable"/>
            </w:pPr>
            <w:r w:rsidRPr="00BB31F2">
              <w:rPr>
                <w:rFonts w:eastAsia="Times New Roman"/>
              </w:rPr>
              <w:t>Prepare the estimated budget for the year 2024.</w:t>
            </w:r>
          </w:p>
        </w:tc>
        <w:tc>
          <w:tcPr>
            <w:tcW w:w="1698" w:type="dxa"/>
            <w:shd w:val="clear" w:color="auto" w:fill="auto"/>
            <w:tcMar>
              <w:top w:w="28" w:type="dxa"/>
              <w:left w:w="108" w:type="dxa"/>
              <w:bottom w:w="28" w:type="dxa"/>
              <w:right w:w="108" w:type="dxa"/>
            </w:tcMar>
          </w:tcPr>
          <w:p w14:paraId="6E0CC374" w14:textId="77777777" w:rsidR="00482DB3" w:rsidRPr="00BB31F2" w:rsidRDefault="00482DB3" w:rsidP="00D32351">
            <w:pPr>
              <w:pStyle w:val="Bulletstable"/>
            </w:pPr>
            <w:r w:rsidRPr="00BB31F2">
              <w:lastRenderedPageBreak/>
              <w:t>High</w:t>
            </w:r>
          </w:p>
          <w:p w14:paraId="7AB32449" w14:textId="77777777" w:rsidR="00482DB3" w:rsidRPr="00BB31F2" w:rsidRDefault="00482DB3" w:rsidP="00D32351">
            <w:pPr>
              <w:pStyle w:val="Tabletext0"/>
            </w:pPr>
          </w:p>
          <w:p w14:paraId="4583FB22" w14:textId="77777777" w:rsidR="00482DB3" w:rsidRPr="00BB31F2" w:rsidRDefault="00482DB3" w:rsidP="00D32351">
            <w:pPr>
              <w:pStyle w:val="Tabletext0"/>
            </w:pPr>
          </w:p>
          <w:p w14:paraId="73460F81" w14:textId="77777777" w:rsidR="00482DB3" w:rsidRPr="00BB31F2" w:rsidRDefault="00482DB3" w:rsidP="00D32351">
            <w:pPr>
              <w:pStyle w:val="Tabletext0"/>
            </w:pPr>
          </w:p>
          <w:p w14:paraId="61CDC4FE" w14:textId="77777777" w:rsidR="00482DB3" w:rsidRPr="00BB31F2" w:rsidRDefault="00482DB3" w:rsidP="00D32351">
            <w:pPr>
              <w:pStyle w:val="Tabletext0"/>
            </w:pPr>
          </w:p>
          <w:p w14:paraId="2E0B2B4D" w14:textId="77777777" w:rsidR="00482DB3" w:rsidRPr="00BB31F2" w:rsidRDefault="00482DB3" w:rsidP="00D32351">
            <w:pPr>
              <w:pStyle w:val="Tabletext0"/>
            </w:pPr>
          </w:p>
          <w:p w14:paraId="7D88F971" w14:textId="77777777" w:rsidR="00482DB3" w:rsidRPr="00BB31F2" w:rsidRDefault="00482DB3" w:rsidP="00D32351">
            <w:pPr>
              <w:pStyle w:val="Bulletstable"/>
            </w:pPr>
            <w:r w:rsidRPr="00BB31F2">
              <w:t>High</w:t>
            </w:r>
          </w:p>
          <w:p w14:paraId="0AD66767" w14:textId="77777777" w:rsidR="00482DB3" w:rsidRPr="00BB31F2" w:rsidRDefault="00482DB3" w:rsidP="00D32351">
            <w:pPr>
              <w:pStyle w:val="Tabletext0"/>
            </w:pPr>
          </w:p>
          <w:p w14:paraId="5E499DED" w14:textId="77777777" w:rsidR="00482DB3" w:rsidRPr="00BB31F2" w:rsidRDefault="00482DB3" w:rsidP="00D32351">
            <w:pPr>
              <w:pStyle w:val="Tabletext0"/>
            </w:pPr>
          </w:p>
          <w:p w14:paraId="493C8030" w14:textId="77777777" w:rsidR="00482DB3" w:rsidRPr="00BB31F2" w:rsidRDefault="00482DB3" w:rsidP="00D32351">
            <w:pPr>
              <w:pStyle w:val="Tabletext0"/>
            </w:pPr>
          </w:p>
          <w:p w14:paraId="310E8B47" w14:textId="77777777" w:rsidR="00482DB3" w:rsidRPr="00BB31F2" w:rsidRDefault="00482DB3" w:rsidP="00D32351">
            <w:pPr>
              <w:pStyle w:val="Bulletstable"/>
              <w:rPr>
                <w:lang w:eastAsia="de-DE"/>
              </w:rPr>
            </w:pPr>
            <w:r w:rsidRPr="00BB31F2">
              <w:rPr>
                <w:lang w:eastAsia="de-DE"/>
              </w:rPr>
              <w:t>Urgent</w:t>
            </w:r>
          </w:p>
          <w:p w14:paraId="1601F478" w14:textId="77777777" w:rsidR="00482DB3" w:rsidRPr="00BB31F2" w:rsidRDefault="00482DB3" w:rsidP="00D32351">
            <w:pPr>
              <w:pStyle w:val="Tabletext0"/>
            </w:pPr>
          </w:p>
          <w:p w14:paraId="640C529E" w14:textId="77777777" w:rsidR="00482DB3" w:rsidRPr="00BB31F2" w:rsidRDefault="00482DB3" w:rsidP="00D32351">
            <w:pPr>
              <w:pStyle w:val="Tabletext0"/>
            </w:pPr>
          </w:p>
          <w:p w14:paraId="47CA6BFD" w14:textId="77777777" w:rsidR="00482DB3" w:rsidRPr="00BB31F2" w:rsidRDefault="00482DB3" w:rsidP="00D32351">
            <w:pPr>
              <w:pStyle w:val="Tabletext0"/>
            </w:pPr>
          </w:p>
          <w:p w14:paraId="3B9D94AA" w14:textId="77777777" w:rsidR="00482DB3" w:rsidRPr="00BB31F2" w:rsidRDefault="00482DB3" w:rsidP="00D32351">
            <w:pPr>
              <w:pStyle w:val="Tabletext0"/>
            </w:pPr>
          </w:p>
          <w:p w14:paraId="275D09BD" w14:textId="77777777" w:rsidR="00482DB3" w:rsidRPr="00BB31F2" w:rsidRDefault="00482DB3" w:rsidP="00D32351">
            <w:pPr>
              <w:pStyle w:val="Bulletstable"/>
            </w:pPr>
            <w:r w:rsidRPr="00BB31F2">
              <w:lastRenderedPageBreak/>
              <w:t>High</w:t>
            </w:r>
          </w:p>
          <w:p w14:paraId="374B522E" w14:textId="77777777" w:rsidR="00482DB3" w:rsidRPr="00BB31F2" w:rsidRDefault="00482DB3" w:rsidP="00D32351">
            <w:pPr>
              <w:pStyle w:val="Tabletext0"/>
            </w:pPr>
          </w:p>
          <w:p w14:paraId="5F9C833A" w14:textId="77777777" w:rsidR="00482DB3" w:rsidRPr="00BB31F2" w:rsidRDefault="00482DB3" w:rsidP="00D32351">
            <w:pPr>
              <w:pStyle w:val="Tabletext0"/>
            </w:pPr>
          </w:p>
          <w:p w14:paraId="12634414" w14:textId="77777777" w:rsidR="00482DB3" w:rsidRPr="00BB31F2" w:rsidRDefault="00482DB3" w:rsidP="00D32351">
            <w:pPr>
              <w:pStyle w:val="Tabletext0"/>
            </w:pPr>
          </w:p>
          <w:p w14:paraId="05377E59" w14:textId="77777777" w:rsidR="00482DB3" w:rsidRPr="00BB31F2" w:rsidRDefault="00482DB3" w:rsidP="00D32351">
            <w:pPr>
              <w:pStyle w:val="Tabletext0"/>
            </w:pPr>
          </w:p>
          <w:p w14:paraId="3CF6CFF5" w14:textId="77777777" w:rsidR="00482DB3" w:rsidRPr="00BB31F2" w:rsidRDefault="00482DB3" w:rsidP="00D32351">
            <w:pPr>
              <w:pStyle w:val="Tabletext0"/>
            </w:pPr>
          </w:p>
          <w:p w14:paraId="6394C99C" w14:textId="77777777" w:rsidR="00482DB3" w:rsidRPr="00BB31F2" w:rsidRDefault="00482DB3" w:rsidP="00D32351">
            <w:pPr>
              <w:pStyle w:val="Tabletext0"/>
            </w:pPr>
          </w:p>
          <w:p w14:paraId="5E075D2E" w14:textId="77777777" w:rsidR="00482DB3" w:rsidRPr="00BB31F2" w:rsidRDefault="00482DB3" w:rsidP="00D32351">
            <w:pPr>
              <w:pStyle w:val="Bulletstable"/>
            </w:pPr>
            <w:r w:rsidRPr="00BB31F2">
              <w:t>High</w:t>
            </w:r>
          </w:p>
          <w:p w14:paraId="5B8EA30C" w14:textId="77777777" w:rsidR="00482DB3" w:rsidRPr="00BB31F2" w:rsidRDefault="00482DB3" w:rsidP="00D32351">
            <w:pPr>
              <w:pStyle w:val="Tabletext0"/>
            </w:pPr>
          </w:p>
          <w:p w14:paraId="0A11EE6F" w14:textId="77777777" w:rsidR="00482DB3" w:rsidRPr="00BB31F2" w:rsidRDefault="00482DB3" w:rsidP="00D32351">
            <w:pPr>
              <w:pStyle w:val="Tabletext0"/>
            </w:pPr>
          </w:p>
          <w:p w14:paraId="6CF4E174" w14:textId="77777777" w:rsidR="00482DB3" w:rsidRPr="00BB31F2" w:rsidRDefault="00482DB3" w:rsidP="00D32351">
            <w:pPr>
              <w:pStyle w:val="Tabletext0"/>
            </w:pPr>
          </w:p>
          <w:p w14:paraId="097A03C6" w14:textId="77777777" w:rsidR="00482DB3" w:rsidRPr="00BB31F2" w:rsidRDefault="00482DB3" w:rsidP="00D32351">
            <w:pPr>
              <w:pStyle w:val="Bulletstable"/>
            </w:pPr>
            <w:r w:rsidRPr="00BB31F2">
              <w:t>Urgent</w:t>
            </w:r>
          </w:p>
          <w:p w14:paraId="28EF744F" w14:textId="77777777" w:rsidR="00482DB3" w:rsidRPr="00BB31F2" w:rsidRDefault="00482DB3" w:rsidP="00D32351">
            <w:pPr>
              <w:pStyle w:val="Tabletext0"/>
            </w:pPr>
          </w:p>
          <w:p w14:paraId="054DC914" w14:textId="77777777" w:rsidR="00482DB3" w:rsidRPr="00BB31F2" w:rsidRDefault="00482DB3" w:rsidP="00D32351">
            <w:pPr>
              <w:pStyle w:val="Tabletext0"/>
            </w:pPr>
          </w:p>
          <w:p w14:paraId="1427B798" w14:textId="77777777" w:rsidR="00482DB3" w:rsidRPr="00BB31F2" w:rsidRDefault="00482DB3" w:rsidP="00D32351">
            <w:pPr>
              <w:pStyle w:val="Tabletext0"/>
            </w:pPr>
          </w:p>
          <w:p w14:paraId="52BB05F4" w14:textId="77777777" w:rsidR="00482DB3" w:rsidRPr="00BB31F2" w:rsidRDefault="00482DB3" w:rsidP="00D32351">
            <w:pPr>
              <w:pStyle w:val="Tabletext0"/>
            </w:pPr>
          </w:p>
          <w:p w14:paraId="6BE04345" w14:textId="77777777" w:rsidR="00482DB3" w:rsidRPr="00BB31F2" w:rsidRDefault="00482DB3" w:rsidP="00D32351">
            <w:pPr>
              <w:pStyle w:val="Tabletext0"/>
            </w:pPr>
          </w:p>
          <w:p w14:paraId="1581A1E9" w14:textId="77777777" w:rsidR="00482DB3" w:rsidRPr="00BB31F2" w:rsidRDefault="00482DB3" w:rsidP="00D32351">
            <w:pPr>
              <w:pStyle w:val="Bulletstable"/>
            </w:pPr>
            <w:r w:rsidRPr="00BB31F2">
              <w:t>High</w:t>
            </w:r>
          </w:p>
          <w:p w14:paraId="292D143B" w14:textId="77777777" w:rsidR="00482DB3" w:rsidRPr="00BB31F2" w:rsidRDefault="00482DB3" w:rsidP="00D32351">
            <w:pPr>
              <w:pStyle w:val="Tabletext0"/>
            </w:pPr>
          </w:p>
          <w:p w14:paraId="416DD1D5" w14:textId="77777777" w:rsidR="00482DB3" w:rsidRPr="00BB31F2" w:rsidRDefault="00482DB3" w:rsidP="00D32351">
            <w:pPr>
              <w:pStyle w:val="Tabletext0"/>
            </w:pPr>
          </w:p>
          <w:p w14:paraId="2D17AD46" w14:textId="77777777" w:rsidR="00482DB3" w:rsidRPr="00BB31F2" w:rsidRDefault="00482DB3" w:rsidP="00D32351">
            <w:pPr>
              <w:pStyle w:val="Tabletext0"/>
            </w:pPr>
          </w:p>
          <w:p w14:paraId="005F288E" w14:textId="77777777" w:rsidR="00482DB3" w:rsidRPr="00BB31F2" w:rsidRDefault="00482DB3" w:rsidP="00D32351">
            <w:pPr>
              <w:pStyle w:val="Tabletext0"/>
            </w:pPr>
          </w:p>
          <w:p w14:paraId="5DA3860F" w14:textId="77777777" w:rsidR="00482DB3" w:rsidRPr="00BB31F2" w:rsidRDefault="00482DB3" w:rsidP="00D32351">
            <w:pPr>
              <w:pStyle w:val="Bulletstable"/>
            </w:pPr>
            <w:r w:rsidRPr="00BB31F2">
              <w:t>Urgent</w:t>
            </w:r>
          </w:p>
        </w:tc>
      </w:tr>
      <w:tr w:rsidR="00482DB3" w:rsidRPr="00BB31F2" w14:paraId="33AB94BE" w14:textId="77777777" w:rsidTr="00D32351">
        <w:trPr>
          <w:trHeight w:val="1354"/>
        </w:trPr>
        <w:tc>
          <w:tcPr>
            <w:tcW w:w="2123" w:type="dxa"/>
            <w:shd w:val="clear" w:color="auto" w:fill="auto"/>
            <w:tcMar>
              <w:top w:w="28" w:type="dxa"/>
              <w:left w:w="108" w:type="dxa"/>
              <w:bottom w:w="28" w:type="dxa"/>
              <w:right w:w="108" w:type="dxa"/>
            </w:tcMar>
          </w:tcPr>
          <w:p w14:paraId="66E9DE72" w14:textId="77777777" w:rsidR="00482DB3" w:rsidRPr="00BB31F2" w:rsidRDefault="00482DB3" w:rsidP="00D32351">
            <w:pPr>
              <w:pStyle w:val="Tabletext0"/>
            </w:pPr>
            <w:r w:rsidRPr="00BB31F2">
              <w:lastRenderedPageBreak/>
              <w:t xml:space="preserve">Customer service and relation management </w:t>
            </w:r>
          </w:p>
        </w:tc>
        <w:tc>
          <w:tcPr>
            <w:tcW w:w="2692" w:type="dxa"/>
            <w:shd w:val="clear" w:color="auto" w:fill="auto"/>
            <w:tcMar>
              <w:top w:w="28" w:type="dxa"/>
              <w:left w:w="108" w:type="dxa"/>
              <w:bottom w:w="28" w:type="dxa"/>
              <w:right w:w="108" w:type="dxa"/>
            </w:tcMar>
          </w:tcPr>
          <w:p w14:paraId="3507BA32" w14:textId="77777777" w:rsidR="00482DB3" w:rsidRPr="00BB31F2" w:rsidRDefault="00482DB3" w:rsidP="00D32351">
            <w:pPr>
              <w:pStyle w:val="Bulletstable"/>
            </w:pPr>
            <w:r w:rsidRPr="00BB31F2">
              <w:t>Evaluation and improvement of the entire billing process, including meter reading, data entry, review, invoice issuance, and distribution.</w:t>
            </w:r>
          </w:p>
          <w:p w14:paraId="047ED088" w14:textId="77777777" w:rsidR="00482DB3" w:rsidRPr="00BB31F2" w:rsidRDefault="00482DB3" w:rsidP="00D32351">
            <w:pPr>
              <w:pStyle w:val="Bulletstable"/>
            </w:pPr>
            <w:r w:rsidRPr="00BB31F2">
              <w:t>Need for enhancements in the collection process and effective monitoring of various types of debts.</w:t>
            </w:r>
          </w:p>
          <w:p w14:paraId="1012A602" w14:textId="77777777" w:rsidR="00482DB3" w:rsidRPr="00BB31F2" w:rsidRDefault="00482DB3" w:rsidP="00D32351">
            <w:pPr>
              <w:pStyle w:val="Bulletstable"/>
            </w:pPr>
            <w:r w:rsidRPr="00BB31F2">
              <w:t>High priority for optimizing the delivery of services to subscribers.</w:t>
            </w:r>
          </w:p>
          <w:p w14:paraId="367761D6" w14:textId="77777777" w:rsidR="00482DB3" w:rsidRPr="00BB31F2" w:rsidRDefault="00482DB3" w:rsidP="00D32351">
            <w:pPr>
              <w:pStyle w:val="Bulletstable"/>
            </w:pPr>
            <w:r w:rsidRPr="00BB31F2">
              <w:t>Attention required for issues related to subscriber meters and their operational status.</w:t>
            </w:r>
          </w:p>
          <w:p w14:paraId="1CF110AE" w14:textId="77777777" w:rsidR="00482DB3" w:rsidRPr="00BB31F2" w:rsidRDefault="00482DB3" w:rsidP="00D32351">
            <w:pPr>
              <w:pStyle w:val="Bulletstable"/>
            </w:pPr>
            <w:r w:rsidRPr="00BB31F2">
              <w:t xml:space="preserve">Medium priority area for improving the flow of work processes and </w:t>
            </w:r>
            <w:r w:rsidRPr="00BB31F2">
              <w:lastRenderedPageBreak/>
              <w:t>data exchange within the LC.</w:t>
            </w:r>
          </w:p>
          <w:p w14:paraId="6719B70E" w14:textId="77777777" w:rsidR="00482DB3" w:rsidRPr="00BB31F2" w:rsidRDefault="00482DB3" w:rsidP="00D32351">
            <w:pPr>
              <w:pStyle w:val="Bulletstable"/>
            </w:pPr>
            <w:r w:rsidRPr="00BB31F2">
              <w:t>Medium priority for enhancing planning and monitoring mechanisms to ensure efficient performance.</w:t>
            </w:r>
          </w:p>
          <w:p w14:paraId="609077BD" w14:textId="77777777" w:rsidR="00482DB3" w:rsidRPr="00BB31F2" w:rsidRDefault="00482DB3" w:rsidP="00D32351">
            <w:pPr>
              <w:pStyle w:val="Bulletstable"/>
            </w:pPr>
            <w:r w:rsidRPr="00BB31F2">
              <w:t>Urgent need for implementing automation and modern technology in management operations and procedures.</w:t>
            </w:r>
          </w:p>
          <w:p w14:paraId="214E7DD4" w14:textId="77777777" w:rsidR="00482DB3" w:rsidRPr="00BB31F2" w:rsidRDefault="00482DB3" w:rsidP="00D32351">
            <w:pPr>
              <w:pStyle w:val="Bulletstable"/>
            </w:pPr>
            <w:r w:rsidRPr="00BB31F2">
              <w:t>Low priority area focused on assessing and enhancing the qualifications and capabilities of employees involved in management</w:t>
            </w:r>
          </w:p>
        </w:tc>
        <w:tc>
          <w:tcPr>
            <w:tcW w:w="2551" w:type="dxa"/>
            <w:shd w:val="clear" w:color="auto" w:fill="auto"/>
            <w:tcMar>
              <w:top w:w="28" w:type="dxa"/>
              <w:left w:w="108" w:type="dxa"/>
              <w:bottom w:w="28" w:type="dxa"/>
              <w:right w:w="108" w:type="dxa"/>
            </w:tcMar>
          </w:tcPr>
          <w:p w14:paraId="5B3E04A2" w14:textId="77777777" w:rsidR="00482DB3" w:rsidRPr="00BB31F2" w:rsidRDefault="00482DB3" w:rsidP="00D32351">
            <w:pPr>
              <w:pStyle w:val="Bulletstable"/>
            </w:pPr>
            <w:r w:rsidRPr="00BB31F2">
              <w:lastRenderedPageBreak/>
              <w:t>Qualifying technical staff from the Customer Management for installing large-sized meters for major consumers</w:t>
            </w:r>
          </w:p>
          <w:p w14:paraId="754493CA" w14:textId="77777777" w:rsidR="00482DB3" w:rsidRPr="00BB31F2" w:rsidRDefault="00482DB3" w:rsidP="00D32351">
            <w:pPr>
              <w:pStyle w:val="Bulletstable"/>
            </w:pPr>
            <w:r w:rsidRPr="00BB31F2">
              <w:t xml:space="preserve">Network Connection between </w:t>
            </w:r>
            <w:proofErr w:type="spellStart"/>
            <w:r w:rsidRPr="00BB31F2">
              <w:t>Centers</w:t>
            </w:r>
            <w:proofErr w:type="spellEnd"/>
            <w:r w:rsidRPr="00BB31F2">
              <w:t xml:space="preserve"> and Collection Offices</w:t>
            </w:r>
          </w:p>
          <w:p w14:paraId="62E69D86" w14:textId="77777777" w:rsidR="00482DB3" w:rsidRPr="00BB31F2" w:rsidRDefault="00482DB3" w:rsidP="00D32351">
            <w:pPr>
              <w:pStyle w:val="Bulletstable"/>
            </w:pPr>
            <w:r w:rsidRPr="00BB31F2">
              <w:t>Raise the community awareness of the importance of paying the bills for water consumption.</w:t>
            </w:r>
          </w:p>
          <w:p w14:paraId="4436024F" w14:textId="77777777" w:rsidR="00482DB3" w:rsidRPr="00BB31F2" w:rsidRDefault="00482DB3" w:rsidP="00D32351">
            <w:pPr>
              <w:pStyle w:val="Bulletstable"/>
            </w:pPr>
            <w:r w:rsidRPr="00BB31F2">
              <w:t>Policies and strategies of developing and strengthening the relationship between the LC/AU/Branch and the Consumers</w:t>
            </w:r>
          </w:p>
          <w:p w14:paraId="6703685D" w14:textId="77777777" w:rsidR="00482DB3" w:rsidRPr="00BB31F2" w:rsidRDefault="00482DB3" w:rsidP="00D32351">
            <w:pPr>
              <w:pStyle w:val="Bulletstable"/>
            </w:pPr>
            <w:r w:rsidRPr="00BB31F2">
              <w:t xml:space="preserve">Implementing automated programs </w:t>
            </w:r>
            <w:r w:rsidRPr="00BB31F2">
              <w:lastRenderedPageBreak/>
              <w:t>for procedures related to service requests in subscriber accounts.</w:t>
            </w:r>
          </w:p>
          <w:p w14:paraId="08C7A58F" w14:textId="77777777" w:rsidR="00482DB3" w:rsidRPr="00BB31F2" w:rsidRDefault="00482DB3" w:rsidP="00D32351">
            <w:pPr>
              <w:pStyle w:val="Bulletstable"/>
            </w:pPr>
            <w:r w:rsidRPr="00BB31F2">
              <w:t>Developing automated programs for taking readings.</w:t>
            </w:r>
          </w:p>
          <w:p w14:paraId="6E271665" w14:textId="77777777" w:rsidR="00482DB3" w:rsidRPr="00BB31F2" w:rsidRDefault="00482DB3" w:rsidP="00D32351">
            <w:pPr>
              <w:pStyle w:val="Bulletstable"/>
            </w:pPr>
            <w:r w:rsidRPr="00BB31F2">
              <w:t>Adding an input program for transfer transactions in the connection department, and training and qualifying department employees on it.</w:t>
            </w:r>
          </w:p>
          <w:p w14:paraId="6C930A6A" w14:textId="77777777" w:rsidR="00482DB3" w:rsidRPr="00BB31F2" w:rsidRDefault="00482DB3" w:rsidP="00D32351">
            <w:pPr>
              <w:pStyle w:val="Bulletstable"/>
            </w:pPr>
            <w:r w:rsidRPr="00BB31F2">
              <w:t xml:space="preserve">Qualifying technical staff from the Technical Department and workshops specialists to </w:t>
            </w:r>
            <w:proofErr w:type="spellStart"/>
            <w:r w:rsidRPr="00BB31F2">
              <w:t>analyze</w:t>
            </w:r>
            <w:proofErr w:type="spellEnd"/>
            <w:r w:rsidRPr="00BB31F2">
              <w:t xml:space="preserve"> offers presented in tenders related to water meters to adjust specifications for quality and industry.</w:t>
            </w:r>
          </w:p>
        </w:tc>
        <w:tc>
          <w:tcPr>
            <w:tcW w:w="1698" w:type="dxa"/>
            <w:shd w:val="clear" w:color="auto" w:fill="auto"/>
            <w:tcMar>
              <w:top w:w="28" w:type="dxa"/>
              <w:left w:w="108" w:type="dxa"/>
              <w:bottom w:w="28" w:type="dxa"/>
              <w:right w:w="108" w:type="dxa"/>
            </w:tcMar>
          </w:tcPr>
          <w:p w14:paraId="600369BC" w14:textId="77777777" w:rsidR="00482DB3" w:rsidRPr="00BB31F2" w:rsidRDefault="00482DB3" w:rsidP="00D32351">
            <w:pPr>
              <w:pStyle w:val="Bulletstable"/>
            </w:pPr>
            <w:r w:rsidRPr="00BB31F2">
              <w:lastRenderedPageBreak/>
              <w:t>High</w:t>
            </w:r>
          </w:p>
          <w:p w14:paraId="7DFC3A6B" w14:textId="77777777" w:rsidR="00482DB3" w:rsidRPr="00BB31F2" w:rsidRDefault="00482DB3" w:rsidP="00D32351">
            <w:pPr>
              <w:pStyle w:val="Tabletext0"/>
              <w:rPr>
                <w:lang w:eastAsia="de-DE"/>
              </w:rPr>
            </w:pPr>
          </w:p>
          <w:p w14:paraId="505A1501" w14:textId="77777777" w:rsidR="00482DB3" w:rsidRPr="00BB31F2" w:rsidRDefault="00482DB3" w:rsidP="00D32351">
            <w:pPr>
              <w:pStyle w:val="Tabletext0"/>
              <w:rPr>
                <w:lang w:eastAsia="de-DE"/>
              </w:rPr>
            </w:pPr>
          </w:p>
          <w:p w14:paraId="2AE4A433" w14:textId="77777777" w:rsidR="00482DB3" w:rsidRPr="00BB31F2" w:rsidRDefault="00482DB3" w:rsidP="00D32351">
            <w:pPr>
              <w:pStyle w:val="Tabletext0"/>
              <w:rPr>
                <w:lang w:eastAsia="de-DE"/>
              </w:rPr>
            </w:pPr>
          </w:p>
          <w:p w14:paraId="207C1464" w14:textId="77777777" w:rsidR="00482DB3" w:rsidRPr="00BB31F2" w:rsidRDefault="00482DB3" w:rsidP="00D32351">
            <w:pPr>
              <w:pStyle w:val="Tabletext0"/>
              <w:rPr>
                <w:lang w:eastAsia="de-DE"/>
              </w:rPr>
            </w:pPr>
          </w:p>
          <w:p w14:paraId="53270E54" w14:textId="77777777" w:rsidR="00482DB3" w:rsidRPr="00BB31F2" w:rsidRDefault="00482DB3" w:rsidP="00D32351">
            <w:pPr>
              <w:pStyle w:val="Tabletext0"/>
              <w:rPr>
                <w:lang w:eastAsia="de-DE"/>
              </w:rPr>
            </w:pPr>
          </w:p>
          <w:p w14:paraId="1C5D89BB" w14:textId="77777777" w:rsidR="00482DB3" w:rsidRPr="00BB31F2" w:rsidRDefault="00482DB3" w:rsidP="00D32351">
            <w:pPr>
              <w:pStyle w:val="Tabletext0"/>
              <w:rPr>
                <w:lang w:eastAsia="de-DE"/>
              </w:rPr>
            </w:pPr>
          </w:p>
          <w:p w14:paraId="4B797CE9" w14:textId="77777777" w:rsidR="00482DB3" w:rsidRPr="00BB31F2" w:rsidRDefault="00482DB3" w:rsidP="00D32351">
            <w:pPr>
              <w:pStyle w:val="Bulletstable"/>
            </w:pPr>
            <w:r w:rsidRPr="00BB31F2">
              <w:t>High</w:t>
            </w:r>
          </w:p>
          <w:p w14:paraId="0EB9D668" w14:textId="77777777" w:rsidR="00482DB3" w:rsidRPr="00BB31F2" w:rsidRDefault="00482DB3" w:rsidP="00D32351">
            <w:pPr>
              <w:pStyle w:val="Tabletext0"/>
            </w:pPr>
          </w:p>
          <w:p w14:paraId="0A630C81" w14:textId="77777777" w:rsidR="00482DB3" w:rsidRPr="00BB31F2" w:rsidRDefault="00482DB3" w:rsidP="00D32351">
            <w:pPr>
              <w:pStyle w:val="Tabletext0"/>
            </w:pPr>
          </w:p>
          <w:p w14:paraId="14E37799" w14:textId="77777777" w:rsidR="00482DB3" w:rsidRPr="00BB31F2" w:rsidRDefault="00482DB3" w:rsidP="00D32351">
            <w:pPr>
              <w:pStyle w:val="Bulletstable"/>
            </w:pPr>
            <w:r w:rsidRPr="00BB31F2">
              <w:t>High</w:t>
            </w:r>
          </w:p>
          <w:p w14:paraId="756FEE0A" w14:textId="77777777" w:rsidR="00482DB3" w:rsidRPr="00BB31F2" w:rsidRDefault="00482DB3" w:rsidP="00D32351">
            <w:pPr>
              <w:pStyle w:val="Tabletext0"/>
            </w:pPr>
          </w:p>
          <w:p w14:paraId="620BDE15" w14:textId="77777777" w:rsidR="00482DB3" w:rsidRPr="00BB31F2" w:rsidRDefault="00482DB3" w:rsidP="00D32351">
            <w:pPr>
              <w:pStyle w:val="Tabletext0"/>
            </w:pPr>
          </w:p>
          <w:p w14:paraId="7C53AD8F" w14:textId="77777777" w:rsidR="00482DB3" w:rsidRPr="00BB31F2" w:rsidRDefault="00482DB3" w:rsidP="00D32351">
            <w:pPr>
              <w:pStyle w:val="Tabletext0"/>
            </w:pPr>
          </w:p>
          <w:p w14:paraId="3136304D" w14:textId="77777777" w:rsidR="00482DB3" w:rsidRPr="00BB31F2" w:rsidRDefault="00482DB3" w:rsidP="00D32351">
            <w:pPr>
              <w:pStyle w:val="Tabletext0"/>
            </w:pPr>
          </w:p>
          <w:p w14:paraId="06E7BC70" w14:textId="77777777" w:rsidR="00482DB3" w:rsidRPr="00BB31F2" w:rsidRDefault="00482DB3" w:rsidP="00D32351">
            <w:pPr>
              <w:pStyle w:val="Bulletstable"/>
            </w:pPr>
            <w:r w:rsidRPr="00BB31F2">
              <w:t>High</w:t>
            </w:r>
          </w:p>
          <w:p w14:paraId="0334CC97" w14:textId="77777777" w:rsidR="00482DB3" w:rsidRPr="00BB31F2" w:rsidRDefault="00482DB3" w:rsidP="00D32351">
            <w:pPr>
              <w:pStyle w:val="Tabletext0"/>
            </w:pPr>
          </w:p>
          <w:p w14:paraId="1B995D4D" w14:textId="77777777" w:rsidR="00482DB3" w:rsidRPr="00BB31F2" w:rsidRDefault="00482DB3" w:rsidP="00D32351">
            <w:pPr>
              <w:pStyle w:val="Tabletext0"/>
            </w:pPr>
          </w:p>
          <w:p w14:paraId="659D1F66" w14:textId="77777777" w:rsidR="00482DB3" w:rsidRPr="00BB31F2" w:rsidRDefault="00482DB3" w:rsidP="00D32351">
            <w:pPr>
              <w:pStyle w:val="Tabletext0"/>
            </w:pPr>
          </w:p>
          <w:p w14:paraId="57CA8763" w14:textId="77777777" w:rsidR="00482DB3" w:rsidRPr="00BB31F2" w:rsidRDefault="00482DB3" w:rsidP="00D32351">
            <w:pPr>
              <w:pStyle w:val="Tabletext0"/>
            </w:pPr>
          </w:p>
          <w:p w14:paraId="0FB8BA0F" w14:textId="77777777" w:rsidR="00482DB3" w:rsidRPr="00BB31F2" w:rsidRDefault="00482DB3" w:rsidP="00D32351">
            <w:pPr>
              <w:pStyle w:val="Tabletext0"/>
            </w:pPr>
          </w:p>
          <w:p w14:paraId="3CC683CD" w14:textId="77777777" w:rsidR="00482DB3" w:rsidRPr="00BB31F2" w:rsidRDefault="00482DB3" w:rsidP="00D32351">
            <w:pPr>
              <w:pStyle w:val="Tabletext0"/>
            </w:pPr>
          </w:p>
          <w:p w14:paraId="26BB2BB6" w14:textId="77777777" w:rsidR="00482DB3" w:rsidRPr="00BB31F2" w:rsidRDefault="00482DB3" w:rsidP="00D32351">
            <w:pPr>
              <w:pStyle w:val="Bulletstable"/>
            </w:pPr>
            <w:r w:rsidRPr="00BB31F2">
              <w:t>High</w:t>
            </w:r>
          </w:p>
          <w:p w14:paraId="7588AF98" w14:textId="77777777" w:rsidR="00482DB3" w:rsidRPr="00BB31F2" w:rsidRDefault="00482DB3" w:rsidP="00D32351">
            <w:pPr>
              <w:pStyle w:val="Tabletext0"/>
              <w:rPr>
                <w:lang w:eastAsia="de-DE"/>
              </w:rPr>
            </w:pPr>
          </w:p>
          <w:p w14:paraId="17C54931" w14:textId="77777777" w:rsidR="00482DB3" w:rsidRPr="00BB31F2" w:rsidRDefault="00482DB3" w:rsidP="00D32351">
            <w:pPr>
              <w:pStyle w:val="Tabletext0"/>
              <w:rPr>
                <w:lang w:eastAsia="de-DE"/>
              </w:rPr>
            </w:pPr>
          </w:p>
          <w:p w14:paraId="069590BB" w14:textId="77777777" w:rsidR="00482DB3" w:rsidRPr="00BB31F2" w:rsidRDefault="00482DB3" w:rsidP="00D32351">
            <w:pPr>
              <w:pStyle w:val="Tabletext0"/>
              <w:rPr>
                <w:lang w:eastAsia="de-DE"/>
              </w:rPr>
            </w:pPr>
          </w:p>
          <w:p w14:paraId="32DE04B1" w14:textId="77777777" w:rsidR="00482DB3" w:rsidRPr="00BB31F2" w:rsidRDefault="00482DB3" w:rsidP="00D32351">
            <w:pPr>
              <w:pStyle w:val="Tabletext0"/>
              <w:rPr>
                <w:lang w:eastAsia="de-DE"/>
              </w:rPr>
            </w:pPr>
          </w:p>
          <w:p w14:paraId="0A66BAF8" w14:textId="77777777" w:rsidR="00482DB3" w:rsidRPr="00BB31F2" w:rsidRDefault="00482DB3" w:rsidP="00D32351">
            <w:pPr>
              <w:pStyle w:val="Bulletstable"/>
            </w:pPr>
            <w:r w:rsidRPr="00BB31F2">
              <w:t>High</w:t>
            </w:r>
          </w:p>
          <w:p w14:paraId="221F6635" w14:textId="77777777" w:rsidR="00482DB3" w:rsidRPr="00BB31F2" w:rsidRDefault="00482DB3" w:rsidP="00D32351">
            <w:pPr>
              <w:pStyle w:val="Tabletext0"/>
              <w:rPr>
                <w:lang w:eastAsia="de-DE"/>
              </w:rPr>
            </w:pPr>
          </w:p>
          <w:p w14:paraId="29A0B5E1" w14:textId="77777777" w:rsidR="00482DB3" w:rsidRPr="00BB31F2" w:rsidRDefault="00482DB3" w:rsidP="00D32351">
            <w:pPr>
              <w:pStyle w:val="Tabletext0"/>
              <w:rPr>
                <w:lang w:eastAsia="de-DE"/>
              </w:rPr>
            </w:pPr>
          </w:p>
          <w:p w14:paraId="156E3C2D" w14:textId="77777777" w:rsidR="00482DB3" w:rsidRPr="00BB31F2" w:rsidRDefault="00482DB3" w:rsidP="00D32351">
            <w:pPr>
              <w:pStyle w:val="Bulletstable"/>
            </w:pPr>
            <w:r w:rsidRPr="00BB31F2">
              <w:t>Urgent</w:t>
            </w:r>
          </w:p>
          <w:p w14:paraId="4107501B" w14:textId="77777777" w:rsidR="00482DB3" w:rsidRPr="00BB31F2" w:rsidRDefault="00482DB3" w:rsidP="00D32351">
            <w:pPr>
              <w:autoSpaceDN w:val="0"/>
              <w:spacing w:before="0" w:after="0" w:line="276" w:lineRule="auto"/>
              <w:rPr>
                <w:rFonts w:eastAsia="Calibri" w:cs="Arial"/>
                <w:sz w:val="20"/>
                <w:lang w:eastAsia="de-DE"/>
              </w:rPr>
            </w:pPr>
          </w:p>
          <w:p w14:paraId="5098F9C5" w14:textId="77777777" w:rsidR="00482DB3" w:rsidRPr="00BB31F2" w:rsidRDefault="00482DB3" w:rsidP="00D32351">
            <w:pPr>
              <w:autoSpaceDN w:val="0"/>
              <w:spacing w:before="0" w:after="0" w:line="276" w:lineRule="auto"/>
              <w:rPr>
                <w:rFonts w:eastAsia="Calibri" w:cs="Arial"/>
                <w:sz w:val="20"/>
                <w:lang w:eastAsia="de-DE"/>
              </w:rPr>
            </w:pPr>
          </w:p>
          <w:p w14:paraId="17B2CBDE" w14:textId="77777777" w:rsidR="00482DB3" w:rsidRPr="00BB31F2" w:rsidRDefault="00482DB3" w:rsidP="00D32351">
            <w:pPr>
              <w:spacing w:before="0" w:after="0" w:line="276" w:lineRule="auto"/>
              <w:rPr>
                <w:rFonts w:eastAsia="Calibri" w:cs="Arial"/>
                <w:sz w:val="20"/>
                <w:lang w:eastAsia="de-DE"/>
              </w:rPr>
            </w:pPr>
          </w:p>
          <w:p w14:paraId="4143BA32" w14:textId="77777777" w:rsidR="00482DB3" w:rsidRPr="00BB31F2" w:rsidRDefault="00482DB3" w:rsidP="00D32351">
            <w:pPr>
              <w:spacing w:before="0" w:after="0" w:line="276" w:lineRule="auto"/>
              <w:rPr>
                <w:rFonts w:eastAsia="Calibri" w:cs="Arial"/>
                <w:sz w:val="20"/>
                <w:lang w:eastAsia="de-DE"/>
              </w:rPr>
            </w:pPr>
          </w:p>
          <w:p w14:paraId="5E4AF2FE" w14:textId="77777777" w:rsidR="00482DB3" w:rsidRPr="00BB31F2" w:rsidRDefault="00482DB3" w:rsidP="00D32351">
            <w:pPr>
              <w:spacing w:before="0" w:after="0" w:line="276" w:lineRule="auto"/>
              <w:rPr>
                <w:rFonts w:eastAsia="Calibri" w:cs="Arial"/>
                <w:sz w:val="20"/>
                <w:lang w:eastAsia="de-DE"/>
              </w:rPr>
            </w:pPr>
          </w:p>
          <w:p w14:paraId="7C58EA83" w14:textId="77777777" w:rsidR="00482DB3" w:rsidRPr="00BB31F2" w:rsidRDefault="00482DB3" w:rsidP="00D32351">
            <w:pPr>
              <w:spacing w:before="0" w:after="0" w:line="276" w:lineRule="auto"/>
              <w:rPr>
                <w:rFonts w:eastAsia="Calibri" w:cs="Arial"/>
                <w:sz w:val="20"/>
                <w:lang w:eastAsia="de-DE"/>
              </w:rPr>
            </w:pPr>
          </w:p>
          <w:p w14:paraId="7A29A789" w14:textId="77777777" w:rsidR="00482DB3" w:rsidRPr="00BB31F2" w:rsidRDefault="00482DB3" w:rsidP="00D32351">
            <w:pPr>
              <w:spacing w:before="0" w:after="0" w:line="276" w:lineRule="auto"/>
              <w:rPr>
                <w:rFonts w:eastAsia="Calibri" w:cs="Arial"/>
                <w:sz w:val="20"/>
                <w:lang w:eastAsia="de-DE"/>
              </w:rPr>
            </w:pPr>
          </w:p>
          <w:p w14:paraId="2B0D2E07" w14:textId="77777777" w:rsidR="00482DB3" w:rsidRPr="00BB31F2" w:rsidRDefault="00482DB3" w:rsidP="00D32351">
            <w:pPr>
              <w:pStyle w:val="Bulletstable"/>
            </w:pPr>
            <w:r w:rsidRPr="00BB31F2">
              <w:t>High</w:t>
            </w:r>
          </w:p>
        </w:tc>
      </w:tr>
      <w:tr w:rsidR="00482DB3" w:rsidRPr="00BB31F2" w14:paraId="57EC27C7" w14:textId="77777777" w:rsidTr="00D32351">
        <w:trPr>
          <w:trHeight w:val="1904"/>
        </w:trPr>
        <w:tc>
          <w:tcPr>
            <w:tcW w:w="2123" w:type="dxa"/>
            <w:shd w:val="clear" w:color="auto" w:fill="auto"/>
            <w:tcMar>
              <w:top w:w="28" w:type="dxa"/>
              <w:left w:w="108" w:type="dxa"/>
              <w:bottom w:w="28" w:type="dxa"/>
              <w:right w:w="108" w:type="dxa"/>
            </w:tcMar>
          </w:tcPr>
          <w:p w14:paraId="5875FA77" w14:textId="77777777" w:rsidR="00482DB3" w:rsidRPr="00BB31F2" w:rsidRDefault="00482DB3" w:rsidP="00D32351">
            <w:pPr>
              <w:pStyle w:val="Tabletext0"/>
            </w:pPr>
            <w:r w:rsidRPr="00BB31F2">
              <w:lastRenderedPageBreak/>
              <w:t xml:space="preserve">Water and Sanitation Service management </w:t>
            </w:r>
          </w:p>
        </w:tc>
        <w:tc>
          <w:tcPr>
            <w:tcW w:w="2692" w:type="dxa"/>
            <w:shd w:val="clear" w:color="auto" w:fill="auto"/>
            <w:tcMar>
              <w:top w:w="28" w:type="dxa"/>
              <w:left w:w="108" w:type="dxa"/>
              <w:bottom w:w="28" w:type="dxa"/>
              <w:right w:w="108" w:type="dxa"/>
            </w:tcMar>
          </w:tcPr>
          <w:p w14:paraId="41167EF9" w14:textId="77777777" w:rsidR="00482DB3" w:rsidRPr="00BB31F2" w:rsidRDefault="00482DB3" w:rsidP="00D32351">
            <w:pPr>
              <w:pStyle w:val="Bulletstable"/>
            </w:pPr>
            <w:r w:rsidRPr="00BB31F2">
              <w:t>Shortage of equipment, emergency vehicles and assembly parts</w:t>
            </w:r>
          </w:p>
          <w:p w14:paraId="1711E4D6" w14:textId="77777777" w:rsidR="00482DB3" w:rsidRPr="00BB31F2" w:rsidRDefault="00482DB3" w:rsidP="00D32351">
            <w:pPr>
              <w:pStyle w:val="Bulletstable"/>
            </w:pPr>
            <w:r w:rsidRPr="00BB31F2">
              <w:t>Operating system for wells and a GIS program</w:t>
            </w:r>
          </w:p>
        </w:tc>
        <w:tc>
          <w:tcPr>
            <w:tcW w:w="2551" w:type="dxa"/>
            <w:shd w:val="clear" w:color="auto" w:fill="auto"/>
            <w:tcMar>
              <w:top w:w="28" w:type="dxa"/>
              <w:left w:w="108" w:type="dxa"/>
              <w:bottom w:w="28" w:type="dxa"/>
              <w:right w:w="108" w:type="dxa"/>
            </w:tcMar>
          </w:tcPr>
          <w:p w14:paraId="24849912" w14:textId="77777777" w:rsidR="00482DB3" w:rsidRPr="00BB31F2" w:rsidRDefault="00482DB3" w:rsidP="00D32351">
            <w:pPr>
              <w:pStyle w:val="Bulletstable"/>
            </w:pPr>
            <w:r w:rsidRPr="00BB31F2">
              <w:t xml:space="preserve">Establish GIS unit. </w:t>
            </w:r>
          </w:p>
          <w:p w14:paraId="0DF10B47" w14:textId="77777777" w:rsidR="00482DB3" w:rsidRPr="00BB31F2" w:rsidRDefault="00482DB3" w:rsidP="00D32351">
            <w:pPr>
              <w:pStyle w:val="Bulletstable"/>
            </w:pPr>
            <w:r w:rsidRPr="00BB31F2">
              <w:t>Find the necessary support to complete the construction of the stalled wastewater treatment plant</w:t>
            </w:r>
          </w:p>
        </w:tc>
        <w:tc>
          <w:tcPr>
            <w:tcW w:w="1698" w:type="dxa"/>
            <w:shd w:val="clear" w:color="auto" w:fill="auto"/>
            <w:tcMar>
              <w:top w:w="28" w:type="dxa"/>
              <w:left w:w="108" w:type="dxa"/>
              <w:bottom w:w="28" w:type="dxa"/>
              <w:right w:w="108" w:type="dxa"/>
            </w:tcMar>
          </w:tcPr>
          <w:p w14:paraId="734A5E0F" w14:textId="77777777" w:rsidR="00482DB3" w:rsidRPr="00BB31F2" w:rsidRDefault="00482DB3" w:rsidP="00D32351">
            <w:pPr>
              <w:pStyle w:val="Bulletstable"/>
            </w:pPr>
            <w:r w:rsidRPr="00BB31F2">
              <w:t>High</w:t>
            </w:r>
          </w:p>
          <w:p w14:paraId="0707594B" w14:textId="77777777" w:rsidR="00482DB3" w:rsidRPr="00BB31F2" w:rsidRDefault="00482DB3" w:rsidP="00D32351">
            <w:pPr>
              <w:pStyle w:val="Bulletstable"/>
            </w:pPr>
            <w:r w:rsidRPr="00BB31F2">
              <w:t>Urgent</w:t>
            </w:r>
          </w:p>
          <w:p w14:paraId="3FF93ED4" w14:textId="77777777" w:rsidR="00482DB3" w:rsidRPr="00BB31F2" w:rsidRDefault="00482DB3" w:rsidP="00D32351">
            <w:pPr>
              <w:autoSpaceDN w:val="0"/>
              <w:spacing w:before="0" w:after="0" w:line="276" w:lineRule="auto"/>
              <w:rPr>
                <w:rFonts w:eastAsia="Calibri" w:cs="Arial"/>
                <w:sz w:val="20"/>
                <w:lang w:eastAsia="de-DE"/>
              </w:rPr>
            </w:pPr>
          </w:p>
        </w:tc>
      </w:tr>
      <w:tr w:rsidR="00482DB3" w:rsidRPr="00BB31F2" w14:paraId="28E7744F" w14:textId="77777777" w:rsidTr="00D32351">
        <w:trPr>
          <w:trHeight w:val="783"/>
        </w:trPr>
        <w:tc>
          <w:tcPr>
            <w:tcW w:w="2123" w:type="dxa"/>
            <w:shd w:val="clear" w:color="auto" w:fill="auto"/>
            <w:tcMar>
              <w:top w:w="28" w:type="dxa"/>
              <w:left w:w="108" w:type="dxa"/>
              <w:bottom w:w="28" w:type="dxa"/>
              <w:right w:w="108" w:type="dxa"/>
            </w:tcMar>
          </w:tcPr>
          <w:p w14:paraId="19BED230" w14:textId="77777777" w:rsidR="00482DB3" w:rsidRPr="00BB31F2" w:rsidRDefault="00482DB3" w:rsidP="00D32351">
            <w:pPr>
              <w:pStyle w:val="Tabletext0"/>
            </w:pPr>
            <w:r w:rsidRPr="00BB31F2">
              <w:t xml:space="preserve">IT infrastructure </w:t>
            </w:r>
          </w:p>
        </w:tc>
        <w:tc>
          <w:tcPr>
            <w:tcW w:w="2692" w:type="dxa"/>
            <w:shd w:val="clear" w:color="auto" w:fill="auto"/>
            <w:tcMar>
              <w:top w:w="28" w:type="dxa"/>
              <w:left w:w="108" w:type="dxa"/>
              <w:bottom w:w="28" w:type="dxa"/>
              <w:right w:w="108" w:type="dxa"/>
            </w:tcMar>
          </w:tcPr>
          <w:p w14:paraId="48924D8F" w14:textId="77777777" w:rsidR="00482DB3" w:rsidRPr="00BB31F2" w:rsidRDefault="00482DB3" w:rsidP="00D32351">
            <w:pPr>
              <w:pStyle w:val="Bulletstable"/>
            </w:pPr>
            <w:r w:rsidRPr="00BB31F2">
              <w:t>Provide the branch with meter reading systems and link them to subscriber accounts.</w:t>
            </w:r>
          </w:p>
          <w:p w14:paraId="2FB643C9" w14:textId="77777777" w:rsidR="00482DB3" w:rsidRPr="00BB31F2" w:rsidRDefault="00482DB3" w:rsidP="00D32351">
            <w:pPr>
              <w:pStyle w:val="Bulletstable"/>
            </w:pPr>
            <w:r w:rsidRPr="00BB31F2">
              <w:t xml:space="preserve">Provide the branch with quantity measurement devices and link them to the central computer. </w:t>
            </w:r>
          </w:p>
          <w:p w14:paraId="7E5351E1" w14:textId="77777777" w:rsidR="00482DB3" w:rsidRPr="00BB31F2" w:rsidRDefault="00482DB3" w:rsidP="00D32351">
            <w:pPr>
              <w:pStyle w:val="Bulletstable"/>
            </w:pPr>
            <w:r w:rsidRPr="00BB31F2">
              <w:t>Absence of development plan of the IT Department and the used systems.</w:t>
            </w:r>
          </w:p>
          <w:p w14:paraId="5D79191A" w14:textId="77777777" w:rsidR="00482DB3" w:rsidRPr="00BB31F2" w:rsidRDefault="00482DB3" w:rsidP="00D32351">
            <w:pPr>
              <w:pStyle w:val="Bulletstable"/>
            </w:pPr>
            <w:r w:rsidRPr="00BB31F2">
              <w:t>Provide computers and printers for collection offices and link them to subscriber accounts.</w:t>
            </w:r>
          </w:p>
          <w:p w14:paraId="09C4D7BC" w14:textId="77777777" w:rsidR="00482DB3" w:rsidRPr="00BB31F2" w:rsidRDefault="00482DB3" w:rsidP="00D32351">
            <w:pPr>
              <w:pStyle w:val="Bulletstable"/>
            </w:pPr>
            <w:r w:rsidRPr="00BB31F2">
              <w:lastRenderedPageBreak/>
              <w:t xml:space="preserve"> Provide the branch with any technological systems that contribute to performance improvement</w:t>
            </w:r>
          </w:p>
        </w:tc>
        <w:tc>
          <w:tcPr>
            <w:tcW w:w="2551" w:type="dxa"/>
            <w:shd w:val="clear" w:color="auto" w:fill="auto"/>
            <w:tcMar>
              <w:top w:w="28" w:type="dxa"/>
              <w:left w:w="108" w:type="dxa"/>
              <w:bottom w:w="28" w:type="dxa"/>
              <w:right w:w="108" w:type="dxa"/>
            </w:tcMar>
          </w:tcPr>
          <w:p w14:paraId="5F95003E" w14:textId="77777777" w:rsidR="00482DB3" w:rsidRPr="00BB31F2" w:rsidRDefault="00482DB3" w:rsidP="00D32351">
            <w:pPr>
              <w:pStyle w:val="Bulletstable"/>
            </w:pPr>
            <w:r w:rsidRPr="00BB31F2">
              <w:lastRenderedPageBreak/>
              <w:t>Inclusive training of staff</w:t>
            </w:r>
          </w:p>
          <w:p w14:paraId="72372628" w14:textId="77777777" w:rsidR="00482DB3" w:rsidRPr="00BB31F2" w:rsidRDefault="00482DB3" w:rsidP="00D32351">
            <w:pPr>
              <w:pStyle w:val="Bulletstable"/>
            </w:pPr>
            <w:r w:rsidRPr="00BB31F2">
              <w:t>Capacity building for IT department</w:t>
            </w:r>
          </w:p>
          <w:p w14:paraId="48BFD25A" w14:textId="77777777" w:rsidR="00482DB3" w:rsidRPr="00BB31F2" w:rsidRDefault="00482DB3" w:rsidP="00D32351">
            <w:pPr>
              <w:pStyle w:val="Bulletstable"/>
            </w:pPr>
            <w:r w:rsidRPr="00BB31F2">
              <w:t>IT management procedures and operations</w:t>
            </w:r>
          </w:p>
        </w:tc>
        <w:tc>
          <w:tcPr>
            <w:tcW w:w="1698" w:type="dxa"/>
            <w:shd w:val="clear" w:color="auto" w:fill="auto"/>
            <w:tcMar>
              <w:top w:w="28" w:type="dxa"/>
              <w:left w:w="108" w:type="dxa"/>
              <w:bottom w:w="28" w:type="dxa"/>
              <w:right w:w="108" w:type="dxa"/>
            </w:tcMar>
          </w:tcPr>
          <w:p w14:paraId="01F5B06C" w14:textId="77777777" w:rsidR="00482DB3" w:rsidRPr="00BB31F2" w:rsidRDefault="00482DB3" w:rsidP="00D32351">
            <w:pPr>
              <w:pStyle w:val="Bulletstable"/>
            </w:pPr>
            <w:r w:rsidRPr="00BB31F2">
              <w:t>High</w:t>
            </w:r>
          </w:p>
          <w:p w14:paraId="497DDE06" w14:textId="77777777" w:rsidR="00482DB3" w:rsidRPr="00BB31F2" w:rsidRDefault="00482DB3" w:rsidP="00D32351">
            <w:pPr>
              <w:pStyle w:val="Tabletext0"/>
            </w:pPr>
          </w:p>
          <w:p w14:paraId="7CBB6E43" w14:textId="77777777" w:rsidR="00482DB3" w:rsidRPr="00BB31F2" w:rsidRDefault="00482DB3" w:rsidP="00D32351">
            <w:pPr>
              <w:pStyle w:val="Bulletstable"/>
            </w:pPr>
            <w:r w:rsidRPr="00BB31F2">
              <w:t>High</w:t>
            </w:r>
          </w:p>
          <w:p w14:paraId="3D81E844" w14:textId="77777777" w:rsidR="00482DB3" w:rsidRPr="00BB31F2" w:rsidRDefault="00482DB3" w:rsidP="00D32351">
            <w:pPr>
              <w:pStyle w:val="Tabletext0"/>
            </w:pPr>
          </w:p>
          <w:p w14:paraId="3BB85025" w14:textId="77777777" w:rsidR="00482DB3" w:rsidRPr="00BB31F2" w:rsidRDefault="00482DB3" w:rsidP="00D32351">
            <w:pPr>
              <w:pStyle w:val="Bulletstable"/>
            </w:pPr>
            <w:r w:rsidRPr="00BB31F2">
              <w:t>High</w:t>
            </w:r>
          </w:p>
        </w:tc>
      </w:tr>
      <w:tr w:rsidR="00482DB3" w:rsidRPr="00BB31F2" w14:paraId="0D9D95CC" w14:textId="77777777" w:rsidTr="00D32351">
        <w:trPr>
          <w:trHeight w:val="1354"/>
        </w:trPr>
        <w:tc>
          <w:tcPr>
            <w:tcW w:w="2123" w:type="dxa"/>
            <w:shd w:val="clear" w:color="auto" w:fill="auto"/>
            <w:tcMar>
              <w:top w:w="28" w:type="dxa"/>
              <w:left w:w="108" w:type="dxa"/>
              <w:bottom w:w="28" w:type="dxa"/>
              <w:right w:w="108" w:type="dxa"/>
            </w:tcMar>
          </w:tcPr>
          <w:p w14:paraId="5265BE82" w14:textId="77777777" w:rsidR="00482DB3" w:rsidRPr="00BB31F2" w:rsidRDefault="00482DB3" w:rsidP="00D32351">
            <w:pPr>
              <w:pStyle w:val="Tabletext0"/>
            </w:pPr>
            <w:r w:rsidRPr="00BB31F2">
              <w:t xml:space="preserve">Gender perspective </w:t>
            </w:r>
          </w:p>
        </w:tc>
        <w:tc>
          <w:tcPr>
            <w:tcW w:w="2692" w:type="dxa"/>
            <w:shd w:val="clear" w:color="auto" w:fill="auto"/>
            <w:tcMar>
              <w:top w:w="28" w:type="dxa"/>
              <w:left w:w="108" w:type="dxa"/>
              <w:bottom w:w="28" w:type="dxa"/>
              <w:right w:w="108" w:type="dxa"/>
            </w:tcMar>
          </w:tcPr>
          <w:p w14:paraId="244A69D4" w14:textId="77777777" w:rsidR="00482DB3" w:rsidRPr="00BB31F2" w:rsidRDefault="00482DB3" w:rsidP="00D32351">
            <w:pPr>
              <w:pStyle w:val="Bulletstable"/>
            </w:pPr>
            <w:r w:rsidRPr="00BB31F2">
              <w:t>No specific conditions/criteria for the appointment of female employees.</w:t>
            </w:r>
          </w:p>
          <w:p w14:paraId="55CAB35F" w14:textId="77777777" w:rsidR="00482DB3" w:rsidRPr="00BB31F2" w:rsidRDefault="00482DB3" w:rsidP="00D32351">
            <w:pPr>
              <w:pStyle w:val="Bulletstable"/>
            </w:pPr>
            <w:r w:rsidRPr="00BB31F2">
              <w:t>No specific conditions/criteria for the appointment of female employees in decision-making positions.</w:t>
            </w:r>
          </w:p>
          <w:p w14:paraId="5C5016AE" w14:textId="77777777" w:rsidR="00482DB3" w:rsidRPr="00BB31F2" w:rsidRDefault="00482DB3" w:rsidP="00D32351">
            <w:pPr>
              <w:pStyle w:val="Bulletstable"/>
              <w:rPr>
                <w:rFonts w:eastAsia="Times New Roman"/>
              </w:rPr>
            </w:pPr>
            <w:r w:rsidRPr="00BB31F2">
              <w:rPr>
                <w:rFonts w:eastAsia="Times New Roman"/>
              </w:rPr>
              <w:t>No current mechanisms to ensure the participation of women in leadership positions in the institution/branch</w:t>
            </w:r>
          </w:p>
          <w:p w14:paraId="078302E2" w14:textId="77777777" w:rsidR="00482DB3" w:rsidRPr="00BB31F2" w:rsidRDefault="00482DB3" w:rsidP="00D32351">
            <w:pPr>
              <w:pStyle w:val="Bulletstable"/>
              <w:numPr>
                <w:ilvl w:val="0"/>
                <w:numId w:val="0"/>
              </w:numPr>
              <w:ind w:left="360"/>
            </w:pPr>
          </w:p>
        </w:tc>
        <w:tc>
          <w:tcPr>
            <w:tcW w:w="2551" w:type="dxa"/>
            <w:shd w:val="clear" w:color="auto" w:fill="auto"/>
            <w:tcMar>
              <w:top w:w="28" w:type="dxa"/>
              <w:left w:w="108" w:type="dxa"/>
              <w:bottom w:w="28" w:type="dxa"/>
              <w:right w:w="108" w:type="dxa"/>
            </w:tcMar>
          </w:tcPr>
          <w:p w14:paraId="48123A45" w14:textId="77777777" w:rsidR="00482DB3" w:rsidRPr="00BB31F2" w:rsidRDefault="00482DB3" w:rsidP="00D32351">
            <w:pPr>
              <w:pStyle w:val="Bulletstable"/>
            </w:pPr>
            <w:r w:rsidRPr="00BB31F2">
              <w:t>Establish an office for the management of women that accommodates its departments, sections, and committees</w:t>
            </w:r>
          </w:p>
          <w:p w14:paraId="7E523C4F" w14:textId="77777777" w:rsidR="00482DB3" w:rsidRPr="00BB31F2" w:rsidRDefault="00482DB3" w:rsidP="00D32351">
            <w:pPr>
              <w:pStyle w:val="Bulletstable"/>
            </w:pPr>
            <w:r w:rsidRPr="00BB31F2">
              <w:t>Create partnerships between women's departments in water institutions nationally and internationally for exchanging experiences and developing work for the benefit of women, the institution, and connecting them to international organizations.</w:t>
            </w:r>
          </w:p>
          <w:p w14:paraId="33E09B56" w14:textId="77777777" w:rsidR="00482DB3" w:rsidRPr="00BB31F2" w:rsidRDefault="00482DB3" w:rsidP="00D32351">
            <w:pPr>
              <w:pStyle w:val="Bulletstable"/>
            </w:pPr>
            <w:r w:rsidRPr="00BB31F2">
              <w:t>Integrate the department's structure and sections in line with the department's strategies and plans</w:t>
            </w:r>
          </w:p>
          <w:p w14:paraId="4AB3F6CD" w14:textId="77777777" w:rsidR="00482DB3" w:rsidRPr="00BB31F2" w:rsidRDefault="00482DB3" w:rsidP="00D32351">
            <w:pPr>
              <w:pStyle w:val="Bulletstable"/>
            </w:pPr>
            <w:r w:rsidRPr="00BB31F2">
              <w:t>Allocate a room for the care of employees' children.</w:t>
            </w:r>
          </w:p>
        </w:tc>
        <w:tc>
          <w:tcPr>
            <w:tcW w:w="1698" w:type="dxa"/>
            <w:shd w:val="clear" w:color="auto" w:fill="auto"/>
            <w:tcMar>
              <w:top w:w="28" w:type="dxa"/>
              <w:left w:w="108" w:type="dxa"/>
              <w:bottom w:w="28" w:type="dxa"/>
              <w:right w:w="108" w:type="dxa"/>
            </w:tcMar>
          </w:tcPr>
          <w:p w14:paraId="750FF807" w14:textId="77777777" w:rsidR="00482DB3" w:rsidRPr="00BB31F2" w:rsidRDefault="00482DB3" w:rsidP="00D32351">
            <w:pPr>
              <w:pStyle w:val="Bulletstable"/>
            </w:pPr>
            <w:r w:rsidRPr="00BB31F2">
              <w:t>Critical</w:t>
            </w:r>
          </w:p>
          <w:p w14:paraId="00AB116B" w14:textId="77777777" w:rsidR="00482DB3" w:rsidRPr="00BB31F2" w:rsidRDefault="00482DB3" w:rsidP="00D32351">
            <w:pPr>
              <w:pStyle w:val="Tabletext0"/>
              <w:rPr>
                <w:lang w:eastAsia="de-DE"/>
              </w:rPr>
            </w:pPr>
          </w:p>
          <w:p w14:paraId="3DC7E680" w14:textId="77777777" w:rsidR="00482DB3" w:rsidRPr="00BB31F2" w:rsidRDefault="00482DB3" w:rsidP="00D32351">
            <w:pPr>
              <w:pStyle w:val="Tabletext0"/>
              <w:rPr>
                <w:lang w:eastAsia="de-DE"/>
              </w:rPr>
            </w:pPr>
          </w:p>
          <w:p w14:paraId="38E291EC" w14:textId="77777777" w:rsidR="00482DB3" w:rsidRPr="00BB31F2" w:rsidRDefault="00482DB3" w:rsidP="00D32351">
            <w:pPr>
              <w:pStyle w:val="Tabletext0"/>
              <w:rPr>
                <w:lang w:eastAsia="de-DE"/>
              </w:rPr>
            </w:pPr>
          </w:p>
          <w:p w14:paraId="6704CC5F" w14:textId="77777777" w:rsidR="00482DB3" w:rsidRPr="00BB31F2" w:rsidRDefault="00482DB3" w:rsidP="00D32351">
            <w:pPr>
              <w:pStyle w:val="Tabletext0"/>
              <w:rPr>
                <w:lang w:eastAsia="de-DE"/>
              </w:rPr>
            </w:pPr>
          </w:p>
          <w:p w14:paraId="3E2136D9" w14:textId="77777777" w:rsidR="00482DB3" w:rsidRPr="00BB31F2" w:rsidRDefault="00482DB3" w:rsidP="00D32351">
            <w:pPr>
              <w:pStyle w:val="Tabletext0"/>
              <w:rPr>
                <w:lang w:eastAsia="de-DE"/>
              </w:rPr>
            </w:pPr>
          </w:p>
          <w:p w14:paraId="1B41F09C" w14:textId="77777777" w:rsidR="00482DB3" w:rsidRPr="00BB31F2" w:rsidRDefault="00482DB3" w:rsidP="00D32351">
            <w:pPr>
              <w:pStyle w:val="Tabletext0"/>
              <w:rPr>
                <w:lang w:eastAsia="de-DE"/>
              </w:rPr>
            </w:pPr>
          </w:p>
          <w:p w14:paraId="4BB858FA" w14:textId="77777777" w:rsidR="00482DB3" w:rsidRPr="00BB31F2" w:rsidRDefault="00482DB3" w:rsidP="00D32351">
            <w:pPr>
              <w:pStyle w:val="Bulletstable"/>
            </w:pPr>
            <w:r w:rsidRPr="00BB31F2">
              <w:t>High</w:t>
            </w:r>
          </w:p>
          <w:p w14:paraId="7A3A5385" w14:textId="77777777" w:rsidR="00482DB3" w:rsidRPr="00BB31F2" w:rsidRDefault="00482DB3" w:rsidP="00D32351">
            <w:pPr>
              <w:pStyle w:val="Tabletext0"/>
              <w:rPr>
                <w:lang w:eastAsia="de-DE"/>
              </w:rPr>
            </w:pPr>
          </w:p>
          <w:p w14:paraId="2AA31A51" w14:textId="77777777" w:rsidR="00482DB3" w:rsidRPr="00BB31F2" w:rsidRDefault="00482DB3" w:rsidP="00D32351">
            <w:pPr>
              <w:pStyle w:val="Tabletext0"/>
              <w:rPr>
                <w:lang w:eastAsia="de-DE"/>
              </w:rPr>
            </w:pPr>
          </w:p>
          <w:p w14:paraId="4E3558C9" w14:textId="77777777" w:rsidR="00482DB3" w:rsidRPr="00BB31F2" w:rsidRDefault="00482DB3" w:rsidP="00D32351">
            <w:pPr>
              <w:pStyle w:val="Tabletext0"/>
              <w:rPr>
                <w:lang w:eastAsia="de-DE"/>
              </w:rPr>
            </w:pPr>
          </w:p>
          <w:p w14:paraId="6F9BFC2C" w14:textId="77777777" w:rsidR="00482DB3" w:rsidRPr="00BB31F2" w:rsidRDefault="00482DB3" w:rsidP="00D32351">
            <w:pPr>
              <w:pStyle w:val="Tabletext0"/>
              <w:rPr>
                <w:lang w:eastAsia="de-DE"/>
              </w:rPr>
            </w:pPr>
          </w:p>
          <w:p w14:paraId="4E260611" w14:textId="77777777" w:rsidR="00482DB3" w:rsidRPr="00BB31F2" w:rsidRDefault="00482DB3" w:rsidP="00D32351">
            <w:pPr>
              <w:pStyle w:val="Tabletext0"/>
              <w:rPr>
                <w:lang w:eastAsia="de-DE"/>
              </w:rPr>
            </w:pPr>
          </w:p>
          <w:p w14:paraId="23C38B2D" w14:textId="77777777" w:rsidR="00482DB3" w:rsidRPr="00BB31F2" w:rsidRDefault="00482DB3" w:rsidP="00D32351">
            <w:pPr>
              <w:pStyle w:val="Tabletext0"/>
              <w:rPr>
                <w:lang w:eastAsia="de-DE"/>
              </w:rPr>
            </w:pPr>
          </w:p>
          <w:p w14:paraId="1FBEFE63" w14:textId="77777777" w:rsidR="00482DB3" w:rsidRPr="00BB31F2" w:rsidRDefault="00482DB3" w:rsidP="00D32351">
            <w:pPr>
              <w:pStyle w:val="Tabletext0"/>
              <w:rPr>
                <w:lang w:eastAsia="de-DE"/>
              </w:rPr>
            </w:pPr>
          </w:p>
          <w:p w14:paraId="7D31E8EA" w14:textId="77777777" w:rsidR="00482DB3" w:rsidRPr="00BB31F2" w:rsidRDefault="00482DB3" w:rsidP="00D32351">
            <w:pPr>
              <w:pStyle w:val="Tabletext0"/>
              <w:rPr>
                <w:lang w:eastAsia="de-DE"/>
              </w:rPr>
            </w:pPr>
          </w:p>
          <w:p w14:paraId="7EC147C0" w14:textId="77777777" w:rsidR="00482DB3" w:rsidRPr="00BB31F2" w:rsidRDefault="00482DB3" w:rsidP="00D32351">
            <w:pPr>
              <w:pStyle w:val="Tabletext0"/>
              <w:rPr>
                <w:lang w:eastAsia="de-DE"/>
              </w:rPr>
            </w:pPr>
          </w:p>
          <w:p w14:paraId="57EA7C92" w14:textId="77777777" w:rsidR="00482DB3" w:rsidRPr="00BB31F2" w:rsidRDefault="00482DB3" w:rsidP="00D32351">
            <w:pPr>
              <w:pStyle w:val="Tabletext0"/>
              <w:rPr>
                <w:lang w:eastAsia="de-DE"/>
              </w:rPr>
            </w:pPr>
          </w:p>
          <w:p w14:paraId="59B9D590" w14:textId="77777777" w:rsidR="00482DB3" w:rsidRPr="00BB31F2" w:rsidRDefault="00482DB3" w:rsidP="00D32351">
            <w:pPr>
              <w:pStyle w:val="Tabletext0"/>
              <w:rPr>
                <w:lang w:eastAsia="de-DE"/>
              </w:rPr>
            </w:pPr>
          </w:p>
          <w:p w14:paraId="4942DE10" w14:textId="77777777" w:rsidR="00482DB3" w:rsidRPr="00BB31F2" w:rsidRDefault="00482DB3" w:rsidP="00D32351">
            <w:pPr>
              <w:pStyle w:val="Tabletext0"/>
              <w:rPr>
                <w:lang w:eastAsia="de-DE"/>
              </w:rPr>
            </w:pPr>
          </w:p>
          <w:p w14:paraId="254DE31B" w14:textId="77777777" w:rsidR="00482DB3" w:rsidRPr="00BB31F2" w:rsidRDefault="00482DB3" w:rsidP="00D32351">
            <w:pPr>
              <w:pStyle w:val="Bulletstable"/>
            </w:pPr>
            <w:r w:rsidRPr="00BB31F2">
              <w:t>Medium</w:t>
            </w:r>
          </w:p>
          <w:p w14:paraId="380E4DBD" w14:textId="77777777" w:rsidR="00482DB3" w:rsidRPr="00BB31F2" w:rsidRDefault="00482DB3" w:rsidP="00D32351">
            <w:pPr>
              <w:pStyle w:val="Tabletext0"/>
              <w:rPr>
                <w:lang w:eastAsia="de-DE"/>
              </w:rPr>
            </w:pPr>
          </w:p>
          <w:p w14:paraId="17C917B7" w14:textId="77777777" w:rsidR="00482DB3" w:rsidRPr="00BB31F2" w:rsidRDefault="00482DB3" w:rsidP="00D32351">
            <w:pPr>
              <w:pStyle w:val="Tabletext0"/>
              <w:rPr>
                <w:lang w:eastAsia="de-DE"/>
              </w:rPr>
            </w:pPr>
          </w:p>
          <w:p w14:paraId="189F88F8" w14:textId="77777777" w:rsidR="00482DB3" w:rsidRPr="00BB31F2" w:rsidRDefault="00482DB3" w:rsidP="00D32351">
            <w:pPr>
              <w:pStyle w:val="Tabletext0"/>
              <w:rPr>
                <w:lang w:eastAsia="de-DE"/>
              </w:rPr>
            </w:pPr>
          </w:p>
          <w:p w14:paraId="3B56627E" w14:textId="77777777" w:rsidR="00482DB3" w:rsidRPr="00BB31F2" w:rsidRDefault="00482DB3" w:rsidP="00D32351">
            <w:pPr>
              <w:pStyle w:val="Tabletext0"/>
              <w:rPr>
                <w:lang w:eastAsia="de-DE"/>
              </w:rPr>
            </w:pPr>
          </w:p>
          <w:p w14:paraId="7C0D51CA" w14:textId="77777777" w:rsidR="00482DB3" w:rsidRPr="00BB31F2" w:rsidRDefault="00482DB3" w:rsidP="00D32351">
            <w:pPr>
              <w:pStyle w:val="Tabletext0"/>
              <w:rPr>
                <w:lang w:eastAsia="de-DE"/>
              </w:rPr>
            </w:pPr>
          </w:p>
          <w:p w14:paraId="2607A04E" w14:textId="77777777" w:rsidR="00482DB3" w:rsidRPr="00BB31F2" w:rsidRDefault="00482DB3" w:rsidP="00D32351">
            <w:pPr>
              <w:pStyle w:val="Bulletstable"/>
            </w:pPr>
            <w:r w:rsidRPr="00BB31F2">
              <w:t>Low</w:t>
            </w:r>
          </w:p>
        </w:tc>
      </w:tr>
    </w:tbl>
    <w:p w14:paraId="72519184" w14:textId="31705D0B" w:rsidR="00080A0D" w:rsidRPr="00BB31F2" w:rsidRDefault="00C9538A" w:rsidP="00C9538A">
      <w:pPr>
        <w:pStyle w:val="Caption"/>
        <w:rPr>
          <w:rFonts w:ascii="Calibri" w:hAnsi="Calibri" w:cs="Calibri"/>
        </w:rPr>
      </w:pPr>
      <w:r w:rsidRPr="00AA4EA6">
        <w:t xml:space="preserve">Table </w:t>
      </w:r>
      <w:r w:rsidRPr="00AA4EA6">
        <w:fldChar w:fldCharType="begin"/>
      </w:r>
      <w:r w:rsidRPr="00AA4EA6">
        <w:instrText xml:space="preserve"> STYLEREF 1 \s </w:instrText>
      </w:r>
      <w:r w:rsidRPr="00AA4EA6">
        <w:fldChar w:fldCharType="separate"/>
      </w:r>
      <w:r w:rsidR="00F003FF">
        <w:rPr>
          <w:noProof/>
        </w:rPr>
        <w:t>8</w:t>
      </w:r>
      <w:r w:rsidRPr="00AA4EA6">
        <w:fldChar w:fldCharType="end"/>
      </w:r>
      <w:r w:rsidRPr="00AA4EA6">
        <w:t>.</w:t>
      </w:r>
      <w:r w:rsidRPr="00AA4EA6">
        <w:fldChar w:fldCharType="begin"/>
      </w:r>
      <w:r w:rsidRPr="00AA4EA6">
        <w:instrText xml:space="preserve"> SEQ Table \* ARABIC \s 1 </w:instrText>
      </w:r>
      <w:r w:rsidRPr="00AA4EA6">
        <w:fldChar w:fldCharType="separate"/>
      </w:r>
      <w:r w:rsidR="00F003FF">
        <w:rPr>
          <w:noProof/>
        </w:rPr>
        <w:t>1</w:t>
      </w:r>
      <w:r w:rsidRPr="00AA4EA6">
        <w:fldChar w:fldCharType="end"/>
      </w:r>
      <w:r w:rsidRPr="00AA4EA6">
        <w:t xml:space="preserve">: </w:t>
      </w:r>
      <w:r w:rsidR="00080A0D" w:rsidRPr="00BB31F2">
        <w:rPr>
          <w:rFonts w:ascii="Calibri" w:hAnsi="Calibri"/>
        </w:rPr>
        <w:t>Ob</w:t>
      </w:r>
      <w:r w:rsidR="00080A0D" w:rsidRPr="00BB31F2">
        <w:rPr>
          <w:rFonts w:ascii="Calibri" w:hAnsi="Calibri" w:cs="Calibri"/>
        </w:rPr>
        <w:t>stacles and recommendations for institutional measures</w:t>
      </w:r>
      <w:bookmarkEnd w:id="169"/>
    </w:p>
    <w:p w14:paraId="3E485B75" w14:textId="200D4899" w:rsidR="00080A0D" w:rsidRPr="00BB31F2" w:rsidRDefault="00080A0D" w:rsidP="00C9538A">
      <w:pPr>
        <w:pStyle w:val="Heading3"/>
      </w:pPr>
      <w:bookmarkStart w:id="170" w:name="_Toc150729051"/>
      <w:bookmarkStart w:id="171" w:name="_Toc152531265"/>
      <w:r w:rsidRPr="00BB31F2">
        <w:t>Awareness Building</w:t>
      </w:r>
      <w:bookmarkEnd w:id="170"/>
      <w:bookmarkEnd w:id="171"/>
    </w:p>
    <w:p w14:paraId="78E95D8F" w14:textId="77777777" w:rsidR="00080A0D" w:rsidRPr="00652CD1" w:rsidRDefault="00080A0D" w:rsidP="00652CD1">
      <w:pPr>
        <w:pStyle w:val="TEXT"/>
      </w:pPr>
      <w:r w:rsidRPr="00652CD1">
        <w:t>For the use of aerobic reactor technology "Biogas," there is no interest from both women and girls due to societal awareness limitations and resource constraints. However, there is interest in the use of treated organic waste in fertilization, with the organization having a dedicated station for organic waste treatment. Regarding the reuse of treated sewage water for irrigation, there is limited interest among women, and the organization faces challenges due to the lack of transport systems.</w:t>
      </w:r>
    </w:p>
    <w:p w14:paraId="2BB730C9" w14:textId="77777777" w:rsidR="00080A0D" w:rsidRPr="00652CD1" w:rsidRDefault="00080A0D" w:rsidP="00652CD1">
      <w:pPr>
        <w:pStyle w:val="TEXT"/>
      </w:pPr>
      <w:r w:rsidRPr="00652CD1">
        <w:t xml:space="preserve">Due to the ongoing crisis the international donor organizations suspended their support on awareness campaigns. In order to resume the training and education activities on water and sanitation issues, it is important to establish awareness committees. The committee should be formed of a selected group of 15 members to be trained by specialized Consultant who is </w:t>
      </w:r>
      <w:r w:rsidRPr="00652CD1">
        <w:lastRenderedPageBreak/>
        <w:t>experience in the preparation of awareness plans and holding of campaigns. The awareness interventions shall be discussed with the LC, the local council and possibly donor organizations involved in such activities.</w:t>
      </w:r>
    </w:p>
    <w:p w14:paraId="2DD74FFC" w14:textId="77777777" w:rsidR="00080A0D" w:rsidRPr="00652CD1" w:rsidRDefault="00080A0D" w:rsidP="00652CD1">
      <w:pPr>
        <w:pStyle w:val="TEXT"/>
      </w:pPr>
      <w:r w:rsidRPr="00652CD1">
        <w:t>The campaigns shall be in form of media announcement / publication, distribution of brochures and leaflets and workshop meetings at public institutions. The training and information brochures should cover the following subjects:</w:t>
      </w:r>
    </w:p>
    <w:p w14:paraId="38243C88" w14:textId="77777777" w:rsidR="00080A0D" w:rsidRPr="003B1782" w:rsidRDefault="00080A0D" w:rsidP="00D240BD">
      <w:pPr>
        <w:widowControl w:val="0"/>
        <w:numPr>
          <w:ilvl w:val="0"/>
          <w:numId w:val="10"/>
        </w:numPr>
        <w:autoSpaceDN w:val="0"/>
        <w:ind w:left="426"/>
        <w:rPr>
          <w:rFonts w:eastAsia="Times New Roman" w:cs="Arial"/>
          <w:kern w:val="3"/>
          <w:szCs w:val="22"/>
        </w:rPr>
      </w:pPr>
      <w:r w:rsidRPr="003B1782">
        <w:rPr>
          <w:rFonts w:eastAsia="Times New Roman" w:cs="Arial"/>
          <w:kern w:val="3"/>
          <w:szCs w:val="22"/>
        </w:rPr>
        <w:t>Importance of rain water harvesting</w:t>
      </w:r>
    </w:p>
    <w:p w14:paraId="6132F9E8" w14:textId="77777777" w:rsidR="00080A0D" w:rsidRPr="003B1782" w:rsidRDefault="00080A0D" w:rsidP="00D240BD">
      <w:pPr>
        <w:widowControl w:val="0"/>
        <w:numPr>
          <w:ilvl w:val="0"/>
          <w:numId w:val="10"/>
        </w:numPr>
        <w:autoSpaceDN w:val="0"/>
        <w:ind w:left="426"/>
        <w:rPr>
          <w:rFonts w:eastAsia="Times New Roman" w:cs="Arial"/>
          <w:kern w:val="3"/>
          <w:szCs w:val="22"/>
        </w:rPr>
      </w:pPr>
      <w:r w:rsidRPr="003B1782">
        <w:rPr>
          <w:rFonts w:eastAsia="Times New Roman" w:cs="Arial"/>
          <w:kern w:val="3"/>
          <w:szCs w:val="22"/>
        </w:rPr>
        <w:t>Water saving in households.</w:t>
      </w:r>
    </w:p>
    <w:p w14:paraId="7BAA2493" w14:textId="77777777" w:rsidR="00080A0D" w:rsidRPr="003B1782" w:rsidRDefault="00080A0D" w:rsidP="00D240BD">
      <w:pPr>
        <w:widowControl w:val="0"/>
        <w:numPr>
          <w:ilvl w:val="0"/>
          <w:numId w:val="9"/>
        </w:numPr>
        <w:autoSpaceDN w:val="0"/>
        <w:ind w:left="426"/>
        <w:rPr>
          <w:rFonts w:eastAsia="Times New Roman" w:cs="Arial"/>
          <w:kern w:val="3"/>
          <w:szCs w:val="22"/>
        </w:rPr>
      </w:pPr>
      <w:r w:rsidRPr="003B1782">
        <w:rPr>
          <w:rFonts w:eastAsia="Times New Roman" w:cs="Arial"/>
          <w:kern w:val="3"/>
          <w:szCs w:val="22"/>
        </w:rPr>
        <w:t>Considered use of sanitation facilities regarding water saving and pollution.</w:t>
      </w:r>
    </w:p>
    <w:p w14:paraId="494A1FCD" w14:textId="77777777" w:rsidR="00080A0D" w:rsidRPr="003B1782" w:rsidRDefault="00080A0D" w:rsidP="00D240BD">
      <w:pPr>
        <w:widowControl w:val="0"/>
        <w:numPr>
          <w:ilvl w:val="0"/>
          <w:numId w:val="9"/>
        </w:numPr>
        <w:autoSpaceDN w:val="0"/>
        <w:ind w:left="426"/>
        <w:rPr>
          <w:rFonts w:eastAsia="Times New Roman" w:cs="Arial"/>
          <w:kern w:val="3"/>
          <w:szCs w:val="22"/>
        </w:rPr>
      </w:pPr>
      <w:r w:rsidRPr="003B1782">
        <w:rPr>
          <w:rFonts w:eastAsia="Times New Roman" w:cs="Arial"/>
          <w:kern w:val="3"/>
          <w:szCs w:val="22"/>
        </w:rPr>
        <w:t>Personal hygiene, food and household hygiene, health issues.</w:t>
      </w:r>
    </w:p>
    <w:p w14:paraId="3BB2D3D0" w14:textId="77777777" w:rsidR="00080A0D" w:rsidRPr="003B1782" w:rsidRDefault="00080A0D" w:rsidP="00D240BD">
      <w:pPr>
        <w:widowControl w:val="0"/>
        <w:numPr>
          <w:ilvl w:val="0"/>
          <w:numId w:val="9"/>
        </w:numPr>
        <w:autoSpaceDN w:val="0"/>
        <w:ind w:left="426"/>
        <w:rPr>
          <w:rFonts w:eastAsia="Times New Roman" w:cs="Arial"/>
          <w:kern w:val="3"/>
          <w:szCs w:val="22"/>
        </w:rPr>
      </w:pPr>
      <w:r w:rsidRPr="003B1782">
        <w:rPr>
          <w:rFonts w:eastAsia="Times New Roman" w:cs="Arial"/>
          <w:kern w:val="3"/>
          <w:szCs w:val="22"/>
        </w:rPr>
        <w:t>Education of children (for mothers) with regards to hygiene, considered water use, sanitation.</w:t>
      </w:r>
    </w:p>
    <w:p w14:paraId="5674B252" w14:textId="77777777" w:rsidR="00080A0D" w:rsidRPr="003B1782" w:rsidRDefault="00080A0D" w:rsidP="00D240BD">
      <w:pPr>
        <w:widowControl w:val="0"/>
        <w:numPr>
          <w:ilvl w:val="0"/>
          <w:numId w:val="9"/>
        </w:numPr>
        <w:autoSpaceDN w:val="0"/>
        <w:ind w:left="426"/>
        <w:rPr>
          <w:rFonts w:eastAsia="Times New Roman" w:cs="Arial"/>
          <w:kern w:val="3"/>
          <w:szCs w:val="22"/>
        </w:rPr>
      </w:pPr>
      <w:r w:rsidRPr="003B1782">
        <w:rPr>
          <w:rFonts w:eastAsia="Times New Roman" w:cs="Arial"/>
          <w:kern w:val="3"/>
          <w:szCs w:val="22"/>
        </w:rPr>
        <w:t>Safe waste and wastewater disposal.</w:t>
      </w:r>
    </w:p>
    <w:p w14:paraId="55E9D2DF" w14:textId="77777777" w:rsidR="00080A0D" w:rsidRPr="003B1782" w:rsidRDefault="00080A0D" w:rsidP="00D240BD">
      <w:pPr>
        <w:widowControl w:val="0"/>
        <w:numPr>
          <w:ilvl w:val="0"/>
          <w:numId w:val="9"/>
        </w:numPr>
        <w:autoSpaceDN w:val="0"/>
        <w:ind w:left="426"/>
        <w:rPr>
          <w:rFonts w:eastAsia="Times New Roman" w:cs="Arial"/>
          <w:kern w:val="3"/>
          <w:szCs w:val="22"/>
        </w:rPr>
      </w:pPr>
      <w:r w:rsidRPr="003B1782">
        <w:rPr>
          <w:rFonts w:eastAsia="Times New Roman" w:cs="Arial"/>
          <w:kern w:val="3"/>
          <w:szCs w:val="22"/>
        </w:rPr>
        <w:t>Importance of water and sanitation service and related subjects</w:t>
      </w:r>
    </w:p>
    <w:p w14:paraId="064BA21C" w14:textId="77777777" w:rsidR="00080A0D" w:rsidRPr="00652CD1" w:rsidRDefault="00080A0D" w:rsidP="00652CD1">
      <w:pPr>
        <w:pStyle w:val="TEXT"/>
        <w:spacing w:before="120"/>
      </w:pPr>
      <w:r w:rsidRPr="00652CD1">
        <w:t>Individual campaigns shall be held for schools, women and marginalized families with respective visits to inform them on above themes. The committee shall consult the attendees obtain their opinion about the quality of water and sanitation services and how improvements can be achieved. The feedback of such campaigns has to be compiled and discussed with the LC and donor organization.</w:t>
      </w:r>
    </w:p>
    <w:p w14:paraId="1E96D1A2" w14:textId="77777777" w:rsidR="00080A0D" w:rsidRPr="00652CD1" w:rsidRDefault="00080A0D" w:rsidP="00652CD1">
      <w:pPr>
        <w:pStyle w:val="TEXT"/>
      </w:pPr>
      <w:r w:rsidRPr="00652CD1">
        <w:t>The performance of this committee shall be observed and evaluated by the Consultant. The impact of the awareness campaigns should be assessed according to the goals set to enable the identification of further additional or amended awareness measures.</w:t>
      </w:r>
    </w:p>
    <w:p w14:paraId="428BD9F8" w14:textId="4EABA3EA" w:rsidR="00080A0D" w:rsidRPr="00BB31F2" w:rsidRDefault="00080A0D" w:rsidP="00C9538A">
      <w:pPr>
        <w:pStyle w:val="Heading3"/>
      </w:pPr>
      <w:bookmarkStart w:id="172" w:name="_Toc147774213"/>
      <w:bookmarkStart w:id="173" w:name="_Toc150195939"/>
      <w:bookmarkStart w:id="174" w:name="_Toc150241660"/>
      <w:bookmarkStart w:id="175" w:name="_Toc150729052"/>
      <w:bookmarkStart w:id="176" w:name="_Toc152531266"/>
      <w:r w:rsidRPr="00BB31F2">
        <w:t>Technical Assistance Plan</w:t>
      </w:r>
      <w:bookmarkEnd w:id="172"/>
      <w:bookmarkEnd w:id="173"/>
      <w:bookmarkEnd w:id="174"/>
      <w:bookmarkEnd w:id="175"/>
      <w:bookmarkEnd w:id="176"/>
    </w:p>
    <w:p w14:paraId="0A35DA83" w14:textId="77777777" w:rsidR="00080A0D" w:rsidRPr="00BB31F2" w:rsidRDefault="00080A0D" w:rsidP="003B1782">
      <w:pPr>
        <w:pStyle w:val="TEXT"/>
      </w:pPr>
      <w:r w:rsidRPr="00BB31F2">
        <w:t>The required TA support for the LC Al- Mukalla has been determined based on the outlined recommendations in above section. The respective needs for the improvement of the resilience of the LC have been grouped into the following four individual Technical Assistance Packages:</w:t>
      </w:r>
    </w:p>
    <w:p w14:paraId="4F0C77C8" w14:textId="77777777" w:rsidR="00080A0D" w:rsidRPr="003B1782" w:rsidRDefault="00080A0D" w:rsidP="0015354A">
      <w:pPr>
        <w:widowControl w:val="0"/>
        <w:numPr>
          <w:ilvl w:val="0"/>
          <w:numId w:val="27"/>
        </w:numPr>
        <w:autoSpaceDN w:val="0"/>
        <w:adjustRightInd/>
        <w:spacing w:line="256" w:lineRule="auto"/>
        <w:ind w:left="426"/>
        <w:rPr>
          <w:rFonts w:eastAsia="Calibri" w:cs="Arial"/>
          <w:szCs w:val="22"/>
        </w:rPr>
      </w:pPr>
      <w:r w:rsidRPr="003B1782">
        <w:rPr>
          <w:rFonts w:eastAsia="Calibri" w:cs="Arial"/>
          <w:szCs w:val="22"/>
        </w:rPr>
        <w:t>TA Package 1: Financial Support</w:t>
      </w:r>
    </w:p>
    <w:p w14:paraId="2C5C033B" w14:textId="77777777" w:rsidR="00080A0D" w:rsidRPr="003B1782" w:rsidRDefault="00080A0D" w:rsidP="0015354A">
      <w:pPr>
        <w:widowControl w:val="0"/>
        <w:numPr>
          <w:ilvl w:val="0"/>
          <w:numId w:val="27"/>
        </w:numPr>
        <w:autoSpaceDN w:val="0"/>
        <w:adjustRightInd/>
        <w:spacing w:line="256" w:lineRule="auto"/>
        <w:ind w:left="426"/>
        <w:rPr>
          <w:rFonts w:eastAsia="Calibri" w:cs="Arial"/>
          <w:szCs w:val="22"/>
        </w:rPr>
      </w:pPr>
      <w:r w:rsidRPr="003B1782">
        <w:rPr>
          <w:rFonts w:eastAsia="Calibri" w:cs="Arial"/>
          <w:szCs w:val="22"/>
        </w:rPr>
        <w:t xml:space="preserve">TA Package 2: Training Courses </w:t>
      </w:r>
    </w:p>
    <w:p w14:paraId="60F4C486" w14:textId="77777777" w:rsidR="00080A0D" w:rsidRPr="003B1782" w:rsidRDefault="00080A0D" w:rsidP="0015354A">
      <w:pPr>
        <w:widowControl w:val="0"/>
        <w:numPr>
          <w:ilvl w:val="0"/>
          <w:numId w:val="27"/>
        </w:numPr>
        <w:autoSpaceDN w:val="0"/>
        <w:adjustRightInd/>
        <w:spacing w:line="256" w:lineRule="auto"/>
        <w:ind w:left="426"/>
        <w:rPr>
          <w:rFonts w:eastAsia="Calibri" w:cs="Arial"/>
          <w:szCs w:val="22"/>
        </w:rPr>
      </w:pPr>
      <w:r w:rsidRPr="003B1782">
        <w:rPr>
          <w:rFonts w:eastAsia="Calibri" w:cs="Arial"/>
          <w:szCs w:val="22"/>
        </w:rPr>
        <w:t>TA Package 3: Office Equipment and IT</w:t>
      </w:r>
    </w:p>
    <w:p w14:paraId="29243D92" w14:textId="77777777" w:rsidR="00080A0D" w:rsidRPr="003B1782" w:rsidRDefault="00080A0D" w:rsidP="0015354A">
      <w:pPr>
        <w:widowControl w:val="0"/>
        <w:numPr>
          <w:ilvl w:val="0"/>
          <w:numId w:val="27"/>
        </w:numPr>
        <w:autoSpaceDN w:val="0"/>
        <w:adjustRightInd/>
        <w:spacing w:line="256" w:lineRule="auto"/>
        <w:ind w:left="426"/>
        <w:rPr>
          <w:rFonts w:eastAsia="Calibri" w:cs="Arial"/>
          <w:szCs w:val="22"/>
        </w:rPr>
      </w:pPr>
      <w:r w:rsidRPr="003B1782">
        <w:rPr>
          <w:rFonts w:eastAsia="Calibri" w:cs="Arial"/>
          <w:szCs w:val="22"/>
        </w:rPr>
        <w:t xml:space="preserve">TA Package 4: Coaching and Consultancy Services </w:t>
      </w:r>
    </w:p>
    <w:p w14:paraId="6E5ACB4D" w14:textId="77777777" w:rsidR="00080A0D" w:rsidRPr="003B1782" w:rsidRDefault="00080A0D" w:rsidP="0015354A">
      <w:pPr>
        <w:widowControl w:val="0"/>
        <w:numPr>
          <w:ilvl w:val="0"/>
          <w:numId w:val="27"/>
        </w:numPr>
        <w:autoSpaceDN w:val="0"/>
        <w:adjustRightInd/>
        <w:spacing w:line="256" w:lineRule="auto"/>
        <w:ind w:left="426"/>
        <w:rPr>
          <w:rFonts w:eastAsia="Calibri" w:cs="Arial"/>
          <w:szCs w:val="22"/>
        </w:rPr>
      </w:pPr>
      <w:r w:rsidRPr="003B1782">
        <w:rPr>
          <w:rFonts w:eastAsia="Calibri" w:cs="Arial"/>
          <w:szCs w:val="22"/>
        </w:rPr>
        <w:t xml:space="preserve">TA Package 5: Operation Management Support (OMS) </w:t>
      </w:r>
    </w:p>
    <w:p w14:paraId="2C362AD5" w14:textId="734E7442" w:rsidR="00080A0D" w:rsidRPr="003B1782" w:rsidRDefault="00080A0D" w:rsidP="0015354A">
      <w:pPr>
        <w:widowControl w:val="0"/>
        <w:numPr>
          <w:ilvl w:val="0"/>
          <w:numId w:val="27"/>
        </w:numPr>
        <w:autoSpaceDN w:val="0"/>
        <w:adjustRightInd/>
        <w:spacing w:line="256" w:lineRule="auto"/>
        <w:ind w:left="426"/>
        <w:rPr>
          <w:rFonts w:eastAsia="Calibri" w:cs="Arial"/>
          <w:szCs w:val="22"/>
        </w:rPr>
      </w:pPr>
      <w:r w:rsidRPr="003B1782">
        <w:rPr>
          <w:rFonts w:eastAsia="Calibri" w:cs="Arial"/>
          <w:szCs w:val="22"/>
        </w:rPr>
        <w:t xml:space="preserve">TA Package 6: Public Relation and Awareness </w:t>
      </w:r>
    </w:p>
    <w:p w14:paraId="3515E98C" w14:textId="77777777" w:rsidR="00080A0D" w:rsidRPr="003B1782" w:rsidRDefault="00080A0D" w:rsidP="003B1782">
      <w:pPr>
        <w:pStyle w:val="TEXT"/>
      </w:pPr>
      <w:r w:rsidRPr="003B1782">
        <w:t>Most of the recommended measures are proposed to be implemented as an integrated package and in parallel to strengthen the LC and increase their resilience within the next one to two years. Less pressing measures, as additional training courses, office/ IT equipment, further coaching and consultancy support, OMS and additional awareness campaigns, can be implemented within the next three to five years. These measures are less urgent but still important for the long-term development of the LC.</w:t>
      </w:r>
    </w:p>
    <w:p w14:paraId="24AD743B" w14:textId="77777777" w:rsidR="00080A0D" w:rsidRPr="003B1782" w:rsidRDefault="00080A0D" w:rsidP="003B1782">
      <w:pPr>
        <w:pStyle w:val="TEXT"/>
      </w:pPr>
      <w:r w:rsidRPr="003B1782">
        <w:t>The following table summarizes the estimated cost for the TA packages: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3495"/>
        <w:gridCol w:w="1109"/>
        <w:gridCol w:w="1109"/>
        <w:gridCol w:w="1109"/>
        <w:gridCol w:w="1084"/>
      </w:tblGrid>
      <w:tr w:rsidR="00080A0D" w:rsidRPr="003B1782" w14:paraId="3CD5FF8D" w14:textId="77777777" w:rsidTr="00E946EA">
        <w:trPr>
          <w:trHeight w:val="528"/>
        </w:trPr>
        <w:tc>
          <w:tcPr>
            <w:tcW w:w="637" w:type="pct"/>
            <w:vMerge w:val="restart"/>
            <w:shd w:val="clear" w:color="000000" w:fill="FFC000"/>
            <w:noWrap/>
            <w:vAlign w:val="center"/>
            <w:hideMark/>
          </w:tcPr>
          <w:p w14:paraId="0E5B0F67"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lastRenderedPageBreak/>
              <w:t>Package</w:t>
            </w:r>
          </w:p>
        </w:tc>
        <w:tc>
          <w:tcPr>
            <w:tcW w:w="1929" w:type="pct"/>
            <w:vMerge w:val="restart"/>
            <w:shd w:val="clear" w:color="000000" w:fill="FFC000"/>
            <w:noWrap/>
            <w:vAlign w:val="center"/>
            <w:hideMark/>
          </w:tcPr>
          <w:p w14:paraId="566A954B"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TA intervention</w:t>
            </w:r>
          </w:p>
        </w:tc>
        <w:tc>
          <w:tcPr>
            <w:tcW w:w="2434" w:type="pct"/>
            <w:gridSpan w:val="4"/>
            <w:shd w:val="clear" w:color="000000" w:fill="FFC000"/>
            <w:vAlign w:val="center"/>
            <w:hideMark/>
          </w:tcPr>
          <w:p w14:paraId="51EE44E6"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Estimated TA cost in USD</w:t>
            </w:r>
          </w:p>
        </w:tc>
      </w:tr>
      <w:tr w:rsidR="00080A0D" w:rsidRPr="003B1782" w14:paraId="28F3ED7E" w14:textId="77777777" w:rsidTr="00E946EA">
        <w:trPr>
          <w:trHeight w:val="528"/>
        </w:trPr>
        <w:tc>
          <w:tcPr>
            <w:tcW w:w="637" w:type="pct"/>
            <w:vMerge/>
            <w:vAlign w:val="center"/>
            <w:hideMark/>
          </w:tcPr>
          <w:p w14:paraId="78B98F73" w14:textId="77777777" w:rsidR="00080A0D" w:rsidRPr="003B1782" w:rsidRDefault="00080A0D" w:rsidP="00E946EA">
            <w:pPr>
              <w:spacing w:after="0"/>
              <w:rPr>
                <w:rFonts w:eastAsia="Times New Roman" w:cs="Arial"/>
                <w:b/>
                <w:bCs/>
                <w:sz w:val="20"/>
              </w:rPr>
            </w:pPr>
          </w:p>
        </w:tc>
        <w:tc>
          <w:tcPr>
            <w:tcW w:w="1929" w:type="pct"/>
            <w:vMerge/>
            <w:vAlign w:val="center"/>
            <w:hideMark/>
          </w:tcPr>
          <w:p w14:paraId="01C116B5" w14:textId="77777777" w:rsidR="00080A0D" w:rsidRPr="003B1782" w:rsidRDefault="00080A0D" w:rsidP="00E946EA">
            <w:pPr>
              <w:spacing w:after="0"/>
              <w:rPr>
                <w:rFonts w:eastAsia="Times New Roman" w:cs="Arial"/>
                <w:b/>
                <w:bCs/>
                <w:sz w:val="20"/>
              </w:rPr>
            </w:pPr>
          </w:p>
        </w:tc>
        <w:tc>
          <w:tcPr>
            <w:tcW w:w="612" w:type="pct"/>
            <w:shd w:val="clear" w:color="000000" w:fill="FFC000"/>
            <w:vAlign w:val="center"/>
            <w:hideMark/>
          </w:tcPr>
          <w:p w14:paraId="6790CED4"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 xml:space="preserve">Urgent </w:t>
            </w:r>
          </w:p>
        </w:tc>
        <w:tc>
          <w:tcPr>
            <w:tcW w:w="612" w:type="pct"/>
            <w:shd w:val="clear" w:color="000000" w:fill="FFC000"/>
            <w:vAlign w:val="center"/>
            <w:hideMark/>
          </w:tcPr>
          <w:p w14:paraId="395B9A3F"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High priority</w:t>
            </w:r>
          </w:p>
        </w:tc>
        <w:tc>
          <w:tcPr>
            <w:tcW w:w="612" w:type="pct"/>
            <w:shd w:val="clear" w:color="000000" w:fill="FFC000"/>
            <w:vAlign w:val="center"/>
            <w:hideMark/>
          </w:tcPr>
          <w:p w14:paraId="0A393DB4"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 xml:space="preserve">Medium priority </w:t>
            </w:r>
          </w:p>
        </w:tc>
        <w:tc>
          <w:tcPr>
            <w:tcW w:w="598" w:type="pct"/>
            <w:shd w:val="clear" w:color="000000" w:fill="FFC000"/>
            <w:vAlign w:val="center"/>
            <w:hideMark/>
          </w:tcPr>
          <w:p w14:paraId="5100DB8F"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Low priority</w:t>
            </w:r>
          </w:p>
        </w:tc>
      </w:tr>
      <w:tr w:rsidR="00080A0D" w:rsidRPr="003B1782" w14:paraId="0BC6CDAE" w14:textId="77777777" w:rsidTr="00E946EA">
        <w:trPr>
          <w:trHeight w:val="540"/>
        </w:trPr>
        <w:tc>
          <w:tcPr>
            <w:tcW w:w="637" w:type="pct"/>
            <w:vMerge/>
            <w:vAlign w:val="center"/>
            <w:hideMark/>
          </w:tcPr>
          <w:p w14:paraId="30EACDDF" w14:textId="77777777" w:rsidR="00080A0D" w:rsidRPr="003B1782" w:rsidRDefault="00080A0D" w:rsidP="00E946EA">
            <w:pPr>
              <w:spacing w:after="0"/>
              <w:rPr>
                <w:rFonts w:eastAsia="Times New Roman" w:cs="Arial"/>
                <w:b/>
                <w:bCs/>
                <w:sz w:val="20"/>
              </w:rPr>
            </w:pPr>
          </w:p>
        </w:tc>
        <w:tc>
          <w:tcPr>
            <w:tcW w:w="1929" w:type="pct"/>
            <w:vMerge/>
            <w:vAlign w:val="center"/>
            <w:hideMark/>
          </w:tcPr>
          <w:p w14:paraId="3AE8A859" w14:textId="77777777" w:rsidR="00080A0D" w:rsidRPr="003B1782" w:rsidRDefault="00080A0D" w:rsidP="00E946EA">
            <w:pPr>
              <w:spacing w:after="0"/>
              <w:rPr>
                <w:rFonts w:eastAsia="Times New Roman" w:cs="Arial"/>
                <w:b/>
                <w:bCs/>
                <w:sz w:val="20"/>
              </w:rPr>
            </w:pPr>
          </w:p>
        </w:tc>
        <w:tc>
          <w:tcPr>
            <w:tcW w:w="612" w:type="pct"/>
            <w:shd w:val="clear" w:color="000000" w:fill="FFC000"/>
            <w:vAlign w:val="center"/>
            <w:hideMark/>
          </w:tcPr>
          <w:p w14:paraId="0A8F2AFD"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(0-6 months)</w:t>
            </w:r>
          </w:p>
        </w:tc>
        <w:tc>
          <w:tcPr>
            <w:tcW w:w="612" w:type="pct"/>
            <w:shd w:val="clear" w:color="000000" w:fill="FFC000"/>
            <w:vAlign w:val="center"/>
            <w:hideMark/>
          </w:tcPr>
          <w:p w14:paraId="3170D86B"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 xml:space="preserve"> (1 -2 year)</w:t>
            </w:r>
          </w:p>
        </w:tc>
        <w:tc>
          <w:tcPr>
            <w:tcW w:w="612" w:type="pct"/>
            <w:shd w:val="clear" w:color="000000" w:fill="FFC000"/>
            <w:vAlign w:val="center"/>
            <w:hideMark/>
          </w:tcPr>
          <w:p w14:paraId="512B56AA"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(2-3 years)</w:t>
            </w:r>
          </w:p>
        </w:tc>
        <w:tc>
          <w:tcPr>
            <w:tcW w:w="598" w:type="pct"/>
            <w:shd w:val="clear" w:color="000000" w:fill="FFC000"/>
            <w:vAlign w:val="center"/>
            <w:hideMark/>
          </w:tcPr>
          <w:p w14:paraId="06A890C7" w14:textId="77777777" w:rsidR="00080A0D" w:rsidRPr="003B1782" w:rsidRDefault="00080A0D" w:rsidP="00E946EA">
            <w:pPr>
              <w:spacing w:after="0"/>
              <w:jc w:val="center"/>
              <w:rPr>
                <w:rFonts w:eastAsia="Times New Roman" w:cs="Arial"/>
                <w:b/>
                <w:bCs/>
                <w:sz w:val="20"/>
              </w:rPr>
            </w:pPr>
            <w:r w:rsidRPr="003B1782">
              <w:rPr>
                <w:rFonts w:eastAsia="Times New Roman" w:cs="Arial"/>
                <w:b/>
                <w:bCs/>
                <w:sz w:val="20"/>
              </w:rPr>
              <w:t>(3-5 years)</w:t>
            </w:r>
          </w:p>
        </w:tc>
      </w:tr>
      <w:tr w:rsidR="00080A0D" w:rsidRPr="003B1782" w14:paraId="6060F7C3" w14:textId="77777777" w:rsidTr="00E946EA">
        <w:trPr>
          <w:trHeight w:val="288"/>
        </w:trPr>
        <w:tc>
          <w:tcPr>
            <w:tcW w:w="637" w:type="pct"/>
            <w:shd w:val="clear" w:color="auto" w:fill="auto"/>
            <w:noWrap/>
            <w:vAlign w:val="center"/>
          </w:tcPr>
          <w:p w14:paraId="64CD4634" w14:textId="77777777" w:rsidR="00080A0D" w:rsidRPr="003B1782" w:rsidRDefault="00080A0D" w:rsidP="00E946EA">
            <w:pPr>
              <w:spacing w:after="0"/>
              <w:jc w:val="center"/>
              <w:rPr>
                <w:rFonts w:eastAsia="Times New Roman" w:cs="Arial"/>
                <w:sz w:val="20"/>
              </w:rPr>
            </w:pPr>
            <w:r w:rsidRPr="003B1782">
              <w:rPr>
                <w:rFonts w:eastAsia="Times New Roman" w:cs="Arial"/>
                <w:sz w:val="20"/>
              </w:rPr>
              <w:t>TA1</w:t>
            </w:r>
          </w:p>
        </w:tc>
        <w:tc>
          <w:tcPr>
            <w:tcW w:w="1929" w:type="pct"/>
            <w:shd w:val="clear" w:color="auto" w:fill="auto"/>
            <w:noWrap/>
            <w:vAlign w:val="center"/>
          </w:tcPr>
          <w:p w14:paraId="320B295C" w14:textId="77777777" w:rsidR="00080A0D" w:rsidRPr="003B1782" w:rsidRDefault="00080A0D" w:rsidP="00E946EA">
            <w:pPr>
              <w:spacing w:after="0"/>
              <w:rPr>
                <w:rFonts w:eastAsia="Times New Roman" w:cs="Arial"/>
                <w:sz w:val="20"/>
              </w:rPr>
            </w:pPr>
            <w:r w:rsidRPr="003B1782">
              <w:rPr>
                <w:rFonts w:eastAsia="Times New Roman" w:cs="Arial"/>
                <w:sz w:val="20"/>
              </w:rPr>
              <w:t>Financial Support</w:t>
            </w:r>
          </w:p>
        </w:tc>
        <w:tc>
          <w:tcPr>
            <w:tcW w:w="612" w:type="pct"/>
            <w:shd w:val="clear" w:color="auto" w:fill="auto"/>
            <w:noWrap/>
            <w:vAlign w:val="center"/>
          </w:tcPr>
          <w:p w14:paraId="713E7A8C" w14:textId="77777777" w:rsidR="00080A0D" w:rsidRPr="003B1782" w:rsidRDefault="00080A0D" w:rsidP="00E946EA">
            <w:pPr>
              <w:spacing w:after="0"/>
              <w:jc w:val="right"/>
              <w:rPr>
                <w:rFonts w:cs="Arial"/>
                <w:sz w:val="20"/>
              </w:rPr>
            </w:pPr>
            <w:r w:rsidRPr="003B1782">
              <w:rPr>
                <w:rFonts w:cs="Arial"/>
                <w:sz w:val="20"/>
              </w:rPr>
              <w:t>50,000</w:t>
            </w:r>
          </w:p>
        </w:tc>
        <w:tc>
          <w:tcPr>
            <w:tcW w:w="612" w:type="pct"/>
            <w:shd w:val="clear" w:color="auto" w:fill="auto"/>
            <w:noWrap/>
          </w:tcPr>
          <w:p w14:paraId="04F03BAF" w14:textId="77777777" w:rsidR="00080A0D" w:rsidRPr="003B1782" w:rsidRDefault="00080A0D" w:rsidP="00E946EA">
            <w:pPr>
              <w:spacing w:after="0"/>
              <w:jc w:val="right"/>
              <w:rPr>
                <w:rFonts w:cs="Arial"/>
                <w:sz w:val="20"/>
              </w:rPr>
            </w:pPr>
            <w:r w:rsidRPr="003B1782">
              <w:rPr>
                <w:rFonts w:cs="Arial"/>
                <w:sz w:val="20"/>
              </w:rPr>
              <w:t>0</w:t>
            </w:r>
          </w:p>
        </w:tc>
        <w:tc>
          <w:tcPr>
            <w:tcW w:w="612" w:type="pct"/>
            <w:shd w:val="clear" w:color="auto" w:fill="auto"/>
            <w:noWrap/>
          </w:tcPr>
          <w:p w14:paraId="0F2E4E91" w14:textId="77777777" w:rsidR="00080A0D" w:rsidRPr="003B1782" w:rsidRDefault="00080A0D" w:rsidP="00E946EA">
            <w:pPr>
              <w:spacing w:after="0"/>
              <w:jc w:val="right"/>
              <w:rPr>
                <w:rFonts w:cs="Arial"/>
                <w:sz w:val="20"/>
              </w:rPr>
            </w:pPr>
            <w:r w:rsidRPr="003B1782">
              <w:rPr>
                <w:rFonts w:cs="Arial"/>
                <w:sz w:val="20"/>
              </w:rPr>
              <w:t>0</w:t>
            </w:r>
          </w:p>
        </w:tc>
        <w:tc>
          <w:tcPr>
            <w:tcW w:w="598" w:type="pct"/>
            <w:shd w:val="clear" w:color="auto" w:fill="auto"/>
            <w:noWrap/>
          </w:tcPr>
          <w:p w14:paraId="7E88C7AB" w14:textId="77777777" w:rsidR="00080A0D" w:rsidRPr="003B1782" w:rsidRDefault="00080A0D" w:rsidP="00E946EA">
            <w:pPr>
              <w:spacing w:after="0"/>
              <w:jc w:val="right"/>
              <w:rPr>
                <w:rFonts w:cs="Arial"/>
                <w:sz w:val="20"/>
              </w:rPr>
            </w:pPr>
            <w:r w:rsidRPr="003B1782">
              <w:rPr>
                <w:rFonts w:cs="Arial"/>
                <w:sz w:val="20"/>
              </w:rPr>
              <w:t>0</w:t>
            </w:r>
          </w:p>
        </w:tc>
      </w:tr>
      <w:tr w:rsidR="00080A0D" w:rsidRPr="003B1782" w14:paraId="3AC527DB" w14:textId="77777777" w:rsidTr="00E946EA">
        <w:trPr>
          <w:trHeight w:val="288"/>
        </w:trPr>
        <w:tc>
          <w:tcPr>
            <w:tcW w:w="637" w:type="pct"/>
            <w:shd w:val="clear" w:color="auto" w:fill="auto"/>
            <w:noWrap/>
            <w:vAlign w:val="center"/>
            <w:hideMark/>
          </w:tcPr>
          <w:p w14:paraId="030DCB6F" w14:textId="77777777" w:rsidR="00080A0D" w:rsidRPr="003B1782" w:rsidRDefault="00080A0D" w:rsidP="00E946EA">
            <w:pPr>
              <w:spacing w:after="0"/>
              <w:jc w:val="center"/>
              <w:rPr>
                <w:rFonts w:eastAsia="Times New Roman" w:cs="Arial"/>
                <w:sz w:val="20"/>
              </w:rPr>
            </w:pPr>
            <w:r w:rsidRPr="003B1782">
              <w:rPr>
                <w:rFonts w:eastAsia="Times New Roman" w:cs="Arial"/>
                <w:sz w:val="20"/>
              </w:rPr>
              <w:t>TA2</w:t>
            </w:r>
          </w:p>
        </w:tc>
        <w:tc>
          <w:tcPr>
            <w:tcW w:w="1929" w:type="pct"/>
            <w:shd w:val="clear" w:color="auto" w:fill="auto"/>
            <w:noWrap/>
            <w:vAlign w:val="center"/>
            <w:hideMark/>
          </w:tcPr>
          <w:p w14:paraId="434221C3" w14:textId="77777777" w:rsidR="00080A0D" w:rsidRPr="003B1782" w:rsidRDefault="00080A0D" w:rsidP="00E946EA">
            <w:pPr>
              <w:spacing w:after="0"/>
              <w:rPr>
                <w:rFonts w:eastAsia="Times New Roman" w:cs="Arial"/>
                <w:sz w:val="20"/>
              </w:rPr>
            </w:pPr>
            <w:r w:rsidRPr="003B1782">
              <w:rPr>
                <w:rFonts w:eastAsia="Times New Roman" w:cs="Arial"/>
                <w:sz w:val="20"/>
              </w:rPr>
              <w:t>Training Courses</w:t>
            </w:r>
          </w:p>
        </w:tc>
        <w:tc>
          <w:tcPr>
            <w:tcW w:w="612" w:type="pct"/>
            <w:shd w:val="clear" w:color="auto" w:fill="auto"/>
            <w:noWrap/>
            <w:vAlign w:val="center"/>
            <w:hideMark/>
          </w:tcPr>
          <w:p w14:paraId="5B1617C6" w14:textId="77777777" w:rsidR="00080A0D" w:rsidRPr="003B1782" w:rsidRDefault="00080A0D" w:rsidP="00E946EA">
            <w:pPr>
              <w:spacing w:after="0"/>
              <w:jc w:val="right"/>
              <w:rPr>
                <w:rFonts w:eastAsia="Times New Roman" w:cs="Arial"/>
                <w:sz w:val="20"/>
              </w:rPr>
            </w:pPr>
            <w:r w:rsidRPr="003B1782">
              <w:rPr>
                <w:rFonts w:cs="Arial"/>
                <w:sz w:val="20"/>
              </w:rPr>
              <w:t>198,000</w:t>
            </w:r>
          </w:p>
        </w:tc>
        <w:tc>
          <w:tcPr>
            <w:tcW w:w="612" w:type="pct"/>
            <w:shd w:val="clear" w:color="auto" w:fill="auto"/>
            <w:noWrap/>
            <w:hideMark/>
          </w:tcPr>
          <w:p w14:paraId="799AE0EA" w14:textId="77777777" w:rsidR="00080A0D" w:rsidRPr="003B1782" w:rsidRDefault="00080A0D" w:rsidP="00E946EA">
            <w:pPr>
              <w:spacing w:after="0"/>
              <w:jc w:val="right"/>
              <w:rPr>
                <w:rFonts w:eastAsia="Times New Roman" w:cs="Arial"/>
                <w:sz w:val="20"/>
              </w:rPr>
            </w:pPr>
            <w:r w:rsidRPr="003B1782">
              <w:rPr>
                <w:rFonts w:cs="Arial"/>
                <w:sz w:val="20"/>
              </w:rPr>
              <w:t>168,000</w:t>
            </w:r>
          </w:p>
        </w:tc>
        <w:tc>
          <w:tcPr>
            <w:tcW w:w="612" w:type="pct"/>
            <w:shd w:val="clear" w:color="auto" w:fill="auto"/>
            <w:noWrap/>
            <w:hideMark/>
          </w:tcPr>
          <w:p w14:paraId="45B376FB" w14:textId="77777777" w:rsidR="00080A0D" w:rsidRPr="003B1782" w:rsidRDefault="00080A0D" w:rsidP="00E946EA">
            <w:pPr>
              <w:spacing w:after="0"/>
              <w:jc w:val="right"/>
              <w:rPr>
                <w:rFonts w:eastAsia="Times New Roman" w:cs="Arial"/>
                <w:sz w:val="20"/>
              </w:rPr>
            </w:pPr>
            <w:r w:rsidRPr="003B1782">
              <w:rPr>
                <w:rFonts w:cs="Arial"/>
                <w:sz w:val="20"/>
              </w:rPr>
              <w:t>62,000</w:t>
            </w:r>
          </w:p>
        </w:tc>
        <w:tc>
          <w:tcPr>
            <w:tcW w:w="598" w:type="pct"/>
            <w:shd w:val="clear" w:color="auto" w:fill="auto"/>
            <w:noWrap/>
            <w:hideMark/>
          </w:tcPr>
          <w:p w14:paraId="10E84C56" w14:textId="77777777" w:rsidR="00080A0D" w:rsidRPr="003B1782" w:rsidRDefault="00080A0D" w:rsidP="00E946EA">
            <w:pPr>
              <w:spacing w:after="0"/>
              <w:jc w:val="right"/>
              <w:rPr>
                <w:rFonts w:eastAsia="Times New Roman" w:cs="Arial"/>
                <w:sz w:val="20"/>
              </w:rPr>
            </w:pPr>
            <w:r w:rsidRPr="003B1782">
              <w:rPr>
                <w:rFonts w:cs="Arial"/>
                <w:sz w:val="20"/>
              </w:rPr>
              <w:t>0</w:t>
            </w:r>
          </w:p>
        </w:tc>
      </w:tr>
      <w:tr w:rsidR="00080A0D" w:rsidRPr="003B1782" w14:paraId="56E32CA6" w14:textId="77777777" w:rsidTr="00E946EA">
        <w:trPr>
          <w:trHeight w:val="288"/>
        </w:trPr>
        <w:tc>
          <w:tcPr>
            <w:tcW w:w="637" w:type="pct"/>
            <w:shd w:val="clear" w:color="auto" w:fill="auto"/>
            <w:noWrap/>
            <w:vAlign w:val="center"/>
            <w:hideMark/>
          </w:tcPr>
          <w:p w14:paraId="3896C145" w14:textId="77777777" w:rsidR="00080A0D" w:rsidRPr="003B1782" w:rsidRDefault="00080A0D" w:rsidP="00E946EA">
            <w:pPr>
              <w:spacing w:after="0"/>
              <w:jc w:val="center"/>
              <w:rPr>
                <w:rFonts w:eastAsia="Times New Roman" w:cs="Arial"/>
                <w:sz w:val="20"/>
              </w:rPr>
            </w:pPr>
            <w:r w:rsidRPr="003B1782">
              <w:rPr>
                <w:rFonts w:eastAsia="Times New Roman" w:cs="Arial"/>
                <w:sz w:val="20"/>
              </w:rPr>
              <w:t>TA3</w:t>
            </w:r>
          </w:p>
        </w:tc>
        <w:tc>
          <w:tcPr>
            <w:tcW w:w="1929" w:type="pct"/>
            <w:shd w:val="clear" w:color="auto" w:fill="auto"/>
            <w:noWrap/>
            <w:vAlign w:val="center"/>
            <w:hideMark/>
          </w:tcPr>
          <w:p w14:paraId="0A813D33" w14:textId="77777777" w:rsidR="00080A0D" w:rsidRPr="003B1782" w:rsidRDefault="00080A0D" w:rsidP="00E946EA">
            <w:pPr>
              <w:spacing w:after="0"/>
              <w:rPr>
                <w:rFonts w:eastAsia="Times New Roman" w:cs="Arial"/>
                <w:sz w:val="20"/>
              </w:rPr>
            </w:pPr>
            <w:r w:rsidRPr="003B1782">
              <w:rPr>
                <w:rFonts w:eastAsia="Times New Roman" w:cs="Arial"/>
                <w:sz w:val="20"/>
              </w:rPr>
              <w:t>Office equipment and IT</w:t>
            </w:r>
          </w:p>
        </w:tc>
        <w:tc>
          <w:tcPr>
            <w:tcW w:w="612" w:type="pct"/>
            <w:shd w:val="clear" w:color="auto" w:fill="auto"/>
            <w:noWrap/>
            <w:vAlign w:val="center"/>
            <w:hideMark/>
          </w:tcPr>
          <w:p w14:paraId="1B158BCC" w14:textId="77777777" w:rsidR="00080A0D" w:rsidRPr="003B1782" w:rsidRDefault="00080A0D" w:rsidP="00E946EA">
            <w:pPr>
              <w:spacing w:after="0"/>
              <w:jc w:val="right"/>
              <w:rPr>
                <w:rFonts w:eastAsia="Times New Roman" w:cs="Arial"/>
                <w:sz w:val="20"/>
              </w:rPr>
            </w:pPr>
            <w:r w:rsidRPr="003B1782">
              <w:rPr>
                <w:rFonts w:cs="Arial"/>
                <w:sz w:val="20"/>
              </w:rPr>
              <w:t>90,000</w:t>
            </w:r>
          </w:p>
        </w:tc>
        <w:tc>
          <w:tcPr>
            <w:tcW w:w="612" w:type="pct"/>
            <w:shd w:val="clear" w:color="auto" w:fill="auto"/>
            <w:noWrap/>
            <w:hideMark/>
          </w:tcPr>
          <w:p w14:paraId="24A0C26A" w14:textId="77777777" w:rsidR="00080A0D" w:rsidRPr="003B1782" w:rsidRDefault="00080A0D" w:rsidP="00E946EA">
            <w:pPr>
              <w:spacing w:after="0"/>
              <w:jc w:val="right"/>
              <w:rPr>
                <w:rFonts w:eastAsia="Times New Roman" w:cs="Arial"/>
                <w:sz w:val="20"/>
              </w:rPr>
            </w:pPr>
            <w:r w:rsidRPr="003B1782">
              <w:rPr>
                <w:rFonts w:cs="Arial"/>
                <w:sz w:val="20"/>
              </w:rPr>
              <w:t>22,000</w:t>
            </w:r>
          </w:p>
        </w:tc>
        <w:tc>
          <w:tcPr>
            <w:tcW w:w="612" w:type="pct"/>
            <w:shd w:val="clear" w:color="auto" w:fill="auto"/>
            <w:noWrap/>
            <w:hideMark/>
          </w:tcPr>
          <w:p w14:paraId="464F23EA" w14:textId="77777777" w:rsidR="00080A0D" w:rsidRPr="003B1782" w:rsidRDefault="00080A0D" w:rsidP="00E946EA">
            <w:pPr>
              <w:spacing w:after="0"/>
              <w:jc w:val="right"/>
              <w:rPr>
                <w:rFonts w:eastAsia="Times New Roman" w:cs="Arial"/>
                <w:sz w:val="20"/>
              </w:rPr>
            </w:pPr>
            <w:r w:rsidRPr="003B1782">
              <w:rPr>
                <w:rFonts w:cs="Arial"/>
                <w:sz w:val="20"/>
              </w:rPr>
              <w:t>0</w:t>
            </w:r>
          </w:p>
        </w:tc>
        <w:tc>
          <w:tcPr>
            <w:tcW w:w="598" w:type="pct"/>
            <w:shd w:val="clear" w:color="auto" w:fill="auto"/>
            <w:noWrap/>
            <w:hideMark/>
          </w:tcPr>
          <w:p w14:paraId="6521A5D1" w14:textId="77777777" w:rsidR="00080A0D" w:rsidRPr="003B1782" w:rsidRDefault="00080A0D" w:rsidP="00E946EA">
            <w:pPr>
              <w:spacing w:after="0"/>
              <w:jc w:val="right"/>
              <w:rPr>
                <w:rFonts w:eastAsia="Times New Roman" w:cs="Arial"/>
                <w:sz w:val="20"/>
              </w:rPr>
            </w:pPr>
            <w:r w:rsidRPr="003B1782">
              <w:rPr>
                <w:rFonts w:cs="Arial"/>
                <w:sz w:val="20"/>
              </w:rPr>
              <w:t>0</w:t>
            </w:r>
          </w:p>
        </w:tc>
      </w:tr>
      <w:tr w:rsidR="00080A0D" w:rsidRPr="003B1782" w14:paraId="7F6D392E" w14:textId="77777777" w:rsidTr="00E946EA">
        <w:trPr>
          <w:trHeight w:val="288"/>
        </w:trPr>
        <w:tc>
          <w:tcPr>
            <w:tcW w:w="637" w:type="pct"/>
            <w:shd w:val="clear" w:color="auto" w:fill="auto"/>
            <w:noWrap/>
            <w:vAlign w:val="center"/>
            <w:hideMark/>
          </w:tcPr>
          <w:p w14:paraId="6434C175" w14:textId="77777777" w:rsidR="00080A0D" w:rsidRPr="003B1782" w:rsidRDefault="00080A0D" w:rsidP="00E946EA">
            <w:pPr>
              <w:spacing w:after="0"/>
              <w:jc w:val="center"/>
              <w:rPr>
                <w:rFonts w:eastAsia="Times New Roman" w:cs="Arial"/>
                <w:sz w:val="20"/>
              </w:rPr>
            </w:pPr>
            <w:r w:rsidRPr="003B1782">
              <w:rPr>
                <w:rFonts w:eastAsia="Times New Roman" w:cs="Arial"/>
                <w:sz w:val="20"/>
              </w:rPr>
              <w:t>TA4</w:t>
            </w:r>
          </w:p>
        </w:tc>
        <w:tc>
          <w:tcPr>
            <w:tcW w:w="1929" w:type="pct"/>
            <w:shd w:val="clear" w:color="auto" w:fill="auto"/>
            <w:noWrap/>
            <w:vAlign w:val="center"/>
            <w:hideMark/>
          </w:tcPr>
          <w:p w14:paraId="56EE8795" w14:textId="77777777" w:rsidR="00080A0D" w:rsidRPr="003B1782" w:rsidRDefault="00080A0D" w:rsidP="00E946EA">
            <w:pPr>
              <w:spacing w:after="0"/>
              <w:rPr>
                <w:rFonts w:eastAsia="Times New Roman" w:cs="Arial"/>
                <w:sz w:val="20"/>
              </w:rPr>
            </w:pPr>
            <w:r w:rsidRPr="003B1782">
              <w:rPr>
                <w:rFonts w:eastAsia="Times New Roman" w:cs="Arial"/>
                <w:sz w:val="20"/>
              </w:rPr>
              <w:t>Coaching and Consultancy services</w:t>
            </w:r>
          </w:p>
        </w:tc>
        <w:tc>
          <w:tcPr>
            <w:tcW w:w="612" w:type="pct"/>
            <w:shd w:val="clear" w:color="auto" w:fill="auto"/>
            <w:noWrap/>
            <w:vAlign w:val="center"/>
            <w:hideMark/>
          </w:tcPr>
          <w:p w14:paraId="17D4566B" w14:textId="77777777" w:rsidR="00080A0D" w:rsidRPr="003B1782" w:rsidRDefault="00080A0D" w:rsidP="00E946EA">
            <w:pPr>
              <w:spacing w:after="0"/>
              <w:jc w:val="right"/>
              <w:rPr>
                <w:rFonts w:eastAsia="Times New Roman" w:cs="Arial"/>
                <w:sz w:val="20"/>
              </w:rPr>
            </w:pPr>
            <w:r w:rsidRPr="003B1782">
              <w:rPr>
                <w:rFonts w:cs="Arial"/>
                <w:sz w:val="20"/>
              </w:rPr>
              <w:t>60,000</w:t>
            </w:r>
          </w:p>
        </w:tc>
        <w:tc>
          <w:tcPr>
            <w:tcW w:w="612" w:type="pct"/>
            <w:shd w:val="clear" w:color="auto" w:fill="auto"/>
            <w:noWrap/>
            <w:hideMark/>
          </w:tcPr>
          <w:p w14:paraId="480400F1" w14:textId="77777777" w:rsidR="00080A0D" w:rsidRPr="003B1782" w:rsidRDefault="00080A0D" w:rsidP="00E946EA">
            <w:pPr>
              <w:spacing w:after="0"/>
              <w:jc w:val="right"/>
              <w:rPr>
                <w:rFonts w:eastAsia="Times New Roman" w:cs="Arial"/>
                <w:sz w:val="20"/>
              </w:rPr>
            </w:pPr>
            <w:r w:rsidRPr="003B1782">
              <w:rPr>
                <w:rFonts w:cs="Arial"/>
                <w:sz w:val="20"/>
              </w:rPr>
              <w:t>140,000</w:t>
            </w:r>
          </w:p>
        </w:tc>
        <w:tc>
          <w:tcPr>
            <w:tcW w:w="612" w:type="pct"/>
            <w:shd w:val="clear" w:color="auto" w:fill="auto"/>
            <w:noWrap/>
            <w:hideMark/>
          </w:tcPr>
          <w:p w14:paraId="5CA4EE9F" w14:textId="77777777" w:rsidR="00080A0D" w:rsidRPr="003B1782" w:rsidRDefault="00080A0D" w:rsidP="00E946EA">
            <w:pPr>
              <w:spacing w:after="0"/>
              <w:jc w:val="right"/>
              <w:rPr>
                <w:rFonts w:eastAsia="Times New Roman" w:cs="Arial"/>
                <w:sz w:val="20"/>
              </w:rPr>
            </w:pPr>
            <w:r w:rsidRPr="003B1782">
              <w:rPr>
                <w:rFonts w:cs="Arial"/>
                <w:sz w:val="20"/>
              </w:rPr>
              <w:t>30,000</w:t>
            </w:r>
          </w:p>
        </w:tc>
        <w:tc>
          <w:tcPr>
            <w:tcW w:w="598" w:type="pct"/>
            <w:shd w:val="clear" w:color="auto" w:fill="auto"/>
            <w:noWrap/>
            <w:hideMark/>
          </w:tcPr>
          <w:p w14:paraId="3E633822" w14:textId="77777777" w:rsidR="00080A0D" w:rsidRPr="003B1782" w:rsidRDefault="00080A0D" w:rsidP="00E946EA">
            <w:pPr>
              <w:spacing w:after="0"/>
              <w:jc w:val="right"/>
              <w:rPr>
                <w:rFonts w:eastAsia="Times New Roman" w:cs="Arial"/>
                <w:sz w:val="20"/>
              </w:rPr>
            </w:pPr>
            <w:r w:rsidRPr="003B1782">
              <w:rPr>
                <w:rFonts w:cs="Arial"/>
                <w:sz w:val="20"/>
              </w:rPr>
              <w:t>0</w:t>
            </w:r>
          </w:p>
        </w:tc>
      </w:tr>
      <w:tr w:rsidR="00080A0D" w:rsidRPr="003B1782" w14:paraId="32CC4FCA" w14:textId="77777777" w:rsidTr="00E946EA">
        <w:trPr>
          <w:trHeight w:val="288"/>
        </w:trPr>
        <w:tc>
          <w:tcPr>
            <w:tcW w:w="637" w:type="pct"/>
            <w:shd w:val="clear" w:color="auto" w:fill="auto"/>
            <w:noWrap/>
            <w:vAlign w:val="center"/>
            <w:hideMark/>
          </w:tcPr>
          <w:p w14:paraId="1C3788D5" w14:textId="77777777" w:rsidR="00080A0D" w:rsidRPr="003B1782" w:rsidRDefault="00080A0D" w:rsidP="00E946EA">
            <w:pPr>
              <w:spacing w:after="0"/>
              <w:jc w:val="center"/>
              <w:rPr>
                <w:rFonts w:eastAsia="Times New Roman" w:cs="Arial"/>
                <w:sz w:val="20"/>
              </w:rPr>
            </w:pPr>
            <w:r w:rsidRPr="003B1782">
              <w:rPr>
                <w:rFonts w:eastAsia="Times New Roman" w:cs="Arial"/>
                <w:sz w:val="20"/>
              </w:rPr>
              <w:t>TA5</w:t>
            </w:r>
          </w:p>
        </w:tc>
        <w:tc>
          <w:tcPr>
            <w:tcW w:w="1929" w:type="pct"/>
            <w:shd w:val="clear" w:color="auto" w:fill="auto"/>
            <w:noWrap/>
            <w:vAlign w:val="center"/>
            <w:hideMark/>
          </w:tcPr>
          <w:p w14:paraId="1989153E" w14:textId="77777777" w:rsidR="00080A0D" w:rsidRPr="003B1782" w:rsidRDefault="00080A0D" w:rsidP="00E946EA">
            <w:pPr>
              <w:spacing w:after="0"/>
              <w:rPr>
                <w:rFonts w:eastAsia="Times New Roman" w:cs="Arial"/>
                <w:sz w:val="20"/>
              </w:rPr>
            </w:pPr>
            <w:r w:rsidRPr="003B1782">
              <w:rPr>
                <w:rFonts w:eastAsia="Times New Roman" w:cs="Arial"/>
                <w:sz w:val="20"/>
              </w:rPr>
              <w:t>Operation Management Support</w:t>
            </w:r>
          </w:p>
        </w:tc>
        <w:tc>
          <w:tcPr>
            <w:tcW w:w="612" w:type="pct"/>
            <w:shd w:val="clear" w:color="auto" w:fill="auto"/>
            <w:noWrap/>
            <w:vAlign w:val="center"/>
            <w:hideMark/>
          </w:tcPr>
          <w:p w14:paraId="3B00B867" w14:textId="77777777" w:rsidR="00080A0D" w:rsidRPr="003B1782" w:rsidRDefault="00080A0D" w:rsidP="00E946EA">
            <w:pPr>
              <w:spacing w:after="0"/>
              <w:jc w:val="right"/>
              <w:rPr>
                <w:rFonts w:eastAsia="Times New Roman" w:cs="Arial"/>
                <w:sz w:val="20"/>
              </w:rPr>
            </w:pPr>
            <w:r w:rsidRPr="003B1782">
              <w:rPr>
                <w:rFonts w:cs="Arial"/>
                <w:sz w:val="20"/>
              </w:rPr>
              <w:t>29,000</w:t>
            </w:r>
          </w:p>
        </w:tc>
        <w:tc>
          <w:tcPr>
            <w:tcW w:w="612" w:type="pct"/>
            <w:shd w:val="clear" w:color="auto" w:fill="auto"/>
            <w:noWrap/>
            <w:hideMark/>
          </w:tcPr>
          <w:p w14:paraId="25AF08D5" w14:textId="77777777" w:rsidR="00080A0D" w:rsidRPr="003B1782" w:rsidRDefault="00080A0D" w:rsidP="00E946EA">
            <w:pPr>
              <w:spacing w:after="0"/>
              <w:jc w:val="right"/>
              <w:rPr>
                <w:rFonts w:eastAsia="Times New Roman" w:cs="Arial"/>
                <w:sz w:val="20"/>
              </w:rPr>
            </w:pPr>
            <w:r w:rsidRPr="003B1782">
              <w:rPr>
                <w:rFonts w:cs="Arial"/>
                <w:sz w:val="20"/>
              </w:rPr>
              <w:t>170,000</w:t>
            </w:r>
          </w:p>
        </w:tc>
        <w:tc>
          <w:tcPr>
            <w:tcW w:w="612" w:type="pct"/>
            <w:shd w:val="clear" w:color="auto" w:fill="auto"/>
            <w:noWrap/>
            <w:hideMark/>
          </w:tcPr>
          <w:p w14:paraId="46F29CCF" w14:textId="77777777" w:rsidR="00080A0D" w:rsidRPr="003B1782" w:rsidRDefault="00080A0D" w:rsidP="00E946EA">
            <w:pPr>
              <w:spacing w:after="0"/>
              <w:jc w:val="right"/>
              <w:rPr>
                <w:rFonts w:eastAsia="Times New Roman" w:cs="Arial"/>
                <w:sz w:val="20"/>
              </w:rPr>
            </w:pPr>
            <w:r w:rsidRPr="003B1782">
              <w:rPr>
                <w:rFonts w:cs="Arial"/>
                <w:sz w:val="20"/>
              </w:rPr>
              <w:t>30,000</w:t>
            </w:r>
          </w:p>
        </w:tc>
        <w:tc>
          <w:tcPr>
            <w:tcW w:w="598" w:type="pct"/>
            <w:shd w:val="clear" w:color="auto" w:fill="auto"/>
            <w:noWrap/>
            <w:hideMark/>
          </w:tcPr>
          <w:p w14:paraId="64768B56" w14:textId="77777777" w:rsidR="00080A0D" w:rsidRPr="003B1782" w:rsidRDefault="00080A0D" w:rsidP="00E946EA">
            <w:pPr>
              <w:spacing w:after="0"/>
              <w:jc w:val="right"/>
              <w:rPr>
                <w:rFonts w:eastAsia="Times New Roman" w:cs="Arial"/>
                <w:sz w:val="20"/>
              </w:rPr>
            </w:pPr>
            <w:r w:rsidRPr="003B1782">
              <w:rPr>
                <w:rFonts w:cs="Arial"/>
                <w:sz w:val="20"/>
              </w:rPr>
              <w:t>0</w:t>
            </w:r>
          </w:p>
        </w:tc>
      </w:tr>
      <w:tr w:rsidR="00080A0D" w:rsidRPr="003B1782" w14:paraId="0FD63CE8" w14:textId="77777777" w:rsidTr="00E946EA">
        <w:trPr>
          <w:trHeight w:val="288"/>
        </w:trPr>
        <w:tc>
          <w:tcPr>
            <w:tcW w:w="637" w:type="pct"/>
            <w:shd w:val="clear" w:color="auto" w:fill="auto"/>
            <w:noWrap/>
            <w:vAlign w:val="center"/>
            <w:hideMark/>
          </w:tcPr>
          <w:p w14:paraId="631DC149" w14:textId="77777777" w:rsidR="00080A0D" w:rsidRPr="003B1782" w:rsidRDefault="00080A0D" w:rsidP="00E946EA">
            <w:pPr>
              <w:spacing w:after="0"/>
              <w:jc w:val="center"/>
              <w:rPr>
                <w:rFonts w:eastAsia="Times New Roman" w:cs="Arial"/>
                <w:sz w:val="20"/>
              </w:rPr>
            </w:pPr>
            <w:r w:rsidRPr="003B1782">
              <w:rPr>
                <w:rFonts w:eastAsia="Times New Roman" w:cs="Arial"/>
                <w:sz w:val="20"/>
              </w:rPr>
              <w:t>TA6</w:t>
            </w:r>
          </w:p>
        </w:tc>
        <w:tc>
          <w:tcPr>
            <w:tcW w:w="1929" w:type="pct"/>
            <w:shd w:val="clear" w:color="auto" w:fill="auto"/>
            <w:noWrap/>
            <w:vAlign w:val="center"/>
            <w:hideMark/>
          </w:tcPr>
          <w:p w14:paraId="078D039C" w14:textId="77777777" w:rsidR="00080A0D" w:rsidRPr="003B1782" w:rsidRDefault="00080A0D" w:rsidP="00E946EA">
            <w:pPr>
              <w:spacing w:after="0"/>
              <w:rPr>
                <w:rFonts w:eastAsia="Times New Roman" w:cs="Arial"/>
                <w:sz w:val="20"/>
              </w:rPr>
            </w:pPr>
            <w:r w:rsidRPr="003B1782">
              <w:rPr>
                <w:rFonts w:eastAsia="Times New Roman" w:cs="Arial"/>
                <w:sz w:val="20"/>
              </w:rPr>
              <w:t>Public Relation and Awareness</w:t>
            </w:r>
          </w:p>
        </w:tc>
        <w:tc>
          <w:tcPr>
            <w:tcW w:w="612" w:type="pct"/>
            <w:shd w:val="clear" w:color="auto" w:fill="auto"/>
            <w:noWrap/>
            <w:vAlign w:val="center"/>
            <w:hideMark/>
          </w:tcPr>
          <w:p w14:paraId="47D03556" w14:textId="77777777" w:rsidR="00080A0D" w:rsidRPr="003B1782" w:rsidRDefault="00080A0D" w:rsidP="00E946EA">
            <w:pPr>
              <w:spacing w:after="0"/>
              <w:jc w:val="right"/>
              <w:rPr>
                <w:rFonts w:eastAsia="Times New Roman" w:cs="Arial"/>
                <w:sz w:val="20"/>
              </w:rPr>
            </w:pPr>
            <w:r w:rsidRPr="003B1782">
              <w:rPr>
                <w:rFonts w:cs="Arial"/>
                <w:sz w:val="20"/>
              </w:rPr>
              <w:t>0</w:t>
            </w:r>
          </w:p>
        </w:tc>
        <w:tc>
          <w:tcPr>
            <w:tcW w:w="612" w:type="pct"/>
            <w:shd w:val="clear" w:color="auto" w:fill="auto"/>
            <w:noWrap/>
            <w:hideMark/>
          </w:tcPr>
          <w:p w14:paraId="199B10E4" w14:textId="77777777" w:rsidR="00080A0D" w:rsidRPr="003B1782" w:rsidRDefault="00080A0D" w:rsidP="00E946EA">
            <w:pPr>
              <w:spacing w:after="0"/>
              <w:jc w:val="right"/>
              <w:rPr>
                <w:rFonts w:eastAsia="Times New Roman" w:cs="Arial"/>
                <w:sz w:val="20"/>
              </w:rPr>
            </w:pPr>
            <w:r w:rsidRPr="003B1782">
              <w:rPr>
                <w:rFonts w:cs="Arial"/>
                <w:sz w:val="20"/>
              </w:rPr>
              <w:t>30,000</w:t>
            </w:r>
          </w:p>
        </w:tc>
        <w:tc>
          <w:tcPr>
            <w:tcW w:w="612" w:type="pct"/>
            <w:shd w:val="clear" w:color="auto" w:fill="auto"/>
            <w:noWrap/>
            <w:hideMark/>
          </w:tcPr>
          <w:p w14:paraId="6CE3BCD6" w14:textId="77777777" w:rsidR="00080A0D" w:rsidRPr="003B1782" w:rsidRDefault="00080A0D" w:rsidP="00E946EA">
            <w:pPr>
              <w:spacing w:after="0"/>
              <w:jc w:val="right"/>
              <w:rPr>
                <w:rFonts w:eastAsia="Times New Roman" w:cs="Arial"/>
                <w:sz w:val="20"/>
              </w:rPr>
            </w:pPr>
            <w:r w:rsidRPr="003B1782">
              <w:rPr>
                <w:rFonts w:cs="Arial"/>
                <w:sz w:val="20"/>
              </w:rPr>
              <w:t>30,000</w:t>
            </w:r>
          </w:p>
        </w:tc>
        <w:tc>
          <w:tcPr>
            <w:tcW w:w="598" w:type="pct"/>
            <w:shd w:val="clear" w:color="auto" w:fill="auto"/>
            <w:noWrap/>
            <w:hideMark/>
          </w:tcPr>
          <w:p w14:paraId="77D05EEA" w14:textId="77777777" w:rsidR="00080A0D" w:rsidRPr="003B1782" w:rsidRDefault="00080A0D" w:rsidP="00E946EA">
            <w:pPr>
              <w:spacing w:after="0"/>
              <w:jc w:val="right"/>
              <w:rPr>
                <w:rFonts w:eastAsia="Times New Roman" w:cs="Arial"/>
                <w:sz w:val="20"/>
              </w:rPr>
            </w:pPr>
            <w:r w:rsidRPr="003B1782">
              <w:rPr>
                <w:rFonts w:cs="Arial"/>
                <w:sz w:val="20"/>
              </w:rPr>
              <w:t>7,000</w:t>
            </w:r>
          </w:p>
        </w:tc>
      </w:tr>
      <w:tr w:rsidR="00080A0D" w:rsidRPr="003B1782" w14:paraId="4E379B2A" w14:textId="77777777" w:rsidTr="00E946EA">
        <w:trPr>
          <w:trHeight w:val="288"/>
        </w:trPr>
        <w:tc>
          <w:tcPr>
            <w:tcW w:w="2566" w:type="pct"/>
            <w:gridSpan w:val="2"/>
            <w:shd w:val="clear" w:color="auto" w:fill="auto"/>
            <w:noWrap/>
            <w:vAlign w:val="center"/>
            <w:hideMark/>
          </w:tcPr>
          <w:p w14:paraId="28EB5A89" w14:textId="77777777" w:rsidR="00080A0D" w:rsidRPr="003B1782" w:rsidRDefault="00080A0D" w:rsidP="00E946EA">
            <w:pPr>
              <w:spacing w:after="0"/>
              <w:rPr>
                <w:rFonts w:eastAsia="Times New Roman" w:cs="Arial"/>
                <w:b/>
                <w:bCs/>
                <w:sz w:val="20"/>
              </w:rPr>
            </w:pPr>
            <w:r w:rsidRPr="003B1782">
              <w:rPr>
                <w:rFonts w:eastAsia="Times New Roman" w:cs="Arial"/>
                <w:b/>
                <w:bCs/>
                <w:sz w:val="20"/>
              </w:rPr>
              <w:t>Total TA cost:</w:t>
            </w:r>
          </w:p>
        </w:tc>
        <w:tc>
          <w:tcPr>
            <w:tcW w:w="612" w:type="pct"/>
            <w:shd w:val="clear" w:color="auto" w:fill="auto"/>
            <w:noWrap/>
            <w:hideMark/>
          </w:tcPr>
          <w:p w14:paraId="67FD13D5" w14:textId="77777777" w:rsidR="00080A0D" w:rsidRPr="003B1782" w:rsidRDefault="00080A0D" w:rsidP="00E946EA">
            <w:pPr>
              <w:spacing w:after="0"/>
              <w:jc w:val="right"/>
              <w:rPr>
                <w:rFonts w:eastAsia="Times New Roman" w:cs="Arial"/>
                <w:b/>
                <w:bCs/>
                <w:sz w:val="20"/>
              </w:rPr>
            </w:pPr>
            <w:r w:rsidRPr="003B1782">
              <w:rPr>
                <w:rFonts w:cs="Arial"/>
                <w:b/>
                <w:bCs/>
                <w:sz w:val="20"/>
              </w:rPr>
              <w:t>427,000</w:t>
            </w:r>
          </w:p>
        </w:tc>
        <w:tc>
          <w:tcPr>
            <w:tcW w:w="612" w:type="pct"/>
            <w:shd w:val="clear" w:color="auto" w:fill="auto"/>
            <w:noWrap/>
            <w:vAlign w:val="center"/>
            <w:hideMark/>
          </w:tcPr>
          <w:p w14:paraId="72EEB8F4" w14:textId="77777777" w:rsidR="00080A0D" w:rsidRPr="003B1782" w:rsidRDefault="00080A0D" w:rsidP="00E946EA">
            <w:pPr>
              <w:spacing w:after="0"/>
              <w:jc w:val="right"/>
              <w:rPr>
                <w:rFonts w:eastAsia="Times New Roman" w:cs="Arial"/>
                <w:b/>
                <w:bCs/>
                <w:sz w:val="20"/>
              </w:rPr>
            </w:pPr>
            <w:r w:rsidRPr="003B1782">
              <w:rPr>
                <w:rFonts w:cs="Arial"/>
                <w:b/>
                <w:bCs/>
                <w:sz w:val="20"/>
              </w:rPr>
              <w:t>530,000</w:t>
            </w:r>
          </w:p>
        </w:tc>
        <w:tc>
          <w:tcPr>
            <w:tcW w:w="612" w:type="pct"/>
            <w:shd w:val="clear" w:color="auto" w:fill="auto"/>
            <w:noWrap/>
            <w:vAlign w:val="center"/>
            <w:hideMark/>
          </w:tcPr>
          <w:p w14:paraId="4B3A5C08" w14:textId="77777777" w:rsidR="00080A0D" w:rsidRPr="003B1782" w:rsidRDefault="00080A0D" w:rsidP="00E946EA">
            <w:pPr>
              <w:spacing w:after="0"/>
              <w:jc w:val="right"/>
              <w:rPr>
                <w:rFonts w:eastAsia="Times New Roman" w:cs="Arial"/>
                <w:b/>
                <w:bCs/>
                <w:sz w:val="20"/>
              </w:rPr>
            </w:pPr>
            <w:r w:rsidRPr="003B1782">
              <w:rPr>
                <w:rFonts w:cs="Arial"/>
                <w:b/>
                <w:bCs/>
                <w:sz w:val="20"/>
              </w:rPr>
              <w:t>152,000</w:t>
            </w:r>
          </w:p>
        </w:tc>
        <w:tc>
          <w:tcPr>
            <w:tcW w:w="598" w:type="pct"/>
            <w:shd w:val="clear" w:color="auto" w:fill="auto"/>
            <w:noWrap/>
            <w:vAlign w:val="center"/>
            <w:hideMark/>
          </w:tcPr>
          <w:p w14:paraId="18E96E42" w14:textId="77777777" w:rsidR="00080A0D" w:rsidRPr="003B1782" w:rsidRDefault="00080A0D" w:rsidP="00E946EA">
            <w:pPr>
              <w:spacing w:after="0"/>
              <w:jc w:val="right"/>
              <w:rPr>
                <w:rFonts w:eastAsia="Times New Roman" w:cs="Arial"/>
                <w:b/>
                <w:bCs/>
                <w:sz w:val="20"/>
              </w:rPr>
            </w:pPr>
            <w:r w:rsidRPr="003B1782">
              <w:rPr>
                <w:rFonts w:cs="Arial"/>
                <w:b/>
                <w:bCs/>
                <w:sz w:val="20"/>
              </w:rPr>
              <w:t>7,000</w:t>
            </w:r>
          </w:p>
        </w:tc>
      </w:tr>
    </w:tbl>
    <w:p w14:paraId="46487525" w14:textId="2E0E30F7" w:rsidR="00080A0D" w:rsidRPr="00C9538A" w:rsidRDefault="00C9538A" w:rsidP="00C9538A">
      <w:pPr>
        <w:pStyle w:val="Caption"/>
      </w:pPr>
      <w:bookmarkStart w:id="177" w:name="_Toc152154560"/>
      <w:r w:rsidRPr="00C9538A">
        <w:t xml:space="preserve">Table </w:t>
      </w:r>
      <w:r w:rsidRPr="00C9538A">
        <w:fldChar w:fldCharType="begin"/>
      </w:r>
      <w:r w:rsidRPr="00C9538A">
        <w:instrText xml:space="preserve"> STYLEREF 1 \s </w:instrText>
      </w:r>
      <w:r w:rsidRPr="00C9538A">
        <w:fldChar w:fldCharType="separate"/>
      </w:r>
      <w:r w:rsidR="00F003FF">
        <w:rPr>
          <w:noProof/>
        </w:rPr>
        <w:t>8</w:t>
      </w:r>
      <w:r w:rsidRPr="00C9538A">
        <w:fldChar w:fldCharType="end"/>
      </w:r>
      <w:r w:rsidRPr="00C9538A">
        <w:t>.</w:t>
      </w:r>
      <w:r w:rsidRPr="00C9538A">
        <w:fldChar w:fldCharType="begin"/>
      </w:r>
      <w:r w:rsidRPr="00C9538A">
        <w:instrText xml:space="preserve"> SEQ Table \* ARABIC \s 1 </w:instrText>
      </w:r>
      <w:r w:rsidRPr="00C9538A">
        <w:fldChar w:fldCharType="separate"/>
      </w:r>
      <w:r w:rsidR="00F003FF">
        <w:rPr>
          <w:noProof/>
        </w:rPr>
        <w:t>2</w:t>
      </w:r>
      <w:r w:rsidRPr="00C9538A">
        <w:fldChar w:fldCharType="end"/>
      </w:r>
      <w:r w:rsidRPr="00C9538A">
        <w:t xml:space="preserve">: </w:t>
      </w:r>
      <w:r w:rsidR="00080A0D" w:rsidRPr="00C9538A">
        <w:t>Cost estimates on TA interventions</w:t>
      </w:r>
      <w:bookmarkEnd w:id="177"/>
    </w:p>
    <w:p w14:paraId="37D3D7ED" w14:textId="56855ECF" w:rsidR="000E4CBA" w:rsidRPr="003B1782" w:rsidRDefault="00080A0D" w:rsidP="003B1782">
      <w:pPr>
        <w:pStyle w:val="TEXT"/>
      </w:pPr>
      <w:r w:rsidRPr="003B1782">
        <w:t>The total required amount for the technical assistance measures has been estimated to around USD 427,000 for critical priority intervention, USD 530,000 for high priority intervention, 152,000 for medium priority intervention and USD 7,000 for low priority interventions.</w:t>
      </w:r>
    </w:p>
    <w:p w14:paraId="55931C1E" w14:textId="62384ACF" w:rsidR="00C160AA" w:rsidRDefault="00C160AA" w:rsidP="00080A0D">
      <w:pPr>
        <w:spacing w:line="280" w:lineRule="exact"/>
        <w:rPr>
          <w:rFonts w:ascii="Calibri" w:hAnsi="Calibri" w:cs="Calibri"/>
        </w:rPr>
      </w:pPr>
    </w:p>
    <w:p w14:paraId="249AD01A" w14:textId="77777777" w:rsidR="00C160AA" w:rsidRDefault="00C160AA" w:rsidP="00080A0D">
      <w:pPr>
        <w:spacing w:line="280" w:lineRule="exact"/>
        <w:rPr>
          <w:rFonts w:ascii="Calibri" w:hAnsi="Calibri" w:cs="Calibri"/>
        </w:rPr>
        <w:sectPr w:rsidR="00C160AA" w:rsidSect="00375AB8">
          <w:headerReference w:type="default" r:id="rId59"/>
          <w:footerReference w:type="default" r:id="rId60"/>
          <w:pgSz w:w="11906" w:h="16838" w:code="9"/>
          <w:pgMar w:top="1418" w:right="1418" w:bottom="1559" w:left="1418" w:header="851" w:footer="567" w:gutter="0"/>
          <w:cols w:space="425"/>
          <w:noEndnote/>
          <w:docGrid w:linePitch="368"/>
        </w:sectPr>
      </w:pPr>
    </w:p>
    <w:p w14:paraId="5B126AED" w14:textId="00B74C24" w:rsidR="00080A0D" w:rsidRPr="00BB31F2" w:rsidRDefault="00080A0D" w:rsidP="00C9538A">
      <w:pPr>
        <w:pStyle w:val="Heading2"/>
      </w:pPr>
      <w:bookmarkStart w:id="178" w:name="_Toc152531267"/>
      <w:r w:rsidRPr="00BB31F2">
        <w:lastRenderedPageBreak/>
        <w:t>Prioritized Investment Plan</w:t>
      </w:r>
      <w:bookmarkEnd w:id="178"/>
    </w:p>
    <w:p w14:paraId="6C9CED46" w14:textId="77777777" w:rsidR="00080A0D" w:rsidRPr="00BB31F2" w:rsidRDefault="00080A0D" w:rsidP="00080A0D">
      <w:pPr>
        <w:shd w:val="clear" w:color="auto" w:fill="FFFFFF"/>
        <w:autoSpaceDN w:val="0"/>
        <w:spacing w:before="240"/>
        <w:rPr>
          <w:rFonts w:ascii="Calibri" w:eastAsia="Calibri" w:hAnsi="Calibri" w:cs="Calibri"/>
          <w:b/>
          <w:bCs/>
          <w:color w:val="1D2228"/>
          <w:sz w:val="24"/>
          <w:szCs w:val="24"/>
        </w:rPr>
      </w:pPr>
      <w:r w:rsidRPr="00BB31F2">
        <w:rPr>
          <w:rFonts w:ascii="Calibri" w:eastAsia="Calibri" w:hAnsi="Calibri" w:cs="Calibri"/>
          <w:b/>
          <w:bCs/>
          <w:color w:val="1D2228"/>
          <w:sz w:val="24"/>
          <w:szCs w:val="24"/>
        </w:rPr>
        <w:t>Infrastructure Assessment and Recommended Rehabilitation Measures (Investment Plan) for LC Al-Mukalla</w:t>
      </w:r>
    </w:p>
    <w:tbl>
      <w:tblPr>
        <w:tblW w:w="14029" w:type="dxa"/>
        <w:tblLayout w:type="fixed"/>
        <w:tblCellMar>
          <w:left w:w="10" w:type="dxa"/>
          <w:right w:w="10" w:type="dxa"/>
        </w:tblCellMar>
        <w:tblLook w:val="04A0" w:firstRow="1" w:lastRow="0" w:firstColumn="1" w:lastColumn="0" w:noHBand="0" w:noVBand="1"/>
      </w:tblPr>
      <w:tblGrid>
        <w:gridCol w:w="1377"/>
        <w:gridCol w:w="2469"/>
        <w:gridCol w:w="2528"/>
        <w:gridCol w:w="2410"/>
        <w:gridCol w:w="2835"/>
        <w:gridCol w:w="2410"/>
      </w:tblGrid>
      <w:tr w:rsidR="00080A0D" w:rsidRPr="00D664BB" w14:paraId="7C567150" w14:textId="77777777" w:rsidTr="00C43850">
        <w:trPr>
          <w:trHeight w:val="454"/>
          <w:tblHeader/>
        </w:trPr>
        <w:tc>
          <w:tcPr>
            <w:tcW w:w="1377" w:type="dxa"/>
            <w:vMerge w:val="restart"/>
            <w:tcBorders>
              <w:top w:val="single" w:sz="4" w:space="0" w:color="000000"/>
              <w:left w:val="single" w:sz="4" w:space="0" w:color="000000"/>
              <w:right w:val="single" w:sz="4" w:space="0" w:color="000000"/>
            </w:tcBorders>
            <w:shd w:val="clear" w:color="auto" w:fill="FFC000"/>
            <w:tcMar>
              <w:top w:w="0" w:type="dxa"/>
              <w:left w:w="108" w:type="dxa"/>
              <w:bottom w:w="0" w:type="dxa"/>
              <w:right w:w="108" w:type="dxa"/>
            </w:tcMar>
            <w:vAlign w:val="center"/>
          </w:tcPr>
          <w:p w14:paraId="5B4774D7" w14:textId="77777777" w:rsidR="00080A0D" w:rsidRPr="00D664BB" w:rsidRDefault="00080A0D" w:rsidP="00D664BB">
            <w:pPr>
              <w:autoSpaceDN w:val="0"/>
              <w:spacing w:before="0" w:after="0" w:line="276" w:lineRule="auto"/>
              <w:jc w:val="center"/>
              <w:rPr>
                <w:rFonts w:eastAsia="Calibri" w:cs="Arial"/>
                <w:b/>
                <w:sz w:val="19"/>
                <w:szCs w:val="19"/>
              </w:rPr>
            </w:pPr>
            <w:r w:rsidRPr="00D664BB">
              <w:rPr>
                <w:rFonts w:eastAsia="Calibri" w:cs="Arial"/>
                <w:b/>
                <w:sz w:val="19"/>
                <w:szCs w:val="19"/>
              </w:rPr>
              <w:t>Domains</w:t>
            </w:r>
          </w:p>
        </w:tc>
        <w:tc>
          <w:tcPr>
            <w:tcW w:w="2469" w:type="dxa"/>
            <w:vMerge w:val="restart"/>
            <w:tcBorders>
              <w:top w:val="single" w:sz="4" w:space="0" w:color="000000"/>
              <w:left w:val="single" w:sz="4" w:space="0" w:color="000000"/>
              <w:right w:val="single" w:sz="4" w:space="0" w:color="000000"/>
            </w:tcBorders>
            <w:shd w:val="clear" w:color="auto" w:fill="FFC000"/>
            <w:tcMar>
              <w:top w:w="0" w:type="dxa"/>
              <w:left w:w="108" w:type="dxa"/>
              <w:bottom w:w="0" w:type="dxa"/>
              <w:right w:w="108" w:type="dxa"/>
            </w:tcMar>
            <w:vAlign w:val="center"/>
          </w:tcPr>
          <w:p w14:paraId="5F5A30D9" w14:textId="77777777" w:rsidR="00080A0D" w:rsidRPr="00D664BB" w:rsidRDefault="00080A0D" w:rsidP="00D664BB">
            <w:pPr>
              <w:autoSpaceDN w:val="0"/>
              <w:spacing w:before="0" w:after="0" w:line="276" w:lineRule="auto"/>
              <w:jc w:val="center"/>
              <w:rPr>
                <w:rFonts w:eastAsia="Calibri" w:cs="Arial"/>
                <w:b/>
                <w:sz w:val="19"/>
                <w:szCs w:val="19"/>
              </w:rPr>
            </w:pPr>
            <w:r w:rsidRPr="00D664BB">
              <w:rPr>
                <w:rFonts w:eastAsia="Calibri" w:cs="Arial"/>
                <w:b/>
                <w:sz w:val="19"/>
                <w:szCs w:val="19"/>
              </w:rPr>
              <w:t>Obstacles</w:t>
            </w:r>
          </w:p>
        </w:tc>
        <w:tc>
          <w:tcPr>
            <w:tcW w:w="10183" w:type="dxa"/>
            <w:gridSpan w:val="4"/>
            <w:tcBorders>
              <w:top w:val="single" w:sz="4" w:space="0" w:color="auto"/>
              <w:left w:val="single" w:sz="4" w:space="0" w:color="000000"/>
              <w:bottom w:val="single" w:sz="4" w:space="0" w:color="auto"/>
              <w:right w:val="single" w:sz="4" w:space="0" w:color="000000"/>
            </w:tcBorders>
            <w:shd w:val="clear" w:color="auto" w:fill="FFC000"/>
            <w:tcMar>
              <w:top w:w="0" w:type="dxa"/>
              <w:left w:w="108" w:type="dxa"/>
              <w:bottom w:w="0" w:type="dxa"/>
              <w:right w:w="108" w:type="dxa"/>
            </w:tcMar>
            <w:vAlign w:val="center"/>
          </w:tcPr>
          <w:p w14:paraId="2210DF62" w14:textId="77777777" w:rsidR="00080A0D" w:rsidRPr="00D664BB" w:rsidRDefault="00080A0D" w:rsidP="00D664BB">
            <w:pPr>
              <w:autoSpaceDN w:val="0"/>
              <w:spacing w:before="0" w:after="0" w:line="276" w:lineRule="auto"/>
              <w:jc w:val="center"/>
              <w:rPr>
                <w:rFonts w:eastAsia="Calibri" w:cs="Arial"/>
                <w:b/>
                <w:sz w:val="19"/>
                <w:szCs w:val="19"/>
              </w:rPr>
            </w:pPr>
            <w:r w:rsidRPr="00D664BB">
              <w:rPr>
                <w:rFonts w:eastAsia="Calibri" w:cs="Arial"/>
                <w:b/>
                <w:sz w:val="19"/>
                <w:szCs w:val="19"/>
              </w:rPr>
              <w:t>Investment measures</w:t>
            </w:r>
          </w:p>
        </w:tc>
      </w:tr>
      <w:tr w:rsidR="00080A0D" w:rsidRPr="00D664BB" w14:paraId="452B5FB9" w14:textId="77777777" w:rsidTr="00C43850">
        <w:trPr>
          <w:trHeight w:val="454"/>
          <w:tblHeader/>
        </w:trPr>
        <w:tc>
          <w:tcPr>
            <w:tcW w:w="1377" w:type="dxa"/>
            <w:vMerge/>
            <w:tcBorders>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B460B8B" w14:textId="77777777" w:rsidR="00080A0D" w:rsidRPr="00D664BB" w:rsidRDefault="00080A0D" w:rsidP="00D664BB">
            <w:pPr>
              <w:autoSpaceDN w:val="0"/>
              <w:spacing w:before="0" w:after="0" w:line="276" w:lineRule="auto"/>
              <w:jc w:val="center"/>
              <w:rPr>
                <w:rFonts w:eastAsia="Calibri" w:cs="Arial"/>
                <w:b/>
                <w:sz w:val="19"/>
                <w:szCs w:val="19"/>
              </w:rPr>
            </w:pPr>
          </w:p>
        </w:tc>
        <w:tc>
          <w:tcPr>
            <w:tcW w:w="2469" w:type="dxa"/>
            <w:vMerge/>
            <w:tcBorders>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935822D" w14:textId="77777777" w:rsidR="00080A0D" w:rsidRPr="00D664BB" w:rsidRDefault="00080A0D" w:rsidP="00D664BB">
            <w:pPr>
              <w:autoSpaceDN w:val="0"/>
              <w:spacing w:before="0" w:after="0" w:line="276" w:lineRule="auto"/>
              <w:jc w:val="center"/>
              <w:rPr>
                <w:rFonts w:eastAsia="Calibri" w:cs="Arial"/>
                <w:b/>
                <w:sz w:val="19"/>
                <w:szCs w:val="19"/>
              </w:rPr>
            </w:pPr>
          </w:p>
        </w:tc>
        <w:tc>
          <w:tcPr>
            <w:tcW w:w="2528" w:type="dxa"/>
            <w:tcBorders>
              <w:top w:val="single" w:sz="4" w:space="0" w:color="auto"/>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4CFD868" w14:textId="77777777" w:rsidR="00080A0D" w:rsidRPr="00D664BB" w:rsidRDefault="00080A0D" w:rsidP="00D664BB">
            <w:pPr>
              <w:widowControl w:val="0"/>
              <w:autoSpaceDN w:val="0"/>
              <w:spacing w:before="0" w:after="0" w:line="276" w:lineRule="auto"/>
              <w:rPr>
                <w:rFonts w:eastAsia="Calibri" w:cs="Arial"/>
                <w:b/>
                <w:kern w:val="3"/>
                <w:sz w:val="19"/>
                <w:szCs w:val="19"/>
              </w:rPr>
            </w:pPr>
            <w:r w:rsidRPr="00D664BB">
              <w:rPr>
                <w:rFonts w:eastAsia="Calibri" w:cs="Arial"/>
                <w:b/>
                <w:kern w:val="3"/>
                <w:sz w:val="19"/>
                <w:szCs w:val="19"/>
              </w:rPr>
              <w:t>Urgent</w:t>
            </w:r>
          </w:p>
          <w:p w14:paraId="74ADE25F" w14:textId="77777777" w:rsidR="00080A0D" w:rsidRPr="00D664BB" w:rsidRDefault="00080A0D" w:rsidP="00D664BB">
            <w:pPr>
              <w:autoSpaceDN w:val="0"/>
              <w:spacing w:before="0" w:after="0" w:line="276" w:lineRule="auto"/>
              <w:rPr>
                <w:rFonts w:eastAsia="Calibri" w:cs="Arial"/>
                <w:b/>
                <w:sz w:val="19"/>
                <w:szCs w:val="19"/>
              </w:rPr>
            </w:pPr>
            <w:r w:rsidRPr="00D664BB">
              <w:rPr>
                <w:rFonts w:eastAsia="Calibri" w:cs="Arial"/>
                <w:b/>
                <w:kern w:val="3"/>
                <w:sz w:val="19"/>
                <w:szCs w:val="19"/>
              </w:rPr>
              <w:t>(0-6 months)</w:t>
            </w:r>
          </w:p>
        </w:tc>
        <w:tc>
          <w:tcPr>
            <w:tcW w:w="2410"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vAlign w:val="center"/>
          </w:tcPr>
          <w:p w14:paraId="4DD2597C" w14:textId="77777777" w:rsidR="00080A0D" w:rsidRPr="00D664BB" w:rsidRDefault="00080A0D" w:rsidP="00D664BB">
            <w:pPr>
              <w:widowControl w:val="0"/>
              <w:autoSpaceDN w:val="0"/>
              <w:spacing w:before="0" w:after="0" w:line="276" w:lineRule="auto"/>
              <w:rPr>
                <w:rFonts w:eastAsia="Calibri" w:cs="Arial"/>
                <w:b/>
                <w:kern w:val="3"/>
                <w:sz w:val="19"/>
                <w:szCs w:val="19"/>
              </w:rPr>
            </w:pPr>
            <w:r w:rsidRPr="00D664BB">
              <w:rPr>
                <w:rFonts w:eastAsia="Calibri" w:cs="Arial"/>
                <w:b/>
                <w:kern w:val="3"/>
                <w:sz w:val="19"/>
                <w:szCs w:val="19"/>
              </w:rPr>
              <w:t>High priority</w:t>
            </w:r>
          </w:p>
          <w:p w14:paraId="19BFD75F" w14:textId="77777777" w:rsidR="00080A0D" w:rsidRPr="00D664BB" w:rsidRDefault="00080A0D" w:rsidP="00D664BB">
            <w:pPr>
              <w:autoSpaceDN w:val="0"/>
              <w:spacing w:before="0" w:after="0" w:line="276" w:lineRule="auto"/>
              <w:rPr>
                <w:rFonts w:eastAsia="Calibri" w:cs="Arial"/>
                <w:b/>
                <w:sz w:val="19"/>
                <w:szCs w:val="19"/>
              </w:rPr>
            </w:pPr>
            <w:r w:rsidRPr="00D664BB">
              <w:rPr>
                <w:rFonts w:eastAsia="Calibri" w:cs="Arial"/>
                <w:b/>
                <w:kern w:val="3"/>
                <w:sz w:val="19"/>
                <w:szCs w:val="19"/>
              </w:rPr>
              <w:t>(1-2 years)</w:t>
            </w:r>
          </w:p>
        </w:tc>
        <w:tc>
          <w:tcPr>
            <w:tcW w:w="2835"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vAlign w:val="center"/>
          </w:tcPr>
          <w:p w14:paraId="6FB60B82" w14:textId="77777777" w:rsidR="00080A0D" w:rsidRPr="00D664BB" w:rsidRDefault="00080A0D" w:rsidP="00D664BB">
            <w:pPr>
              <w:widowControl w:val="0"/>
              <w:autoSpaceDN w:val="0"/>
              <w:spacing w:before="0" w:after="0" w:line="276" w:lineRule="auto"/>
              <w:rPr>
                <w:rFonts w:eastAsia="Calibri" w:cs="Arial"/>
                <w:b/>
                <w:kern w:val="3"/>
                <w:sz w:val="19"/>
                <w:szCs w:val="19"/>
              </w:rPr>
            </w:pPr>
            <w:r w:rsidRPr="00D664BB">
              <w:rPr>
                <w:rFonts w:eastAsia="Calibri" w:cs="Arial"/>
                <w:b/>
                <w:kern w:val="3"/>
                <w:sz w:val="19"/>
                <w:szCs w:val="19"/>
              </w:rPr>
              <w:t>Medium priority</w:t>
            </w:r>
          </w:p>
          <w:p w14:paraId="35E47CAD" w14:textId="77777777" w:rsidR="00080A0D" w:rsidRPr="00D664BB" w:rsidRDefault="00080A0D" w:rsidP="00D664BB">
            <w:pPr>
              <w:autoSpaceDN w:val="0"/>
              <w:spacing w:before="0" w:after="0" w:line="276" w:lineRule="auto"/>
              <w:rPr>
                <w:rFonts w:eastAsia="Calibri" w:cs="Arial"/>
                <w:b/>
                <w:sz w:val="19"/>
                <w:szCs w:val="19"/>
              </w:rPr>
            </w:pPr>
            <w:r w:rsidRPr="00D664BB">
              <w:rPr>
                <w:rFonts w:eastAsia="Calibri" w:cs="Arial"/>
                <w:b/>
                <w:kern w:val="3"/>
                <w:sz w:val="19"/>
                <w:szCs w:val="19"/>
              </w:rPr>
              <w:t>(3-5 years)</w:t>
            </w:r>
          </w:p>
        </w:tc>
        <w:tc>
          <w:tcPr>
            <w:tcW w:w="2410"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vAlign w:val="center"/>
          </w:tcPr>
          <w:p w14:paraId="198FDBD5" w14:textId="77777777" w:rsidR="00080A0D" w:rsidRPr="00D664BB" w:rsidRDefault="00080A0D" w:rsidP="00D664BB">
            <w:pPr>
              <w:widowControl w:val="0"/>
              <w:autoSpaceDN w:val="0"/>
              <w:spacing w:before="0" w:after="0" w:line="276" w:lineRule="auto"/>
              <w:rPr>
                <w:rFonts w:eastAsia="Calibri" w:cs="Arial"/>
                <w:b/>
                <w:kern w:val="3"/>
                <w:sz w:val="19"/>
                <w:szCs w:val="19"/>
              </w:rPr>
            </w:pPr>
            <w:r w:rsidRPr="00D664BB">
              <w:rPr>
                <w:rFonts w:eastAsia="Calibri" w:cs="Arial"/>
                <w:b/>
                <w:kern w:val="3"/>
                <w:sz w:val="19"/>
                <w:szCs w:val="19"/>
              </w:rPr>
              <w:t>High priority</w:t>
            </w:r>
          </w:p>
          <w:p w14:paraId="3EF12BD5" w14:textId="77777777" w:rsidR="00080A0D" w:rsidRPr="00D664BB" w:rsidRDefault="00080A0D" w:rsidP="00D664BB">
            <w:pPr>
              <w:autoSpaceDN w:val="0"/>
              <w:spacing w:before="0" w:after="0" w:line="276" w:lineRule="auto"/>
              <w:rPr>
                <w:rFonts w:eastAsia="Calibri" w:cs="Arial"/>
                <w:b/>
                <w:sz w:val="19"/>
                <w:szCs w:val="19"/>
              </w:rPr>
            </w:pPr>
            <w:r w:rsidRPr="00D664BB">
              <w:rPr>
                <w:rFonts w:eastAsia="Calibri" w:cs="Arial"/>
                <w:b/>
                <w:kern w:val="3"/>
                <w:sz w:val="19"/>
                <w:szCs w:val="19"/>
              </w:rPr>
              <w:t>(&gt;5 years)</w:t>
            </w:r>
          </w:p>
        </w:tc>
      </w:tr>
      <w:tr w:rsidR="00080A0D" w:rsidRPr="00D664BB" w14:paraId="7E6F852E" w14:textId="77777777" w:rsidTr="00C43850">
        <w:trPr>
          <w:trHeight w:val="542"/>
        </w:trPr>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411C7"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 xml:space="preserve">Building and Reservoirs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AC367" w14:textId="77777777" w:rsidR="00080A0D" w:rsidRPr="00D664BB" w:rsidRDefault="00080A0D" w:rsidP="00D664BB">
            <w:pPr>
              <w:pStyle w:val="Bulletstable"/>
              <w:ind w:left="284" w:hanging="284"/>
              <w:rPr>
                <w:sz w:val="19"/>
                <w:szCs w:val="19"/>
              </w:rPr>
            </w:pPr>
            <w:r w:rsidRPr="00D664BB">
              <w:rPr>
                <w:sz w:val="19"/>
                <w:szCs w:val="19"/>
              </w:rPr>
              <w:t>General Administration Building of the Local Water and Sanitation Authority needs completion</w:t>
            </w:r>
          </w:p>
          <w:p w14:paraId="0A972488" w14:textId="77777777" w:rsidR="00080A0D" w:rsidRPr="00D664BB" w:rsidRDefault="00080A0D" w:rsidP="00D664BB">
            <w:pPr>
              <w:pStyle w:val="Bulletstable"/>
              <w:ind w:left="284" w:hanging="284"/>
              <w:rPr>
                <w:sz w:val="19"/>
                <w:szCs w:val="19"/>
              </w:rPr>
            </w:pPr>
            <w:r w:rsidRPr="00D664BB">
              <w:rPr>
                <w:sz w:val="19"/>
                <w:szCs w:val="19"/>
              </w:rPr>
              <w:t>protection works for water lines are needed</w:t>
            </w:r>
          </w:p>
          <w:p w14:paraId="63612E46" w14:textId="77777777" w:rsidR="00080A0D" w:rsidRPr="00D664BB" w:rsidRDefault="00080A0D" w:rsidP="00D664BB">
            <w:pPr>
              <w:pStyle w:val="Bulletstable"/>
              <w:ind w:left="284" w:hanging="284"/>
              <w:rPr>
                <w:sz w:val="19"/>
                <w:szCs w:val="19"/>
              </w:rPr>
            </w:pPr>
            <w:r w:rsidRPr="00D664BB">
              <w:rPr>
                <w:sz w:val="19"/>
                <w:szCs w:val="19"/>
              </w:rPr>
              <w:t>building rooms for workers and generators are needed</w:t>
            </w:r>
          </w:p>
          <w:p w14:paraId="22392E77" w14:textId="77777777" w:rsidR="00080A0D" w:rsidRPr="00D664BB" w:rsidRDefault="00080A0D" w:rsidP="00D664BB">
            <w:pPr>
              <w:pStyle w:val="Bulletstable"/>
              <w:ind w:left="284" w:hanging="284"/>
              <w:rPr>
                <w:sz w:val="19"/>
                <w:szCs w:val="19"/>
              </w:rPr>
            </w:pPr>
            <w:r w:rsidRPr="00D664BB">
              <w:rPr>
                <w:sz w:val="19"/>
                <w:szCs w:val="19"/>
              </w:rPr>
              <w:t>insufficient offices, guard rooms, warehouses, and tanks</w:t>
            </w:r>
          </w:p>
          <w:p w14:paraId="06B84873" w14:textId="77777777" w:rsidR="00080A0D" w:rsidRPr="00D664BB" w:rsidRDefault="00080A0D" w:rsidP="00D664BB">
            <w:pPr>
              <w:pStyle w:val="Bulletstable"/>
              <w:ind w:left="284" w:hanging="284"/>
              <w:rPr>
                <w:sz w:val="19"/>
                <w:szCs w:val="19"/>
              </w:rPr>
            </w:pPr>
            <w:r w:rsidRPr="00D664BB">
              <w:rPr>
                <w:sz w:val="19"/>
                <w:szCs w:val="19"/>
              </w:rPr>
              <w:t>Old buildings need rehabilitations</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0269D" w14:textId="77777777" w:rsidR="00080A0D" w:rsidRPr="00D664BB" w:rsidRDefault="00080A0D" w:rsidP="00D664BB">
            <w:pPr>
              <w:pStyle w:val="Bulletstable"/>
              <w:ind w:left="284" w:hanging="284"/>
              <w:rPr>
                <w:sz w:val="19"/>
                <w:szCs w:val="19"/>
              </w:rPr>
            </w:pPr>
            <w:r w:rsidRPr="00D664BB">
              <w:rPr>
                <w:sz w:val="19"/>
                <w:szCs w:val="19"/>
              </w:rPr>
              <w:t xml:space="preserve">Project for constructing a 12,000 cubic meter capacity tank in </w:t>
            </w:r>
            <w:proofErr w:type="spellStart"/>
            <w:r w:rsidRPr="00D664BB">
              <w:rPr>
                <w:sz w:val="19"/>
                <w:szCs w:val="19"/>
              </w:rPr>
              <w:t>Boueish</w:t>
            </w:r>
            <w:proofErr w:type="spellEnd"/>
            <w:r w:rsidRPr="00D664BB">
              <w:rPr>
                <w:sz w:val="19"/>
                <w:szCs w:val="19"/>
              </w:rPr>
              <w:t xml:space="preserve"> </w:t>
            </w:r>
          </w:p>
          <w:p w14:paraId="40B3977F" w14:textId="3F18DAD0" w:rsidR="00080A0D" w:rsidRPr="00D664BB" w:rsidRDefault="00080A0D" w:rsidP="00D664BB">
            <w:pPr>
              <w:pStyle w:val="Bulletstable"/>
              <w:ind w:left="284" w:hanging="284"/>
              <w:rPr>
                <w:sz w:val="19"/>
                <w:szCs w:val="19"/>
              </w:rPr>
            </w:pPr>
            <w:r w:rsidRPr="00D664BB">
              <w:rPr>
                <w:sz w:val="19"/>
                <w:szCs w:val="19"/>
              </w:rPr>
              <w:t>Rehabilitation of the branch building</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4A826" w14:textId="46C2119F" w:rsidR="00080A0D" w:rsidRPr="00D664BB" w:rsidRDefault="00080A0D" w:rsidP="00D664BB">
            <w:pPr>
              <w:pStyle w:val="Bulletstable"/>
              <w:ind w:left="284" w:hanging="284"/>
              <w:rPr>
                <w:bCs/>
                <w:sz w:val="19"/>
                <w:szCs w:val="19"/>
                <w:shd w:val="clear" w:color="auto" w:fill="FFFF00"/>
              </w:rPr>
            </w:pPr>
            <w:r w:rsidRPr="00D664BB">
              <w:rPr>
                <w:sz w:val="19"/>
                <w:szCs w:val="19"/>
              </w:rPr>
              <w:t xml:space="preserve">Road Opening, Water Line, Site </w:t>
            </w:r>
            <w:proofErr w:type="spellStart"/>
            <w:r w:rsidRPr="00D664BB">
              <w:rPr>
                <w:sz w:val="19"/>
                <w:szCs w:val="19"/>
              </w:rPr>
              <w:t>Leveling</w:t>
            </w:r>
            <w:proofErr w:type="spellEnd"/>
            <w:r w:rsidRPr="00D664BB">
              <w:rPr>
                <w:sz w:val="19"/>
                <w:szCs w:val="19"/>
              </w:rPr>
              <w:t>, Excavation, Building, Stone Base, Block Building, Concrete Works, Finishing Works, Electrical Works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39FC8" w14:textId="10DB6EBB" w:rsidR="00080A0D" w:rsidRPr="00D664BB" w:rsidRDefault="00080A0D" w:rsidP="00D664BB">
            <w:pPr>
              <w:pStyle w:val="Bulletstable"/>
              <w:ind w:left="284" w:hanging="284"/>
              <w:rPr>
                <w:sz w:val="19"/>
                <w:szCs w:val="19"/>
              </w:rPr>
            </w:pPr>
            <w:r w:rsidRPr="00D664BB">
              <w:rPr>
                <w:sz w:val="19"/>
                <w:szCs w:val="19"/>
              </w:rPr>
              <w:t>Excavation, Building, Gabion Network Works</w:t>
            </w:r>
          </w:p>
          <w:p w14:paraId="3E759DAA" w14:textId="71C3C3A2" w:rsidR="00080A0D" w:rsidRPr="00D664BB" w:rsidRDefault="00080A0D" w:rsidP="00D664BB">
            <w:pPr>
              <w:pStyle w:val="Bulletstable"/>
              <w:ind w:left="284" w:hanging="284"/>
              <w:rPr>
                <w:sz w:val="19"/>
                <w:szCs w:val="19"/>
              </w:rPr>
            </w:pPr>
            <w:r w:rsidRPr="00D664BB">
              <w:rPr>
                <w:sz w:val="19"/>
                <w:szCs w:val="19"/>
              </w:rPr>
              <w:t>Excavation, Building, Concrete Works</w:t>
            </w:r>
          </w:p>
          <w:p w14:paraId="412E4CB6" w14:textId="7A4744AA" w:rsidR="00080A0D" w:rsidRPr="00D664BB" w:rsidRDefault="00080A0D" w:rsidP="00D664BB">
            <w:pPr>
              <w:pStyle w:val="Bulletstable"/>
              <w:ind w:left="284" w:hanging="284"/>
              <w:rPr>
                <w:bCs/>
                <w:sz w:val="19"/>
                <w:szCs w:val="19"/>
              </w:rPr>
            </w:pPr>
            <w:r w:rsidRPr="00D664BB">
              <w:rPr>
                <w:sz w:val="19"/>
                <w:szCs w:val="19"/>
              </w:rPr>
              <w:t>Excavation and Filling Works, Building Works, Stone Base, Block Building, Concrete Works, Finishing Works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1C6AC" w14:textId="5E727550" w:rsidR="00080A0D" w:rsidRPr="00D664BB" w:rsidRDefault="00080A0D" w:rsidP="00D664BB">
            <w:pPr>
              <w:pStyle w:val="Bulletstable"/>
              <w:ind w:left="284" w:hanging="284"/>
              <w:rPr>
                <w:bCs/>
                <w:sz w:val="19"/>
                <w:szCs w:val="19"/>
              </w:rPr>
            </w:pPr>
            <w:r w:rsidRPr="00D664BB">
              <w:rPr>
                <w:sz w:val="19"/>
                <w:szCs w:val="19"/>
              </w:rPr>
              <w:t>Excavation and Filling Works, Building Works, Stone Base, Block Building, Concrete Works, Finishing Works, Plumbing Works, Electrical Works</w:t>
            </w:r>
          </w:p>
        </w:tc>
      </w:tr>
      <w:tr w:rsidR="00080A0D" w:rsidRPr="00D664BB" w14:paraId="3245475D" w14:textId="77777777" w:rsidTr="00C43850">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79B"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 xml:space="preserve">Water Resource, use and balance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D1C62" w14:textId="7F668571" w:rsidR="00080A0D" w:rsidRPr="00D664BB" w:rsidRDefault="00080A0D" w:rsidP="00D664BB">
            <w:pPr>
              <w:pStyle w:val="Bulletstable"/>
              <w:ind w:left="284" w:hanging="284"/>
              <w:rPr>
                <w:sz w:val="19"/>
                <w:szCs w:val="19"/>
              </w:rPr>
            </w:pPr>
            <w:r w:rsidRPr="00D664BB">
              <w:rPr>
                <w:sz w:val="19"/>
                <w:szCs w:val="19"/>
              </w:rPr>
              <w:t>Shortage in water supply</w:t>
            </w:r>
          </w:p>
          <w:p w14:paraId="1596A27D" w14:textId="662279B0" w:rsidR="00080A0D" w:rsidRPr="00D664BB" w:rsidRDefault="00080A0D" w:rsidP="00D664BB">
            <w:pPr>
              <w:pStyle w:val="Bulletstable"/>
              <w:ind w:left="284" w:hanging="284"/>
              <w:rPr>
                <w:sz w:val="19"/>
                <w:szCs w:val="19"/>
              </w:rPr>
            </w:pPr>
            <w:r w:rsidRPr="00D664BB">
              <w:rPr>
                <w:sz w:val="19"/>
                <w:szCs w:val="19"/>
              </w:rPr>
              <w:t>Low yield of the wells</w:t>
            </w:r>
          </w:p>
          <w:p w14:paraId="4EE44271" w14:textId="2BD4DA07" w:rsidR="00080A0D" w:rsidRPr="00D664BB" w:rsidRDefault="00080A0D" w:rsidP="00D664BB">
            <w:pPr>
              <w:pStyle w:val="Bulletstable"/>
              <w:ind w:left="284" w:hanging="284"/>
              <w:rPr>
                <w:sz w:val="19"/>
                <w:szCs w:val="19"/>
              </w:rPr>
            </w:pPr>
            <w:r w:rsidRPr="00D664BB">
              <w:rPr>
                <w:sz w:val="19"/>
                <w:szCs w:val="19"/>
              </w:rPr>
              <w:t>Safety problems related to wells</w:t>
            </w:r>
          </w:p>
          <w:p w14:paraId="25D5C943" w14:textId="58B3BD1E" w:rsidR="00080A0D" w:rsidRPr="00D664BB" w:rsidRDefault="00080A0D" w:rsidP="00D664BB">
            <w:pPr>
              <w:pStyle w:val="Bulletstable"/>
              <w:ind w:left="284" w:hanging="284"/>
              <w:rPr>
                <w:sz w:val="19"/>
                <w:szCs w:val="19"/>
              </w:rPr>
            </w:pPr>
            <w:r w:rsidRPr="00D664BB">
              <w:rPr>
                <w:sz w:val="19"/>
                <w:szCs w:val="19"/>
              </w:rPr>
              <w:t xml:space="preserve"> Insufficient information coming from wells</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6CB83" w14:textId="4804E470" w:rsidR="00080A0D" w:rsidRPr="00D664BB" w:rsidRDefault="00080A0D" w:rsidP="00D664BB">
            <w:pPr>
              <w:pStyle w:val="Bulletstable"/>
              <w:ind w:left="284" w:hanging="284"/>
              <w:rPr>
                <w:sz w:val="19"/>
                <w:szCs w:val="19"/>
              </w:rPr>
            </w:pPr>
            <w:r w:rsidRPr="00D664BB">
              <w:rPr>
                <w:sz w:val="19"/>
                <w:szCs w:val="19"/>
              </w:rPr>
              <w:t>Drill a new monitoring well</w:t>
            </w:r>
          </w:p>
          <w:p w14:paraId="550A0E98" w14:textId="0D2B2BD9" w:rsidR="00080A0D" w:rsidRPr="00D664BB" w:rsidRDefault="00080A0D" w:rsidP="00D664BB">
            <w:pPr>
              <w:pStyle w:val="Bulletstable"/>
              <w:ind w:left="284" w:hanging="284"/>
              <w:rPr>
                <w:sz w:val="19"/>
                <w:szCs w:val="19"/>
              </w:rPr>
            </w:pPr>
            <w:r w:rsidRPr="00D664BB">
              <w:rPr>
                <w:sz w:val="19"/>
                <w:szCs w:val="19"/>
              </w:rPr>
              <w:t>Construct reinforced concrete protection slab to safeguard the well from flash floods</w:t>
            </w:r>
          </w:p>
          <w:p w14:paraId="7DDECB49" w14:textId="3B19916B" w:rsidR="00080A0D" w:rsidRPr="00D664BB" w:rsidRDefault="00080A0D" w:rsidP="00D664BB">
            <w:pPr>
              <w:pStyle w:val="Bulletstable"/>
              <w:ind w:left="284" w:hanging="284"/>
              <w:rPr>
                <w:sz w:val="19"/>
                <w:szCs w:val="19"/>
              </w:rPr>
            </w:pPr>
            <w:r w:rsidRPr="00D664BB">
              <w:rPr>
                <w:sz w:val="19"/>
                <w:szCs w:val="19"/>
              </w:rPr>
              <w:t>Field device for measuring acidity and alkalinity (</w:t>
            </w:r>
            <w:proofErr w:type="spellStart"/>
            <w:r w:rsidRPr="00D664BB">
              <w:rPr>
                <w:sz w:val="19"/>
                <w:szCs w:val="19"/>
              </w:rPr>
              <w:t>p.H</w:t>
            </w:r>
            <w:proofErr w:type="spellEnd"/>
            <w:r w:rsidRPr="00D664BB">
              <w:rPr>
                <w:sz w:val="19"/>
                <w:szCs w:val="19"/>
              </w:rPr>
              <w:t xml:space="preserve">) and </w:t>
            </w:r>
            <w:r w:rsidRPr="00D664BB">
              <w:rPr>
                <w:sz w:val="19"/>
                <w:szCs w:val="19"/>
              </w:rPr>
              <w:lastRenderedPageBreak/>
              <w:t>temperature for well water</w:t>
            </w:r>
          </w:p>
          <w:p w14:paraId="444D0921" w14:textId="01461DCC" w:rsidR="00080A0D" w:rsidRPr="00D664BB" w:rsidRDefault="00080A0D" w:rsidP="00D664BB">
            <w:pPr>
              <w:pStyle w:val="Bulletstable"/>
              <w:ind w:left="284" w:hanging="284"/>
              <w:rPr>
                <w:sz w:val="19"/>
                <w:szCs w:val="19"/>
              </w:rPr>
            </w:pPr>
            <w:r w:rsidRPr="00D664BB">
              <w:rPr>
                <w:sz w:val="19"/>
                <w:szCs w:val="19"/>
              </w:rPr>
              <w:t>High-resolution water well camera with the ability to capture images up to a depth of 700 meters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41DA4" w14:textId="77AFB508" w:rsidR="00080A0D" w:rsidRPr="00D664BB" w:rsidRDefault="00080A0D" w:rsidP="00D664BB">
            <w:pPr>
              <w:pStyle w:val="Bulletstable"/>
              <w:ind w:left="284" w:hanging="284"/>
              <w:rPr>
                <w:sz w:val="19"/>
                <w:szCs w:val="19"/>
              </w:rPr>
            </w:pPr>
            <w:r w:rsidRPr="00D664BB">
              <w:rPr>
                <w:sz w:val="19"/>
                <w:szCs w:val="19"/>
              </w:rPr>
              <w:lastRenderedPageBreak/>
              <w:t>Rehabilitate 10-inch diameter iron well casings with 8-inch plastic casings</w:t>
            </w:r>
          </w:p>
          <w:p w14:paraId="4DD1F092" w14:textId="539F1CBF" w:rsidR="00080A0D" w:rsidRPr="00D664BB" w:rsidRDefault="00080A0D" w:rsidP="00D664BB">
            <w:pPr>
              <w:pStyle w:val="Bulletstable"/>
              <w:ind w:left="284" w:hanging="284"/>
              <w:rPr>
                <w:sz w:val="19"/>
                <w:szCs w:val="19"/>
              </w:rPr>
            </w:pPr>
            <w:r w:rsidRPr="00D664BB">
              <w:rPr>
                <w:sz w:val="19"/>
                <w:szCs w:val="19"/>
              </w:rPr>
              <w:t>Water well sampling unit up to a depth of 150 meters</w:t>
            </w:r>
          </w:p>
          <w:p w14:paraId="0A0702A2" w14:textId="6FD016B5" w:rsidR="00080A0D" w:rsidRPr="00D664BB" w:rsidRDefault="00080A0D" w:rsidP="00D664BB">
            <w:pPr>
              <w:pStyle w:val="Bulletstable"/>
              <w:ind w:left="284" w:hanging="284"/>
              <w:rPr>
                <w:rFonts w:eastAsia="Times New Roman"/>
                <w:kern w:val="3"/>
                <w:sz w:val="19"/>
                <w:szCs w:val="19"/>
                <w:lang w:eastAsia="en-GB"/>
              </w:rPr>
            </w:pPr>
            <w:r w:rsidRPr="00D664BB">
              <w:rPr>
                <w:sz w:val="19"/>
                <w:szCs w:val="19"/>
              </w:rPr>
              <w:t xml:space="preserve">Geophysical survey unit for determining electrical resistance </w:t>
            </w:r>
            <w:r w:rsidRPr="00D664BB">
              <w:rPr>
                <w:sz w:val="19"/>
                <w:szCs w:val="19"/>
              </w:rPr>
              <w:lastRenderedPageBreak/>
              <w:t>(VES) working up to a depth of 700 meters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CC26A" w14:textId="50E12B2F" w:rsidR="00080A0D" w:rsidRPr="00D664BB" w:rsidRDefault="00080A0D" w:rsidP="00D664BB">
            <w:pPr>
              <w:pStyle w:val="Bulletstable"/>
              <w:ind w:left="284" w:hanging="284"/>
              <w:rPr>
                <w:bCs/>
                <w:sz w:val="19"/>
                <w:szCs w:val="19"/>
              </w:rPr>
            </w:pPr>
            <w:r w:rsidRPr="00D664BB">
              <w:rPr>
                <w:sz w:val="19"/>
                <w:szCs w:val="19"/>
              </w:rPr>
              <w:lastRenderedPageBreak/>
              <w:t>Drill a replacement well for well number</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B33E1" w14:textId="02D36A6D" w:rsidR="00080A0D" w:rsidRPr="00D664BB" w:rsidRDefault="00080A0D" w:rsidP="00D664BB">
            <w:pPr>
              <w:pStyle w:val="Bulletstable"/>
              <w:ind w:left="284" w:hanging="284"/>
              <w:rPr>
                <w:sz w:val="19"/>
                <w:szCs w:val="19"/>
              </w:rPr>
            </w:pPr>
            <w:r w:rsidRPr="00D664BB">
              <w:rPr>
                <w:sz w:val="19"/>
                <w:szCs w:val="19"/>
              </w:rPr>
              <w:t>Ingersoll Rand (RD 20) water well drilling rig with all its accessories, including pipes, drilling heads, weights, and other necessary equipment for operating the rig</w:t>
            </w:r>
          </w:p>
          <w:p w14:paraId="28C1EA46"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p>
        </w:tc>
      </w:tr>
      <w:tr w:rsidR="00080A0D" w:rsidRPr="00D664BB" w14:paraId="4E4DCC48" w14:textId="77777777" w:rsidTr="00C43850">
        <w:trPr>
          <w:trHeight w:val="402"/>
        </w:trPr>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F8827"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 xml:space="preserve">Water pipelines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6F555" w14:textId="77777777" w:rsidR="00080A0D" w:rsidRPr="00D664BB" w:rsidRDefault="00080A0D" w:rsidP="00D664BB">
            <w:pPr>
              <w:pStyle w:val="Bulletstable"/>
              <w:ind w:left="284" w:hanging="284"/>
              <w:rPr>
                <w:sz w:val="19"/>
                <w:szCs w:val="19"/>
              </w:rPr>
            </w:pPr>
            <w:r w:rsidRPr="00D664BB">
              <w:rPr>
                <w:sz w:val="19"/>
                <w:szCs w:val="19"/>
              </w:rPr>
              <w:t>Dilapidated water distribution network.</w:t>
            </w:r>
          </w:p>
          <w:p w14:paraId="5A1E7FB4" w14:textId="77777777" w:rsidR="00080A0D" w:rsidRPr="00D664BB" w:rsidRDefault="00080A0D" w:rsidP="00D664BB">
            <w:pPr>
              <w:pStyle w:val="Bulletstable"/>
              <w:ind w:left="284" w:hanging="284"/>
              <w:rPr>
                <w:sz w:val="19"/>
                <w:szCs w:val="19"/>
              </w:rPr>
            </w:pPr>
            <w:r w:rsidRPr="00D664BB">
              <w:rPr>
                <w:sz w:val="19"/>
                <w:szCs w:val="19"/>
              </w:rPr>
              <w:t xml:space="preserve">Uncompleted rehabilitation of distribution networks </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5F8F7" w14:textId="77777777" w:rsidR="00080A0D" w:rsidRPr="00D664BB" w:rsidRDefault="00080A0D" w:rsidP="00D664BB">
            <w:pPr>
              <w:pStyle w:val="Bulletstable"/>
              <w:ind w:left="284" w:hanging="284"/>
              <w:rPr>
                <w:sz w:val="19"/>
                <w:szCs w:val="19"/>
              </w:rPr>
            </w:pPr>
            <w:r w:rsidRPr="00D664BB">
              <w:rPr>
                <w:sz w:val="19"/>
                <w:szCs w:val="19"/>
              </w:rPr>
              <w:t>Supplying maintenance tools and equipment for the network</w:t>
            </w:r>
          </w:p>
          <w:p w14:paraId="68FD0959" w14:textId="14192645" w:rsidR="00080A0D" w:rsidRPr="00D664BB" w:rsidRDefault="00080A0D" w:rsidP="00D664BB">
            <w:pPr>
              <w:pStyle w:val="Bulletstable"/>
              <w:ind w:left="284" w:hanging="284"/>
              <w:rPr>
                <w:sz w:val="19"/>
                <w:szCs w:val="19"/>
              </w:rPr>
            </w:pPr>
            <w:r w:rsidRPr="00D664BB">
              <w:rPr>
                <w:sz w:val="19"/>
                <w:szCs w:val="19"/>
              </w:rPr>
              <w:t>Expanding and implementing new water networks for several regions</w:t>
            </w:r>
          </w:p>
          <w:p w14:paraId="4E5C9191" w14:textId="77777777" w:rsidR="00080A0D" w:rsidRPr="00D664BB" w:rsidRDefault="00080A0D" w:rsidP="00D664BB">
            <w:pPr>
              <w:pStyle w:val="Bulletstable"/>
              <w:ind w:left="284" w:hanging="284"/>
              <w:rPr>
                <w:sz w:val="19"/>
                <w:szCs w:val="19"/>
              </w:rPr>
            </w:pPr>
            <w:r w:rsidRPr="00D664BB">
              <w:rPr>
                <w:sz w:val="19"/>
                <w:szCs w:val="19"/>
              </w:rPr>
              <w:t>Supply and installation of new meters, valves and replacement of existing ones</w:t>
            </w:r>
          </w:p>
          <w:p w14:paraId="504959A4" w14:textId="77777777" w:rsidR="00080A0D" w:rsidRPr="00D664BB" w:rsidRDefault="00080A0D" w:rsidP="00D664BB">
            <w:pPr>
              <w:pStyle w:val="Bulletstable"/>
              <w:ind w:left="284" w:hanging="284"/>
              <w:rPr>
                <w:sz w:val="19"/>
                <w:szCs w:val="19"/>
                <w:shd w:val="clear" w:color="auto" w:fill="FFFF00"/>
              </w:rPr>
            </w:pPr>
            <w:r w:rsidRPr="00D664BB">
              <w:rPr>
                <w:sz w:val="19"/>
                <w:szCs w:val="19"/>
              </w:rPr>
              <w:t>Rehabilitation of the corroded Ductile water line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0CCFC" w14:textId="77777777" w:rsidR="00080A0D" w:rsidRPr="00D664BB" w:rsidRDefault="00080A0D" w:rsidP="00D664BB">
            <w:pPr>
              <w:pStyle w:val="Bulletstable"/>
              <w:ind w:left="284" w:hanging="284"/>
              <w:rPr>
                <w:sz w:val="19"/>
                <w:szCs w:val="19"/>
              </w:rPr>
            </w:pPr>
            <w:r w:rsidRPr="00D664BB">
              <w:rPr>
                <w:sz w:val="19"/>
                <w:szCs w:val="19"/>
              </w:rPr>
              <w:t>-Improvement project for the water network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4A24F" w14:textId="77777777" w:rsidR="00080A0D" w:rsidRPr="00D664BB" w:rsidRDefault="00080A0D" w:rsidP="00D664BB">
            <w:pPr>
              <w:pStyle w:val="Bulletstable"/>
              <w:ind w:left="284" w:hanging="284"/>
              <w:rPr>
                <w:bCs/>
                <w:sz w:val="19"/>
                <w:szCs w:val="19"/>
              </w:rPr>
            </w:pPr>
            <w:r w:rsidRPr="00D664BB">
              <w:rPr>
                <w:bCs/>
                <w:sz w:val="19"/>
                <w:szCs w:val="19"/>
              </w:rPr>
              <w:t>-</w:t>
            </w:r>
            <w:r w:rsidRPr="00D664BB">
              <w:rPr>
                <w:sz w:val="19"/>
                <w:szCs w:val="19"/>
              </w:rPr>
              <w:t xml:space="preserve"> Improvement projects for the water network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38477"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r>
      <w:tr w:rsidR="00080A0D" w:rsidRPr="00D664BB" w14:paraId="39224913" w14:textId="77777777" w:rsidTr="00C43850">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2B429" w14:textId="2B5281EF" w:rsidR="00080A0D" w:rsidRPr="00D664BB" w:rsidRDefault="00080A0D" w:rsidP="00D664BB">
            <w:pPr>
              <w:autoSpaceDN w:val="0"/>
              <w:spacing w:before="0" w:line="276" w:lineRule="auto"/>
              <w:jc w:val="left"/>
              <w:rPr>
                <w:rFonts w:eastAsia="Times New Roman" w:cs="Arial"/>
                <w:kern w:val="3"/>
                <w:sz w:val="19"/>
                <w:szCs w:val="19"/>
                <w:lang w:eastAsia="en-GB"/>
              </w:rPr>
            </w:pPr>
            <w:r w:rsidRPr="00D664BB">
              <w:rPr>
                <w:rFonts w:eastAsia="Calibri" w:cs="Arial"/>
                <w:bCs/>
                <w:sz w:val="19"/>
                <w:szCs w:val="19"/>
              </w:rPr>
              <w:t>Water Pumping/</w:t>
            </w:r>
            <w:r w:rsidR="00D664BB">
              <w:rPr>
                <w:rFonts w:eastAsia="Calibri" w:cs="Arial"/>
                <w:bCs/>
                <w:sz w:val="19"/>
                <w:szCs w:val="19"/>
              </w:rPr>
              <w:t xml:space="preserve"> </w:t>
            </w:r>
            <w:r w:rsidRPr="00D664BB">
              <w:rPr>
                <w:rFonts w:eastAsia="Calibri" w:cs="Arial"/>
                <w:bCs/>
                <w:sz w:val="19"/>
                <w:szCs w:val="19"/>
              </w:rPr>
              <w:t xml:space="preserve">lifting Stations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63FBF" w14:textId="77777777" w:rsidR="00080A0D" w:rsidRPr="00D664BB" w:rsidRDefault="00080A0D" w:rsidP="00D664BB">
            <w:pPr>
              <w:pStyle w:val="Bulletstable"/>
              <w:ind w:left="284" w:hanging="284"/>
              <w:rPr>
                <w:sz w:val="19"/>
                <w:szCs w:val="19"/>
              </w:rPr>
            </w:pPr>
            <w:r w:rsidRPr="00D664BB">
              <w:rPr>
                <w:sz w:val="19"/>
                <w:szCs w:val="19"/>
              </w:rPr>
              <w:t xml:space="preserve">Insufficient pumping capacity </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8345D" w14:textId="77777777" w:rsidR="00080A0D" w:rsidRPr="00D664BB" w:rsidRDefault="00080A0D" w:rsidP="00D664BB">
            <w:pPr>
              <w:pStyle w:val="Bulletstable"/>
              <w:ind w:left="284" w:hanging="284"/>
              <w:rPr>
                <w:sz w:val="19"/>
                <w:szCs w:val="19"/>
              </w:rPr>
            </w:pPr>
            <w:r w:rsidRPr="00D664BB">
              <w:rPr>
                <w:sz w:val="19"/>
                <w:szCs w:val="19"/>
              </w:rPr>
              <w:t>Supply and installation of several submersible pumps</w:t>
            </w:r>
          </w:p>
          <w:p w14:paraId="266DB38C" w14:textId="77777777" w:rsidR="00080A0D" w:rsidRPr="00D664BB" w:rsidRDefault="00080A0D" w:rsidP="00D664BB">
            <w:pPr>
              <w:pStyle w:val="Bulletstable"/>
              <w:ind w:left="284" w:hanging="284"/>
              <w:rPr>
                <w:sz w:val="19"/>
                <w:szCs w:val="19"/>
              </w:rPr>
            </w:pPr>
            <w:r w:rsidRPr="00D664BB">
              <w:rPr>
                <w:sz w:val="19"/>
                <w:szCs w:val="19"/>
              </w:rPr>
              <w:t>Pumps and motors</w:t>
            </w:r>
          </w:p>
          <w:p w14:paraId="598DBA94" w14:textId="77777777" w:rsidR="00080A0D" w:rsidRPr="00D664BB" w:rsidRDefault="00080A0D" w:rsidP="00D664BB">
            <w:pPr>
              <w:pStyle w:val="Bulletstable"/>
              <w:ind w:left="284" w:hanging="284"/>
              <w:rPr>
                <w:sz w:val="19"/>
                <w:szCs w:val="19"/>
              </w:rPr>
            </w:pPr>
            <w:r w:rsidRPr="00D664BB">
              <w:rPr>
                <w:sz w:val="19"/>
                <w:szCs w:val="19"/>
              </w:rPr>
              <w:t>Electrical transformers</w:t>
            </w:r>
          </w:p>
          <w:p w14:paraId="2D3BACDD" w14:textId="77777777" w:rsidR="00080A0D" w:rsidRPr="00D664BB" w:rsidRDefault="00080A0D" w:rsidP="00D664BB">
            <w:pPr>
              <w:pStyle w:val="Bulletstable"/>
              <w:ind w:left="284" w:hanging="284"/>
              <w:rPr>
                <w:sz w:val="19"/>
                <w:szCs w:val="19"/>
              </w:rPr>
            </w:pPr>
            <w:r w:rsidRPr="00D664BB">
              <w:rPr>
                <w:sz w:val="19"/>
                <w:szCs w:val="19"/>
              </w:rPr>
              <w:t>Electric generators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35FBE"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CE47A"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5D7BC"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r>
      <w:tr w:rsidR="00080A0D" w:rsidRPr="00D664BB" w14:paraId="2455E06B" w14:textId="77777777" w:rsidTr="00C43850">
        <w:trPr>
          <w:trHeight w:val="1191"/>
        </w:trPr>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A2874" w14:textId="77777777" w:rsidR="00080A0D" w:rsidRPr="00D664BB" w:rsidRDefault="00080A0D" w:rsidP="00D664BB">
            <w:pPr>
              <w:autoSpaceDN w:val="0"/>
              <w:spacing w:before="0" w:line="276" w:lineRule="auto"/>
              <w:jc w:val="left"/>
              <w:rPr>
                <w:rFonts w:eastAsia="Times New Roman" w:cs="Arial"/>
                <w:kern w:val="3"/>
                <w:sz w:val="19"/>
                <w:szCs w:val="19"/>
                <w:lang w:eastAsia="en-GB"/>
              </w:rPr>
            </w:pPr>
            <w:r w:rsidRPr="00D664BB">
              <w:rPr>
                <w:rFonts w:eastAsia="Calibri" w:cs="Arial"/>
                <w:bCs/>
                <w:sz w:val="19"/>
                <w:szCs w:val="19"/>
              </w:rPr>
              <w:lastRenderedPageBreak/>
              <w:t xml:space="preserve">Water sterilization facilities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EE013" w14:textId="77777777" w:rsidR="00080A0D" w:rsidRPr="00D664BB" w:rsidRDefault="00080A0D" w:rsidP="00D664BB">
            <w:pPr>
              <w:pStyle w:val="Bulletstable"/>
              <w:ind w:left="284" w:hanging="284"/>
              <w:rPr>
                <w:sz w:val="19"/>
                <w:szCs w:val="19"/>
              </w:rPr>
            </w:pPr>
            <w:r w:rsidRPr="00D664BB">
              <w:rPr>
                <w:sz w:val="19"/>
                <w:szCs w:val="19"/>
              </w:rPr>
              <w:t xml:space="preserve">Lack of water </w:t>
            </w:r>
            <w:r w:rsidRPr="00D664BB">
              <w:rPr>
                <w:bCs/>
                <w:sz w:val="19"/>
                <w:szCs w:val="19"/>
              </w:rPr>
              <w:t xml:space="preserve">sterilization </w:t>
            </w:r>
            <w:r w:rsidRPr="00D664BB">
              <w:rPr>
                <w:sz w:val="19"/>
                <w:szCs w:val="19"/>
              </w:rPr>
              <w:t>equipment</w:t>
            </w:r>
          </w:p>
          <w:p w14:paraId="6F773581" w14:textId="77777777" w:rsidR="00080A0D" w:rsidRPr="00D664BB" w:rsidRDefault="00080A0D" w:rsidP="00D664BB">
            <w:pPr>
              <w:pStyle w:val="Bulletstable"/>
              <w:ind w:left="284" w:hanging="284"/>
              <w:rPr>
                <w:sz w:val="19"/>
                <w:szCs w:val="19"/>
              </w:rPr>
            </w:pPr>
            <w:r w:rsidRPr="00D664BB">
              <w:rPr>
                <w:sz w:val="19"/>
                <w:szCs w:val="19"/>
              </w:rPr>
              <w:t>Lack of measuring kits for residual chlorine.</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C98B0" w14:textId="6FC06C3E" w:rsidR="00080A0D" w:rsidRPr="00D664BB" w:rsidRDefault="00080A0D" w:rsidP="00D664BB">
            <w:pPr>
              <w:pStyle w:val="Bulletstable"/>
              <w:ind w:left="284" w:hanging="284"/>
              <w:rPr>
                <w:sz w:val="19"/>
                <w:szCs w:val="19"/>
              </w:rPr>
            </w:pPr>
            <w:r w:rsidRPr="00D664BB">
              <w:rPr>
                <w:sz w:val="19"/>
                <w:szCs w:val="19"/>
              </w:rPr>
              <w:t xml:space="preserve">Providing Chlorine Powder Injection Pumps Providing </w:t>
            </w:r>
          </w:p>
          <w:p w14:paraId="548A7778" w14:textId="54D85875" w:rsidR="00080A0D" w:rsidRPr="00D664BB" w:rsidRDefault="00080A0D" w:rsidP="00D664BB">
            <w:pPr>
              <w:pStyle w:val="Bulletstable"/>
              <w:ind w:left="284" w:hanging="284"/>
              <w:rPr>
                <w:sz w:val="19"/>
                <w:szCs w:val="19"/>
              </w:rPr>
            </w:pPr>
            <w:r w:rsidRPr="00D664BB">
              <w:rPr>
                <w:sz w:val="19"/>
                <w:szCs w:val="19"/>
              </w:rPr>
              <w:t>Chlorination Unit Equipment</w:t>
            </w:r>
          </w:p>
          <w:p w14:paraId="5F162722" w14:textId="1FC6925E" w:rsidR="00080A0D" w:rsidRPr="00D664BB" w:rsidRDefault="00080A0D" w:rsidP="00D664BB">
            <w:pPr>
              <w:pStyle w:val="Bulletstable"/>
              <w:ind w:left="284" w:hanging="284"/>
              <w:rPr>
                <w:sz w:val="19"/>
                <w:szCs w:val="19"/>
              </w:rPr>
            </w:pPr>
            <w:r w:rsidRPr="00D664BB">
              <w:rPr>
                <w:sz w:val="19"/>
                <w:szCs w:val="19"/>
              </w:rPr>
              <w:t>DPD Free Residual Chlorine Test Kits</w:t>
            </w:r>
          </w:p>
          <w:p w14:paraId="6FE83CCF" w14:textId="7A90FEB0" w:rsidR="00080A0D" w:rsidRPr="00D664BB" w:rsidRDefault="00080A0D" w:rsidP="00D664BB">
            <w:pPr>
              <w:pStyle w:val="Bulletstable"/>
              <w:ind w:left="284" w:hanging="284"/>
              <w:rPr>
                <w:sz w:val="19"/>
                <w:szCs w:val="19"/>
              </w:rPr>
            </w:pPr>
            <w:r w:rsidRPr="00D664BB">
              <w:rPr>
                <w:sz w:val="19"/>
                <w:szCs w:val="19"/>
              </w:rPr>
              <w:t>Free Chlorine Measurement Devices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1BBE6"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23336"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34B20"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r>
      <w:tr w:rsidR="00080A0D" w:rsidRPr="00D664BB" w14:paraId="04B5691D" w14:textId="77777777" w:rsidTr="00C43850">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F41E4" w14:textId="77777777" w:rsidR="00080A0D" w:rsidRPr="00D664BB" w:rsidRDefault="00080A0D" w:rsidP="00D664BB">
            <w:pPr>
              <w:autoSpaceDN w:val="0"/>
              <w:spacing w:before="0" w:line="276" w:lineRule="auto"/>
              <w:jc w:val="left"/>
              <w:rPr>
                <w:rFonts w:eastAsia="Times New Roman" w:cs="Arial"/>
                <w:kern w:val="3"/>
                <w:sz w:val="19"/>
                <w:szCs w:val="19"/>
                <w:lang w:eastAsia="en-GB"/>
              </w:rPr>
            </w:pPr>
            <w:r w:rsidRPr="00D664BB">
              <w:rPr>
                <w:rFonts w:eastAsia="Calibri" w:cs="Arial"/>
                <w:bCs/>
                <w:sz w:val="19"/>
                <w:szCs w:val="19"/>
              </w:rPr>
              <w:t xml:space="preserve">Power generating/auditing for water &amp; wastewater system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F7336" w14:textId="77777777" w:rsidR="00080A0D" w:rsidRPr="00D664BB" w:rsidRDefault="00080A0D" w:rsidP="00D664BB">
            <w:pPr>
              <w:pStyle w:val="Bulletstable"/>
              <w:ind w:left="284" w:hanging="284"/>
              <w:rPr>
                <w:sz w:val="19"/>
                <w:szCs w:val="19"/>
              </w:rPr>
            </w:pPr>
            <w:r w:rsidRPr="00D664BB">
              <w:rPr>
                <w:sz w:val="19"/>
                <w:szCs w:val="19"/>
              </w:rPr>
              <w:t>Diesel power generator pumping station out of service and needs rehabilitation</w:t>
            </w:r>
            <w:r w:rsidRPr="00D664BB">
              <w:rPr>
                <w:color w:val="FF0000"/>
                <w:sz w:val="19"/>
                <w:szCs w:val="19"/>
              </w:rPr>
              <w:t>.</w:t>
            </w:r>
          </w:p>
          <w:p w14:paraId="5653BEF9" w14:textId="77777777" w:rsidR="00080A0D" w:rsidRPr="00D664BB" w:rsidRDefault="00080A0D" w:rsidP="00D664BB">
            <w:pPr>
              <w:pStyle w:val="Bulletstable"/>
              <w:ind w:left="284" w:hanging="284"/>
              <w:rPr>
                <w:sz w:val="19"/>
                <w:szCs w:val="19"/>
              </w:rPr>
            </w:pPr>
            <w:r w:rsidRPr="00D664BB">
              <w:rPr>
                <w:sz w:val="19"/>
                <w:szCs w:val="19"/>
              </w:rPr>
              <w:t>Raise of Diesel prices.</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246EC" w14:textId="77777777" w:rsidR="00080A0D" w:rsidRPr="00D664BB" w:rsidRDefault="00080A0D" w:rsidP="00D664BB">
            <w:pPr>
              <w:pStyle w:val="Bulletstable"/>
              <w:ind w:left="284" w:hanging="284"/>
              <w:rPr>
                <w:sz w:val="19"/>
                <w:szCs w:val="19"/>
              </w:rPr>
            </w:pPr>
            <w:r w:rsidRPr="00D664BB">
              <w:rPr>
                <w:sz w:val="19"/>
                <w:szCs w:val="19"/>
              </w:rPr>
              <w:t>Implementing Integrated system for energy generation (solar energy system)</w:t>
            </w:r>
          </w:p>
          <w:p w14:paraId="4EF7BE39" w14:textId="77777777" w:rsidR="00080A0D" w:rsidRPr="00D664BB" w:rsidRDefault="00080A0D" w:rsidP="00D664BB">
            <w:pPr>
              <w:pStyle w:val="Bulletstable"/>
              <w:ind w:left="284" w:hanging="284"/>
              <w:rPr>
                <w:sz w:val="19"/>
                <w:szCs w:val="19"/>
              </w:rPr>
            </w:pPr>
            <w:r w:rsidRPr="00D664BB">
              <w:rPr>
                <w:sz w:val="19"/>
                <w:szCs w:val="19"/>
              </w:rPr>
              <w:t>Supply and installation of generators,</w:t>
            </w:r>
            <w:r w:rsidRPr="00D664BB">
              <w:rPr>
                <w:color w:val="FF0000"/>
                <w:sz w:val="19"/>
                <w:szCs w:val="19"/>
              </w:rPr>
              <w:t xml:space="preserve"> </w:t>
            </w:r>
            <w:r w:rsidRPr="00D664BB">
              <w:rPr>
                <w:sz w:val="19"/>
                <w:szCs w:val="19"/>
              </w:rPr>
              <w:t>electrical networks, and furniture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97F87" w14:textId="63DA5EEE" w:rsidR="00080A0D" w:rsidRPr="00D664BB" w:rsidRDefault="00080A0D" w:rsidP="00D664BB">
            <w:pPr>
              <w:pStyle w:val="Bulletstable"/>
              <w:ind w:left="284" w:hanging="284"/>
              <w:rPr>
                <w:bCs/>
                <w:sz w:val="19"/>
                <w:szCs w:val="19"/>
              </w:rPr>
            </w:pPr>
            <w:r w:rsidRPr="00D664BB">
              <w:rPr>
                <w:sz w:val="19"/>
                <w:szCs w:val="19"/>
              </w:rPr>
              <w:t>Supply, transport, installation, and operation of 8 groundwater wells with solar energy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E2A52"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A622E"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r>
      <w:tr w:rsidR="00080A0D" w:rsidRPr="00D664BB" w14:paraId="073DC791" w14:textId="77777777" w:rsidTr="00C43850">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E2E50"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 xml:space="preserve">Operation and maintenance process of water infrastructures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3966A" w14:textId="77777777" w:rsidR="00080A0D" w:rsidRPr="00D664BB" w:rsidRDefault="00080A0D" w:rsidP="00D664BB">
            <w:pPr>
              <w:pStyle w:val="Bulletstable"/>
              <w:ind w:left="284" w:hanging="284"/>
              <w:rPr>
                <w:sz w:val="19"/>
                <w:szCs w:val="19"/>
              </w:rPr>
            </w:pPr>
            <w:r w:rsidRPr="00D664BB">
              <w:rPr>
                <w:sz w:val="19"/>
                <w:szCs w:val="19"/>
              </w:rPr>
              <w:t>Lack of transport vehicles.</w:t>
            </w:r>
          </w:p>
          <w:p w14:paraId="0BFE5B2B" w14:textId="77777777" w:rsidR="00080A0D" w:rsidRPr="00D664BB" w:rsidRDefault="00080A0D" w:rsidP="00D664BB">
            <w:pPr>
              <w:pStyle w:val="Bulletstable"/>
              <w:ind w:left="284" w:hanging="284"/>
              <w:rPr>
                <w:sz w:val="19"/>
                <w:szCs w:val="19"/>
              </w:rPr>
            </w:pPr>
            <w:r w:rsidRPr="00D664BB">
              <w:rPr>
                <w:sz w:val="19"/>
                <w:szCs w:val="19"/>
              </w:rPr>
              <w:t>Lack of repair and maintenance tools for pipe works pump and motor works.</w:t>
            </w:r>
          </w:p>
          <w:p w14:paraId="37FC416F" w14:textId="53BB1A01" w:rsidR="00080A0D" w:rsidRPr="00D664BB" w:rsidRDefault="00080A0D" w:rsidP="00D664BB">
            <w:pPr>
              <w:pStyle w:val="Bulletstable"/>
              <w:ind w:left="284" w:hanging="284"/>
              <w:rPr>
                <w:sz w:val="19"/>
                <w:szCs w:val="19"/>
              </w:rPr>
            </w:pPr>
            <w:r w:rsidRPr="00D664BB">
              <w:rPr>
                <w:sz w:val="19"/>
                <w:szCs w:val="19"/>
              </w:rPr>
              <w:t>Lack of tools and instruments for electrical works.</w:t>
            </w:r>
          </w:p>
          <w:p w14:paraId="63671DBB" w14:textId="26D31B49" w:rsidR="00080A0D" w:rsidRPr="00D664BB" w:rsidRDefault="00080A0D" w:rsidP="00D664BB">
            <w:pPr>
              <w:pStyle w:val="Bulletstable"/>
              <w:ind w:left="284" w:hanging="284"/>
              <w:rPr>
                <w:sz w:val="19"/>
                <w:szCs w:val="19"/>
              </w:rPr>
            </w:pPr>
            <w:r w:rsidRPr="00D664BB">
              <w:rPr>
                <w:sz w:val="19"/>
                <w:szCs w:val="19"/>
              </w:rPr>
              <w:t>Lack of trench excavation equipment.</w:t>
            </w:r>
          </w:p>
          <w:p w14:paraId="5E788C2E" w14:textId="6E31629B" w:rsidR="00080A0D" w:rsidRPr="00D664BB" w:rsidRDefault="00080A0D" w:rsidP="00D664BB">
            <w:pPr>
              <w:pStyle w:val="Bulletstable"/>
              <w:ind w:left="284" w:hanging="284"/>
              <w:rPr>
                <w:sz w:val="19"/>
                <w:szCs w:val="19"/>
              </w:rPr>
            </w:pPr>
            <w:r w:rsidRPr="00D664BB">
              <w:rPr>
                <w:sz w:val="19"/>
                <w:szCs w:val="19"/>
              </w:rPr>
              <w:lastRenderedPageBreak/>
              <w:t>Lack of water meter maintenance workshop.</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6A5CA" w14:textId="77777777" w:rsidR="00080A0D" w:rsidRPr="00D664BB" w:rsidRDefault="00080A0D" w:rsidP="00D664BB">
            <w:pPr>
              <w:pStyle w:val="Bulletstable"/>
              <w:ind w:left="284" w:hanging="284"/>
              <w:rPr>
                <w:sz w:val="19"/>
                <w:szCs w:val="19"/>
              </w:rPr>
            </w:pPr>
            <w:r w:rsidRPr="00D664BB">
              <w:rPr>
                <w:sz w:val="19"/>
                <w:szCs w:val="19"/>
              </w:rPr>
              <w:lastRenderedPageBreak/>
              <w:t xml:space="preserve">Provide a trucks, Backhoe, Double carb truck, cranes, </w:t>
            </w:r>
            <w:proofErr w:type="spellStart"/>
            <w:r w:rsidRPr="00D664BB">
              <w:rPr>
                <w:sz w:val="19"/>
                <w:szCs w:val="19"/>
              </w:rPr>
              <w:t>Motocycles</w:t>
            </w:r>
            <w:proofErr w:type="spellEnd"/>
            <w:r w:rsidRPr="00D664BB">
              <w:rPr>
                <w:sz w:val="19"/>
                <w:szCs w:val="19"/>
              </w:rPr>
              <w:t>, Transport cars, large excavator and flatbed truck</w:t>
            </w:r>
          </w:p>
          <w:p w14:paraId="041A66C6" w14:textId="1FAC806D" w:rsidR="00080A0D" w:rsidRPr="00D664BB" w:rsidRDefault="00080A0D" w:rsidP="00D664BB">
            <w:pPr>
              <w:pStyle w:val="Bulletstable"/>
              <w:ind w:left="284" w:hanging="284"/>
              <w:rPr>
                <w:sz w:val="19"/>
                <w:szCs w:val="19"/>
              </w:rPr>
            </w:pPr>
            <w:r w:rsidRPr="00D664BB">
              <w:rPr>
                <w:sz w:val="19"/>
                <w:szCs w:val="19"/>
              </w:rPr>
              <w:t>Buying safety tools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573AA"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305A8"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CC566"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r>
      <w:tr w:rsidR="00080A0D" w:rsidRPr="00D664BB" w14:paraId="746D7847" w14:textId="77777777" w:rsidTr="00C43850">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DB7E0"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 xml:space="preserve">Wastewater collection/transportation pipelines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4010A" w14:textId="77777777" w:rsidR="00080A0D" w:rsidRPr="00D664BB" w:rsidRDefault="00080A0D" w:rsidP="00D664BB">
            <w:pPr>
              <w:pStyle w:val="Bulletstable"/>
              <w:ind w:left="284" w:hanging="284"/>
              <w:rPr>
                <w:sz w:val="19"/>
                <w:szCs w:val="19"/>
              </w:rPr>
            </w:pPr>
            <w:r w:rsidRPr="00D664BB">
              <w:rPr>
                <w:sz w:val="19"/>
                <w:szCs w:val="19"/>
              </w:rPr>
              <w:t>Lack of repair and maintenance tools for pipe works pump and motor works</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8AF5B" w14:textId="6DBA83F6" w:rsidR="00080A0D" w:rsidRPr="00D664BB" w:rsidRDefault="00080A0D" w:rsidP="00D664BB">
            <w:pPr>
              <w:pStyle w:val="Bulletstable"/>
              <w:ind w:left="284" w:hanging="284"/>
              <w:rPr>
                <w:sz w:val="19"/>
                <w:szCs w:val="19"/>
              </w:rPr>
            </w:pPr>
            <w:r w:rsidRPr="00D664BB">
              <w:rPr>
                <w:sz w:val="19"/>
                <w:szCs w:val="19"/>
              </w:rPr>
              <w:t>Lifting Pump with Operation Panel and Spare Parts</w:t>
            </w:r>
          </w:p>
          <w:p w14:paraId="4E7BFDEA" w14:textId="713BDB1C" w:rsidR="00080A0D" w:rsidRPr="00D664BB" w:rsidRDefault="00080A0D" w:rsidP="00D664BB">
            <w:pPr>
              <w:pStyle w:val="Bulletstable"/>
              <w:ind w:left="284" w:hanging="284"/>
              <w:rPr>
                <w:sz w:val="19"/>
                <w:szCs w:val="19"/>
              </w:rPr>
            </w:pPr>
            <w:r w:rsidRPr="00D664BB">
              <w:rPr>
                <w:sz w:val="19"/>
                <w:szCs w:val="19"/>
              </w:rPr>
              <w:t>Set of mechanical seal</w:t>
            </w:r>
          </w:p>
          <w:p w14:paraId="05C8DB45" w14:textId="4AA15C18" w:rsidR="00080A0D" w:rsidRPr="00D664BB" w:rsidRDefault="00080A0D" w:rsidP="00D664BB">
            <w:pPr>
              <w:pStyle w:val="Bulletstable"/>
              <w:ind w:left="284" w:hanging="284"/>
              <w:rPr>
                <w:sz w:val="19"/>
                <w:szCs w:val="19"/>
              </w:rPr>
            </w:pPr>
            <w:r w:rsidRPr="00D664BB">
              <w:rPr>
                <w:sz w:val="19"/>
                <w:szCs w:val="19"/>
              </w:rPr>
              <w:t>Rotor and shaft of motor</w:t>
            </w:r>
          </w:p>
          <w:p w14:paraId="059090B4" w14:textId="6A2CC477" w:rsidR="00080A0D" w:rsidRPr="00D664BB" w:rsidRDefault="00080A0D" w:rsidP="00D664BB">
            <w:pPr>
              <w:pStyle w:val="Bulletstable"/>
              <w:ind w:left="284" w:hanging="284"/>
              <w:rPr>
                <w:sz w:val="19"/>
                <w:szCs w:val="19"/>
              </w:rPr>
            </w:pPr>
            <w:r w:rsidRPr="00D664BB">
              <w:rPr>
                <w:sz w:val="19"/>
                <w:szCs w:val="19"/>
              </w:rPr>
              <w:t>Maintenance Pipes for Sewage Network</w:t>
            </w:r>
          </w:p>
          <w:p w14:paraId="66F8EAE9" w14:textId="71800CFD" w:rsidR="00080A0D" w:rsidRPr="00D664BB" w:rsidRDefault="00080A0D" w:rsidP="00D664BB">
            <w:pPr>
              <w:pStyle w:val="Bulletstable"/>
              <w:ind w:left="284" w:hanging="284"/>
              <w:rPr>
                <w:sz w:val="19"/>
                <w:szCs w:val="19"/>
              </w:rPr>
            </w:pPr>
            <w:r w:rsidRPr="00D664BB">
              <w:rPr>
                <w:sz w:val="19"/>
                <w:szCs w:val="19"/>
              </w:rPr>
              <w:t>Supply and installation of plastic pipes + inspection chambers-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8DB63" w14:textId="69C291FA" w:rsidR="00080A0D" w:rsidRPr="00D664BB" w:rsidRDefault="00080A0D" w:rsidP="00D664BB">
            <w:pPr>
              <w:pStyle w:val="Bulletstable"/>
              <w:ind w:left="284" w:hanging="284"/>
              <w:rPr>
                <w:sz w:val="19"/>
                <w:szCs w:val="19"/>
              </w:rPr>
            </w:pPr>
            <w:r w:rsidRPr="00D664BB">
              <w:rPr>
                <w:sz w:val="19"/>
                <w:szCs w:val="19"/>
              </w:rPr>
              <w:t>Rotor and shaft of motor</w:t>
            </w:r>
          </w:p>
          <w:p w14:paraId="49E550A3" w14:textId="04A0A2F6" w:rsidR="00080A0D" w:rsidRPr="00D664BB" w:rsidRDefault="00080A0D" w:rsidP="00D664BB">
            <w:pPr>
              <w:pStyle w:val="Bulletstable"/>
              <w:ind w:left="284" w:hanging="284"/>
              <w:rPr>
                <w:sz w:val="19"/>
                <w:szCs w:val="19"/>
              </w:rPr>
            </w:pPr>
            <w:r w:rsidRPr="00D664BB">
              <w:rPr>
                <w:sz w:val="19"/>
                <w:szCs w:val="19"/>
              </w:rPr>
              <w:t>Set of Bearing upper and lower</w:t>
            </w:r>
          </w:p>
          <w:p w14:paraId="7D5357CD" w14:textId="1F7B6FC1" w:rsidR="00080A0D" w:rsidRPr="00D664BB" w:rsidRDefault="00080A0D" w:rsidP="00D664BB">
            <w:pPr>
              <w:pStyle w:val="Bulletstable"/>
              <w:ind w:left="284" w:hanging="284"/>
              <w:rPr>
                <w:sz w:val="19"/>
                <w:szCs w:val="19"/>
              </w:rPr>
            </w:pPr>
            <w:r w:rsidRPr="00D664BB">
              <w:rPr>
                <w:sz w:val="19"/>
                <w:szCs w:val="19"/>
              </w:rPr>
              <w:t>Supply of Double Socket Swept Tees</w:t>
            </w:r>
          </w:p>
          <w:p w14:paraId="015C4478" w14:textId="72EDA611" w:rsidR="00080A0D" w:rsidRPr="00D664BB" w:rsidRDefault="00080A0D" w:rsidP="00D664BB">
            <w:pPr>
              <w:pStyle w:val="Bulletstable"/>
              <w:ind w:left="284" w:hanging="284"/>
              <w:rPr>
                <w:bCs/>
                <w:sz w:val="19"/>
                <w:szCs w:val="19"/>
              </w:rPr>
            </w:pPr>
            <w:r w:rsidRPr="00D664BB">
              <w:rPr>
                <w:sz w:val="19"/>
                <w:szCs w:val="19"/>
              </w:rPr>
              <w:t>Maintenance of sewage networks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B5FC6" w14:textId="3EBEB3F7" w:rsidR="00080A0D" w:rsidRPr="00D664BB" w:rsidRDefault="00080A0D" w:rsidP="00D664BB">
            <w:pPr>
              <w:pStyle w:val="Bulletstable"/>
              <w:ind w:left="284" w:hanging="284"/>
              <w:rPr>
                <w:bCs/>
                <w:sz w:val="19"/>
                <w:szCs w:val="19"/>
              </w:rPr>
            </w:pPr>
            <w:r w:rsidRPr="00D664BB">
              <w:rPr>
                <w:sz w:val="19"/>
                <w:szCs w:val="19"/>
              </w:rPr>
              <w:t>Lifting Pump with Operation Panel and Spare Parts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600E6" w14:textId="77777777" w:rsidR="00080A0D" w:rsidRPr="00D664BB" w:rsidRDefault="00080A0D" w:rsidP="00D664BB">
            <w:pPr>
              <w:keepLines w:val="0"/>
              <w:autoSpaceDN w:val="0"/>
              <w:adjustRightInd/>
              <w:spacing w:before="0" w:after="0" w:line="276" w:lineRule="auto"/>
              <w:ind w:left="284" w:hanging="284"/>
              <w:contextualSpacing/>
              <w:jc w:val="left"/>
              <w:textAlignment w:val="auto"/>
              <w:rPr>
                <w:rFonts w:eastAsia="Calibri" w:cs="Arial"/>
                <w:bCs/>
                <w:sz w:val="19"/>
                <w:szCs w:val="19"/>
              </w:rPr>
            </w:pPr>
            <w:r w:rsidRPr="00D664BB">
              <w:rPr>
                <w:rFonts w:eastAsia="Calibri" w:cs="Arial"/>
                <w:bCs/>
                <w:sz w:val="19"/>
                <w:szCs w:val="19"/>
              </w:rPr>
              <w:t>-</w:t>
            </w:r>
          </w:p>
        </w:tc>
      </w:tr>
      <w:tr w:rsidR="00080A0D" w:rsidRPr="00D664BB" w14:paraId="264F0E53" w14:textId="77777777" w:rsidTr="00C43850">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C3E65"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 xml:space="preserve">Wastewater treatment facilities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2733F" w14:textId="77777777" w:rsidR="00080A0D" w:rsidRPr="00D664BB" w:rsidRDefault="00080A0D" w:rsidP="00D664BB">
            <w:pPr>
              <w:pStyle w:val="Bulletstable"/>
              <w:ind w:left="284" w:hanging="284"/>
              <w:rPr>
                <w:sz w:val="19"/>
                <w:szCs w:val="19"/>
              </w:rPr>
            </w:pPr>
            <w:r w:rsidRPr="00D664BB">
              <w:rPr>
                <w:sz w:val="19"/>
                <w:szCs w:val="19"/>
              </w:rPr>
              <w:t>Lack of tools for operating wastewater facilities</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C0775" w14:textId="68B48D22" w:rsidR="00080A0D" w:rsidRPr="00D664BB" w:rsidRDefault="00080A0D" w:rsidP="00D664BB">
            <w:pPr>
              <w:pStyle w:val="Bulletstable"/>
              <w:ind w:left="284" w:hanging="284"/>
              <w:rPr>
                <w:sz w:val="19"/>
                <w:szCs w:val="19"/>
              </w:rPr>
            </w:pPr>
            <w:r w:rsidRPr="00D664BB">
              <w:rPr>
                <w:sz w:val="19"/>
                <w:szCs w:val="19"/>
              </w:rPr>
              <w:t>Main Lifting Station</w:t>
            </w:r>
          </w:p>
          <w:p w14:paraId="65670FF5" w14:textId="0600F65A" w:rsidR="00080A0D" w:rsidRPr="00D664BB" w:rsidRDefault="00080A0D" w:rsidP="00D664BB">
            <w:pPr>
              <w:pStyle w:val="Bulletstable"/>
              <w:ind w:left="284" w:hanging="284"/>
              <w:rPr>
                <w:sz w:val="19"/>
                <w:szCs w:val="19"/>
              </w:rPr>
            </w:pPr>
            <w:r w:rsidRPr="00D664BB">
              <w:rPr>
                <w:sz w:val="19"/>
                <w:szCs w:val="19"/>
              </w:rPr>
              <w:t>Provide  Electric Winch</w:t>
            </w:r>
          </w:p>
          <w:p w14:paraId="3DDC1EE4" w14:textId="1FBDEE68" w:rsidR="00080A0D" w:rsidRPr="00D664BB" w:rsidRDefault="00080A0D" w:rsidP="00D664BB">
            <w:pPr>
              <w:pStyle w:val="Bulletstable"/>
              <w:ind w:left="284" w:hanging="284"/>
              <w:rPr>
                <w:sz w:val="19"/>
                <w:szCs w:val="19"/>
              </w:rPr>
            </w:pPr>
            <w:r w:rsidRPr="00D664BB">
              <w:rPr>
                <w:sz w:val="19"/>
                <w:szCs w:val="19"/>
              </w:rPr>
              <w:t>Provide Screening Equipment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9F874"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D5BFF" w14:textId="77777777" w:rsidR="00080A0D" w:rsidRPr="00D664BB" w:rsidRDefault="00080A0D" w:rsidP="00D664BB">
            <w:pPr>
              <w:autoSpaceDN w:val="0"/>
              <w:spacing w:before="0" w:line="276" w:lineRule="auto"/>
              <w:jc w:val="left"/>
              <w:rPr>
                <w:rFonts w:eastAsia="Calibri" w:cs="Arial"/>
                <w:bCs/>
                <w:sz w:val="19"/>
                <w:szCs w:val="19"/>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F2804"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w:t>
            </w:r>
          </w:p>
        </w:tc>
      </w:tr>
      <w:tr w:rsidR="00080A0D" w:rsidRPr="00D664BB" w14:paraId="0FCFFD31" w14:textId="77777777" w:rsidTr="00C43850">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55D12" w14:textId="77777777" w:rsidR="00080A0D" w:rsidRPr="00D664BB" w:rsidRDefault="00080A0D" w:rsidP="00D664BB">
            <w:pPr>
              <w:autoSpaceDN w:val="0"/>
              <w:spacing w:before="0" w:line="276" w:lineRule="auto"/>
              <w:jc w:val="left"/>
              <w:rPr>
                <w:rFonts w:eastAsia="Times New Roman" w:cs="Arial"/>
                <w:kern w:val="3"/>
                <w:sz w:val="19"/>
                <w:szCs w:val="19"/>
                <w:lang w:eastAsia="en-GB"/>
              </w:rPr>
            </w:pPr>
            <w:r w:rsidRPr="00D664BB">
              <w:rPr>
                <w:rFonts w:eastAsia="Calibri" w:cs="Arial"/>
                <w:bCs/>
                <w:sz w:val="19"/>
                <w:szCs w:val="19"/>
              </w:rPr>
              <w:t xml:space="preserve">Operation and maintenance process of wastewater facilities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049FE" w14:textId="77777777" w:rsidR="00080A0D" w:rsidRPr="00D664BB" w:rsidRDefault="00080A0D" w:rsidP="00D664BB">
            <w:pPr>
              <w:pStyle w:val="Bulletstable"/>
              <w:ind w:left="284" w:hanging="284"/>
              <w:rPr>
                <w:sz w:val="19"/>
                <w:szCs w:val="19"/>
              </w:rPr>
            </w:pPr>
            <w:r w:rsidRPr="00D664BB">
              <w:rPr>
                <w:sz w:val="19"/>
                <w:szCs w:val="19"/>
              </w:rPr>
              <w:t>Poor logistics for operation &amp; maintenance</w:t>
            </w:r>
          </w:p>
        </w:tc>
        <w:tc>
          <w:tcPr>
            <w:tcW w:w="2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34F92" w14:textId="77777777" w:rsidR="00080A0D" w:rsidRPr="00D664BB" w:rsidRDefault="00080A0D" w:rsidP="00D664BB">
            <w:pPr>
              <w:pStyle w:val="Bulletstable"/>
              <w:ind w:left="284" w:hanging="284"/>
              <w:rPr>
                <w:sz w:val="19"/>
                <w:szCs w:val="19"/>
              </w:rPr>
            </w:pPr>
            <w:r w:rsidRPr="00D664BB">
              <w:rPr>
                <w:sz w:val="19"/>
                <w:szCs w:val="19"/>
              </w:rPr>
              <w:t>Buying Jetting Pump,</w:t>
            </w:r>
          </w:p>
          <w:p w14:paraId="586053A7" w14:textId="77777777" w:rsidR="00080A0D" w:rsidRPr="00D664BB" w:rsidRDefault="00080A0D" w:rsidP="00D664BB">
            <w:pPr>
              <w:pStyle w:val="Bulletstable"/>
              <w:ind w:left="284" w:hanging="284"/>
              <w:rPr>
                <w:sz w:val="19"/>
                <w:szCs w:val="19"/>
              </w:rPr>
            </w:pPr>
            <w:r w:rsidRPr="00D664BB">
              <w:rPr>
                <w:sz w:val="19"/>
                <w:szCs w:val="19"/>
              </w:rPr>
              <w:t>Vacuum Pump,</w:t>
            </w:r>
          </w:p>
          <w:p w14:paraId="02760FAE" w14:textId="77777777" w:rsidR="00080A0D" w:rsidRPr="00D664BB" w:rsidRDefault="00080A0D" w:rsidP="00D664BB">
            <w:pPr>
              <w:pStyle w:val="Bulletstable"/>
              <w:ind w:left="284" w:hanging="284"/>
              <w:rPr>
                <w:sz w:val="19"/>
                <w:szCs w:val="19"/>
              </w:rPr>
            </w:pPr>
            <w:r w:rsidRPr="00D664BB">
              <w:rPr>
                <w:sz w:val="19"/>
                <w:szCs w:val="19"/>
              </w:rPr>
              <w:t>Backhoe Loader,</w:t>
            </w:r>
          </w:p>
          <w:p w14:paraId="064429CE" w14:textId="77777777" w:rsidR="00080A0D" w:rsidRPr="00D664BB" w:rsidRDefault="00080A0D" w:rsidP="00D664BB">
            <w:pPr>
              <w:pStyle w:val="Bulletstable"/>
              <w:ind w:left="284" w:hanging="284"/>
              <w:rPr>
                <w:sz w:val="19"/>
                <w:szCs w:val="19"/>
              </w:rPr>
            </w:pPr>
            <w:r w:rsidRPr="00D664BB">
              <w:rPr>
                <w:sz w:val="19"/>
                <w:szCs w:val="19"/>
              </w:rPr>
              <w:t>Double-Cabin, Pickup Truck,</w:t>
            </w:r>
          </w:p>
          <w:p w14:paraId="00048208" w14:textId="77777777" w:rsidR="00080A0D" w:rsidRPr="00D664BB" w:rsidRDefault="00080A0D" w:rsidP="00D664BB">
            <w:pPr>
              <w:pStyle w:val="Bulletstable"/>
              <w:ind w:left="284" w:hanging="284"/>
              <w:rPr>
                <w:sz w:val="19"/>
                <w:szCs w:val="19"/>
              </w:rPr>
            </w:pPr>
            <w:r w:rsidRPr="00D664BB">
              <w:rPr>
                <w:sz w:val="19"/>
                <w:szCs w:val="19"/>
              </w:rPr>
              <w:t>Single-Cabin, Pickup Truck,</w:t>
            </w:r>
          </w:p>
          <w:p w14:paraId="47FD2E3C" w14:textId="77777777" w:rsidR="00080A0D" w:rsidRPr="00D664BB" w:rsidRDefault="00080A0D" w:rsidP="00D664BB">
            <w:pPr>
              <w:pStyle w:val="Bulletstable"/>
              <w:ind w:left="284" w:hanging="284"/>
              <w:rPr>
                <w:sz w:val="19"/>
                <w:szCs w:val="19"/>
              </w:rPr>
            </w:pPr>
            <w:r w:rsidRPr="00D664BB">
              <w:rPr>
                <w:sz w:val="19"/>
                <w:szCs w:val="19"/>
              </w:rPr>
              <w:t>Waste Transport Dumper, and</w:t>
            </w:r>
          </w:p>
          <w:p w14:paraId="56E38D5D" w14:textId="77777777" w:rsidR="00080A0D" w:rsidRPr="00D664BB" w:rsidRDefault="00080A0D" w:rsidP="00D664BB">
            <w:pPr>
              <w:pStyle w:val="Bulletstable"/>
              <w:ind w:left="284" w:hanging="284"/>
              <w:rPr>
                <w:sz w:val="19"/>
                <w:szCs w:val="19"/>
              </w:rPr>
            </w:pPr>
            <w:r w:rsidRPr="00D664BB">
              <w:rPr>
                <w:sz w:val="19"/>
                <w:szCs w:val="19"/>
              </w:rPr>
              <w:t>Winch Truck (Crane)</w:t>
            </w:r>
          </w:p>
          <w:p w14:paraId="72B31A26" w14:textId="77777777" w:rsidR="00080A0D" w:rsidRPr="00D664BB" w:rsidRDefault="00080A0D" w:rsidP="00D664BB">
            <w:pPr>
              <w:pStyle w:val="Bulletstable"/>
              <w:ind w:left="284" w:hanging="284"/>
              <w:rPr>
                <w:sz w:val="19"/>
                <w:szCs w:val="19"/>
              </w:rPr>
            </w:pPr>
            <w:r w:rsidRPr="00D664BB">
              <w:rPr>
                <w:sz w:val="19"/>
                <w:szCs w:val="19"/>
              </w:rPr>
              <w:t>Safety tools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F1D30" w14:textId="77777777" w:rsidR="00080A0D" w:rsidRPr="00D664BB" w:rsidRDefault="00080A0D" w:rsidP="00D664BB">
            <w:pPr>
              <w:autoSpaceDN w:val="0"/>
              <w:spacing w:before="0" w:line="276" w:lineRule="auto"/>
              <w:jc w:val="left"/>
              <w:rPr>
                <w:rFonts w:eastAsia="Calibri" w:cs="Arial"/>
                <w:bCs/>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F9E2A"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3A865"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w:t>
            </w:r>
          </w:p>
        </w:tc>
      </w:tr>
      <w:tr w:rsidR="00080A0D" w:rsidRPr="00D664BB" w14:paraId="037DAF0B" w14:textId="77777777" w:rsidTr="00C43850">
        <w:trPr>
          <w:trHeight w:val="523"/>
        </w:trPr>
        <w:tc>
          <w:tcPr>
            <w:tcW w:w="137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3930F3C1"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lastRenderedPageBreak/>
              <w:t>Water &amp; wastewater Laboratories</w:t>
            </w:r>
          </w:p>
        </w:tc>
        <w:tc>
          <w:tcPr>
            <w:tcW w:w="2469"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2603FA5F" w14:textId="77777777" w:rsidR="00080A0D" w:rsidRPr="00D664BB" w:rsidRDefault="00080A0D" w:rsidP="00D664BB">
            <w:pPr>
              <w:pStyle w:val="Bulletstable"/>
              <w:ind w:left="284" w:hanging="284"/>
              <w:rPr>
                <w:sz w:val="19"/>
                <w:szCs w:val="19"/>
              </w:rPr>
            </w:pPr>
            <w:r w:rsidRPr="00D664BB">
              <w:rPr>
                <w:sz w:val="19"/>
                <w:szCs w:val="19"/>
              </w:rPr>
              <w:t>Poor logistics for operation and limitations in consumables and chemicals</w:t>
            </w:r>
          </w:p>
          <w:p w14:paraId="01A8DE64" w14:textId="77777777" w:rsidR="00080A0D" w:rsidRPr="00D664BB" w:rsidRDefault="00080A0D" w:rsidP="00D664BB">
            <w:pPr>
              <w:pStyle w:val="Bulletstable"/>
              <w:ind w:left="284" w:hanging="284"/>
              <w:rPr>
                <w:sz w:val="19"/>
                <w:szCs w:val="19"/>
              </w:rPr>
            </w:pPr>
            <w:r w:rsidRPr="00D664BB">
              <w:rPr>
                <w:sz w:val="19"/>
                <w:szCs w:val="19"/>
              </w:rPr>
              <w:t>Need for solar energy systems</w:t>
            </w:r>
          </w:p>
        </w:tc>
        <w:tc>
          <w:tcPr>
            <w:tcW w:w="2528"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46684791" w14:textId="59BE534F" w:rsidR="00080A0D" w:rsidRPr="00D664BB" w:rsidRDefault="00080A0D" w:rsidP="00D664BB">
            <w:pPr>
              <w:pStyle w:val="Bulletstable"/>
              <w:ind w:left="284" w:hanging="284"/>
              <w:rPr>
                <w:sz w:val="19"/>
                <w:szCs w:val="19"/>
              </w:rPr>
            </w:pPr>
            <w:r w:rsidRPr="00D664BB">
              <w:rPr>
                <w:sz w:val="19"/>
                <w:szCs w:val="19"/>
              </w:rPr>
              <w:t>Buying Fully furnishing for the laboratory (benches + office furnit</w:t>
            </w:r>
            <w:r w:rsidR="0027025B" w:rsidRPr="00D664BB">
              <w:rPr>
                <w:sz w:val="19"/>
                <w:szCs w:val="19"/>
              </w:rPr>
              <w:t>ure)</w:t>
            </w:r>
            <w:r w:rsidRPr="00D664BB">
              <w:rPr>
                <w:sz w:val="19"/>
                <w:szCs w:val="19"/>
              </w:rPr>
              <w:t>,</w:t>
            </w:r>
            <w:r w:rsidR="0027025B" w:rsidRPr="00D664BB">
              <w:rPr>
                <w:sz w:val="19"/>
                <w:szCs w:val="19"/>
              </w:rPr>
              <w:t xml:space="preserve"> </w:t>
            </w:r>
            <w:r w:rsidRPr="00D664BB">
              <w:rPr>
                <w:sz w:val="19"/>
                <w:szCs w:val="19"/>
              </w:rPr>
              <w:t>Ion Chromatography Device, Plasma Induction Device, Mobile Laboratory Car + Pickup Car, Chemicals for conducting drinking water tests , Digital Incubator, EC Measurement Device, Turbidity Measurement Device</w:t>
            </w:r>
          </w:p>
        </w:tc>
        <w:tc>
          <w:tcPr>
            <w:tcW w:w="2410"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298E6A15" w14:textId="77777777" w:rsidR="00080A0D" w:rsidRPr="00D664BB" w:rsidRDefault="00080A0D" w:rsidP="00D664BB">
            <w:pPr>
              <w:autoSpaceDN w:val="0"/>
              <w:spacing w:before="0" w:line="276" w:lineRule="auto"/>
              <w:jc w:val="left"/>
              <w:rPr>
                <w:rFonts w:eastAsia="Times New Roman" w:cs="Arial"/>
                <w:kern w:val="3"/>
                <w:sz w:val="19"/>
                <w:szCs w:val="19"/>
                <w:lang w:eastAsia="en-GB"/>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578875DA" w14:textId="77777777" w:rsidR="00080A0D" w:rsidRPr="00D664BB" w:rsidRDefault="00080A0D" w:rsidP="00D664BB">
            <w:pPr>
              <w:autoSpaceDN w:val="0"/>
              <w:spacing w:before="0" w:line="276" w:lineRule="auto"/>
              <w:jc w:val="left"/>
              <w:rPr>
                <w:rFonts w:eastAsia="Calibri" w:cs="Arial"/>
                <w:bCs/>
                <w:sz w:val="19"/>
                <w:szCs w:val="19"/>
              </w:rPr>
            </w:pPr>
            <w:r w:rsidRPr="00D664BB">
              <w:rPr>
                <w:rFonts w:eastAsia="Calibri" w:cs="Arial"/>
                <w:bCs/>
                <w:sz w:val="19"/>
                <w:szCs w:val="19"/>
              </w:rPr>
              <w:t>-</w:t>
            </w:r>
          </w:p>
        </w:tc>
        <w:tc>
          <w:tcPr>
            <w:tcW w:w="2410"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291E1E50" w14:textId="77777777" w:rsidR="00080A0D" w:rsidRPr="00D664BB" w:rsidRDefault="00080A0D" w:rsidP="00D664BB">
            <w:pPr>
              <w:keepNext/>
              <w:autoSpaceDN w:val="0"/>
              <w:spacing w:before="0" w:line="276" w:lineRule="auto"/>
              <w:jc w:val="left"/>
              <w:rPr>
                <w:rFonts w:eastAsia="Calibri" w:cs="Arial"/>
                <w:bCs/>
                <w:sz w:val="19"/>
                <w:szCs w:val="19"/>
              </w:rPr>
            </w:pPr>
          </w:p>
        </w:tc>
      </w:tr>
    </w:tbl>
    <w:p w14:paraId="77ECEC43" w14:textId="41D410A1" w:rsidR="000E4CBA" w:rsidRDefault="00C9538A" w:rsidP="00CE21C2">
      <w:pPr>
        <w:pStyle w:val="Caption"/>
      </w:pPr>
      <w:bookmarkStart w:id="179" w:name="_Toc150207687"/>
      <w:bookmarkStart w:id="180" w:name="_Toc152154561"/>
      <w:r w:rsidRPr="00C9538A">
        <w:t xml:space="preserve">Table </w:t>
      </w:r>
      <w:r w:rsidRPr="00C9538A">
        <w:fldChar w:fldCharType="begin"/>
      </w:r>
      <w:r w:rsidRPr="00C9538A">
        <w:instrText xml:space="preserve"> STYLEREF 1 \s </w:instrText>
      </w:r>
      <w:r w:rsidRPr="00C9538A">
        <w:fldChar w:fldCharType="separate"/>
      </w:r>
      <w:r w:rsidR="00F003FF">
        <w:rPr>
          <w:noProof/>
        </w:rPr>
        <w:t>8</w:t>
      </w:r>
      <w:r w:rsidRPr="00C9538A">
        <w:fldChar w:fldCharType="end"/>
      </w:r>
      <w:r w:rsidRPr="00C9538A">
        <w:t>.</w:t>
      </w:r>
      <w:r w:rsidRPr="00C9538A">
        <w:fldChar w:fldCharType="begin"/>
      </w:r>
      <w:r w:rsidRPr="00C9538A">
        <w:instrText xml:space="preserve"> SEQ Table \* ARABIC \s 1 </w:instrText>
      </w:r>
      <w:r w:rsidRPr="00C9538A">
        <w:fldChar w:fldCharType="separate"/>
      </w:r>
      <w:r w:rsidR="00F003FF">
        <w:rPr>
          <w:noProof/>
        </w:rPr>
        <w:t>3</w:t>
      </w:r>
      <w:r w:rsidRPr="00C9538A">
        <w:fldChar w:fldCharType="end"/>
      </w:r>
      <w:r w:rsidRPr="00C9538A">
        <w:t xml:space="preserve">: </w:t>
      </w:r>
      <w:r w:rsidR="00080A0D" w:rsidRPr="00C9538A">
        <w:t>Obstacles and recommendations for Infrastructure Assessment and Rehabilitation Measures</w:t>
      </w:r>
      <w:bookmarkEnd w:id="179"/>
      <w:bookmarkEnd w:id="180"/>
    </w:p>
    <w:p w14:paraId="15D99713" w14:textId="77777777" w:rsidR="000E4CBA" w:rsidRPr="000E4CBA" w:rsidRDefault="000E4CBA" w:rsidP="000E4CBA">
      <w:pPr>
        <w:sectPr w:rsidR="000E4CBA" w:rsidRPr="000E4CBA" w:rsidSect="005E2816">
          <w:headerReference w:type="default" r:id="rId61"/>
          <w:footerReference w:type="default" r:id="rId62"/>
          <w:pgSz w:w="16838" w:h="11906" w:orient="landscape" w:code="9"/>
          <w:pgMar w:top="1418" w:right="1418" w:bottom="1418" w:left="1559" w:header="851" w:footer="567" w:gutter="0"/>
          <w:cols w:space="425"/>
          <w:noEndnote/>
          <w:docGrid w:linePitch="368"/>
        </w:sectPr>
      </w:pPr>
    </w:p>
    <w:p w14:paraId="7F20D505" w14:textId="77777777" w:rsidR="00080A0D" w:rsidRPr="00BB31F2" w:rsidRDefault="00080A0D" w:rsidP="00080A0D">
      <w:pPr>
        <w:autoSpaceDN w:val="0"/>
        <w:spacing w:line="256" w:lineRule="auto"/>
        <w:rPr>
          <w:rFonts w:ascii="Calibri" w:eastAsia="Calibri" w:hAnsi="Calibri" w:cs="Calibri"/>
          <w:b/>
          <w:bCs/>
          <w:sz w:val="24"/>
          <w:szCs w:val="24"/>
          <w:u w:val="single"/>
        </w:rPr>
      </w:pPr>
      <w:r w:rsidRPr="00BB31F2">
        <w:rPr>
          <w:rFonts w:ascii="Calibri" w:eastAsia="Calibri" w:hAnsi="Calibri" w:cs="Calibri"/>
          <w:b/>
          <w:bCs/>
          <w:sz w:val="24"/>
          <w:szCs w:val="24"/>
          <w:u w:val="single"/>
        </w:rPr>
        <w:lastRenderedPageBreak/>
        <w:t>Investment needs</w:t>
      </w:r>
    </w:p>
    <w:p w14:paraId="2999212C" w14:textId="77777777" w:rsidR="00080A0D" w:rsidRPr="00BB31F2" w:rsidRDefault="00080A0D" w:rsidP="000E4CBA">
      <w:pPr>
        <w:pStyle w:val="TEXT"/>
      </w:pPr>
      <w:r w:rsidRPr="00BB31F2">
        <w:t xml:space="preserve">The identified measures have been prioritized according to feasibility and urgency in urgent measures, high priority, short-term and long-term measures grouped into 9 investment packages. The period indicates the proposed commencement of the investments, starting from 2024. </w:t>
      </w:r>
    </w:p>
    <w:tbl>
      <w:tblPr>
        <w:tblW w:w="5348" w:type="pct"/>
        <w:tblCellMar>
          <w:top w:w="28" w:type="dxa"/>
          <w:bottom w:w="28" w:type="dxa"/>
        </w:tblCellMar>
        <w:tblLook w:val="04A0" w:firstRow="1" w:lastRow="0" w:firstColumn="1" w:lastColumn="0" w:noHBand="0" w:noVBand="1"/>
      </w:tblPr>
      <w:tblGrid>
        <w:gridCol w:w="1163"/>
        <w:gridCol w:w="2473"/>
        <w:gridCol w:w="1217"/>
        <w:gridCol w:w="1217"/>
        <w:gridCol w:w="1217"/>
        <w:gridCol w:w="1107"/>
        <w:gridCol w:w="1297"/>
      </w:tblGrid>
      <w:tr w:rsidR="00080A0D" w:rsidRPr="00CE21C2" w14:paraId="5CBB3916" w14:textId="77777777" w:rsidTr="00CE21C2">
        <w:trPr>
          <w:trHeight w:val="510"/>
        </w:trPr>
        <w:tc>
          <w:tcPr>
            <w:tcW w:w="600" w:type="pct"/>
            <w:vMerge w:val="restart"/>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729A4E4D" w14:textId="77777777" w:rsidR="00080A0D" w:rsidRPr="00CE21C2" w:rsidRDefault="00080A0D" w:rsidP="00E946EA">
            <w:pPr>
              <w:spacing w:after="0"/>
              <w:jc w:val="center"/>
              <w:rPr>
                <w:rFonts w:eastAsia="Times New Roman" w:cs="Arial"/>
                <w:b/>
                <w:bCs/>
                <w:sz w:val="20"/>
              </w:rPr>
            </w:pPr>
            <w:bookmarkStart w:id="181" w:name="_Toc150207688"/>
            <w:bookmarkStart w:id="182" w:name="_Toc147773730"/>
            <w:bookmarkStart w:id="183" w:name="_Toc147701398"/>
            <w:bookmarkStart w:id="184" w:name="_Toc147767128"/>
            <w:r w:rsidRPr="00CE21C2">
              <w:rPr>
                <w:rFonts w:eastAsia="Times New Roman" w:cs="Arial"/>
                <w:b/>
                <w:bCs/>
                <w:sz w:val="20"/>
              </w:rPr>
              <w:t>Package</w:t>
            </w:r>
          </w:p>
        </w:tc>
        <w:tc>
          <w:tcPr>
            <w:tcW w:w="1276" w:type="pct"/>
            <w:vMerge w:val="restart"/>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24BADE74" w14:textId="77777777" w:rsidR="00080A0D" w:rsidRPr="00CE21C2" w:rsidRDefault="00080A0D" w:rsidP="00CE21C2">
            <w:pPr>
              <w:spacing w:after="0"/>
              <w:jc w:val="center"/>
              <w:rPr>
                <w:rFonts w:eastAsia="Times New Roman" w:cs="Arial"/>
                <w:b/>
                <w:bCs/>
                <w:sz w:val="20"/>
              </w:rPr>
            </w:pPr>
            <w:r w:rsidRPr="00CE21C2">
              <w:rPr>
                <w:rFonts w:eastAsia="Times New Roman" w:cs="Arial"/>
                <w:b/>
                <w:bCs/>
                <w:sz w:val="20"/>
              </w:rPr>
              <w:t>Measures</w:t>
            </w:r>
          </w:p>
        </w:tc>
        <w:tc>
          <w:tcPr>
            <w:tcW w:w="628" w:type="pct"/>
            <w:tcBorders>
              <w:top w:val="single" w:sz="4" w:space="0" w:color="auto"/>
              <w:left w:val="nil"/>
              <w:bottom w:val="single" w:sz="4" w:space="0" w:color="auto"/>
              <w:right w:val="single" w:sz="4" w:space="0" w:color="auto"/>
            </w:tcBorders>
            <w:shd w:val="clear" w:color="000000" w:fill="FFC000"/>
            <w:vAlign w:val="center"/>
            <w:hideMark/>
          </w:tcPr>
          <w:p w14:paraId="2FF4D2FF"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Urgent     (0-6mths) (USD)</w:t>
            </w:r>
          </w:p>
        </w:tc>
        <w:tc>
          <w:tcPr>
            <w:tcW w:w="628" w:type="pct"/>
            <w:tcBorders>
              <w:top w:val="single" w:sz="4" w:space="0" w:color="auto"/>
              <w:left w:val="nil"/>
              <w:bottom w:val="single" w:sz="4" w:space="0" w:color="auto"/>
              <w:right w:val="single" w:sz="4" w:space="0" w:color="auto"/>
            </w:tcBorders>
            <w:shd w:val="clear" w:color="000000" w:fill="FFC000"/>
            <w:vAlign w:val="center"/>
            <w:hideMark/>
          </w:tcPr>
          <w:p w14:paraId="5E4F45B8"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High priority (1-2 years) (USD)</w:t>
            </w:r>
          </w:p>
        </w:tc>
        <w:tc>
          <w:tcPr>
            <w:tcW w:w="628" w:type="pct"/>
            <w:tcBorders>
              <w:top w:val="single" w:sz="4" w:space="0" w:color="auto"/>
              <w:left w:val="nil"/>
              <w:bottom w:val="single" w:sz="4" w:space="0" w:color="auto"/>
              <w:right w:val="single" w:sz="4" w:space="0" w:color="auto"/>
            </w:tcBorders>
            <w:shd w:val="clear" w:color="000000" w:fill="FFC000"/>
            <w:vAlign w:val="center"/>
            <w:hideMark/>
          </w:tcPr>
          <w:p w14:paraId="22328FD1"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Short-term (3-5 years) (USD)</w:t>
            </w:r>
          </w:p>
        </w:tc>
        <w:tc>
          <w:tcPr>
            <w:tcW w:w="571" w:type="pct"/>
            <w:tcBorders>
              <w:top w:val="single" w:sz="4" w:space="0" w:color="auto"/>
              <w:left w:val="nil"/>
              <w:bottom w:val="single" w:sz="4" w:space="0" w:color="auto"/>
              <w:right w:val="single" w:sz="4" w:space="0" w:color="auto"/>
            </w:tcBorders>
            <w:shd w:val="clear" w:color="000000" w:fill="FFC000"/>
            <w:vAlign w:val="center"/>
            <w:hideMark/>
          </w:tcPr>
          <w:p w14:paraId="08C414F4"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Long-term (&gt;5 years) (USD)</w:t>
            </w:r>
          </w:p>
        </w:tc>
        <w:tc>
          <w:tcPr>
            <w:tcW w:w="670" w:type="pct"/>
            <w:vMerge w:val="restart"/>
            <w:tcBorders>
              <w:top w:val="single" w:sz="4" w:space="0" w:color="auto"/>
              <w:left w:val="single" w:sz="4" w:space="0" w:color="auto"/>
              <w:bottom w:val="single" w:sz="4" w:space="0" w:color="000000"/>
              <w:right w:val="single" w:sz="4" w:space="0" w:color="auto"/>
            </w:tcBorders>
            <w:shd w:val="clear" w:color="000000" w:fill="FFC000"/>
            <w:vAlign w:val="center"/>
            <w:hideMark/>
          </w:tcPr>
          <w:p w14:paraId="656487D1"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Total (USD)</w:t>
            </w:r>
          </w:p>
        </w:tc>
      </w:tr>
      <w:tr w:rsidR="00080A0D" w:rsidRPr="00CE21C2" w14:paraId="6F61696C" w14:textId="77777777" w:rsidTr="00CE21C2">
        <w:trPr>
          <w:trHeight w:val="255"/>
        </w:trPr>
        <w:tc>
          <w:tcPr>
            <w:tcW w:w="600" w:type="pct"/>
            <w:vMerge/>
            <w:tcBorders>
              <w:top w:val="single" w:sz="4" w:space="0" w:color="auto"/>
              <w:left w:val="single" w:sz="4" w:space="0" w:color="auto"/>
              <w:bottom w:val="single" w:sz="4" w:space="0" w:color="000000"/>
              <w:right w:val="single" w:sz="4" w:space="0" w:color="auto"/>
            </w:tcBorders>
            <w:vAlign w:val="center"/>
            <w:hideMark/>
          </w:tcPr>
          <w:p w14:paraId="1589EADE" w14:textId="77777777" w:rsidR="00080A0D" w:rsidRPr="00CE21C2" w:rsidRDefault="00080A0D" w:rsidP="00E946EA">
            <w:pPr>
              <w:spacing w:after="0"/>
              <w:rPr>
                <w:rFonts w:eastAsia="Times New Roman" w:cs="Arial"/>
                <w:b/>
                <w:bCs/>
                <w:sz w:val="20"/>
              </w:rPr>
            </w:pPr>
          </w:p>
        </w:tc>
        <w:tc>
          <w:tcPr>
            <w:tcW w:w="1276" w:type="pct"/>
            <w:vMerge/>
            <w:tcBorders>
              <w:top w:val="single" w:sz="4" w:space="0" w:color="auto"/>
              <w:left w:val="single" w:sz="4" w:space="0" w:color="auto"/>
              <w:bottom w:val="single" w:sz="4" w:space="0" w:color="000000"/>
              <w:right w:val="single" w:sz="4" w:space="0" w:color="auto"/>
            </w:tcBorders>
            <w:vAlign w:val="center"/>
            <w:hideMark/>
          </w:tcPr>
          <w:p w14:paraId="6704135F" w14:textId="77777777" w:rsidR="00080A0D" w:rsidRPr="00CE21C2" w:rsidRDefault="00080A0D" w:rsidP="00E946EA">
            <w:pPr>
              <w:spacing w:after="0"/>
              <w:rPr>
                <w:rFonts w:eastAsia="Times New Roman" w:cs="Arial"/>
                <w:b/>
                <w:bCs/>
                <w:sz w:val="20"/>
              </w:rPr>
            </w:pPr>
          </w:p>
        </w:tc>
        <w:tc>
          <w:tcPr>
            <w:tcW w:w="628" w:type="pct"/>
            <w:tcBorders>
              <w:top w:val="nil"/>
              <w:left w:val="nil"/>
              <w:bottom w:val="single" w:sz="4" w:space="0" w:color="auto"/>
              <w:right w:val="single" w:sz="4" w:space="0" w:color="auto"/>
            </w:tcBorders>
            <w:shd w:val="clear" w:color="000000" w:fill="FFC000"/>
            <w:vAlign w:val="center"/>
            <w:hideMark/>
          </w:tcPr>
          <w:p w14:paraId="226823B7"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2024</w:t>
            </w:r>
          </w:p>
        </w:tc>
        <w:tc>
          <w:tcPr>
            <w:tcW w:w="628" w:type="pct"/>
            <w:tcBorders>
              <w:top w:val="nil"/>
              <w:left w:val="nil"/>
              <w:bottom w:val="single" w:sz="4" w:space="0" w:color="auto"/>
              <w:right w:val="single" w:sz="4" w:space="0" w:color="auto"/>
            </w:tcBorders>
            <w:shd w:val="clear" w:color="000000" w:fill="FFC000"/>
            <w:noWrap/>
            <w:vAlign w:val="center"/>
            <w:hideMark/>
          </w:tcPr>
          <w:p w14:paraId="102EF528"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2024-2025</w:t>
            </w:r>
          </w:p>
        </w:tc>
        <w:tc>
          <w:tcPr>
            <w:tcW w:w="628" w:type="pct"/>
            <w:tcBorders>
              <w:top w:val="nil"/>
              <w:left w:val="nil"/>
              <w:bottom w:val="single" w:sz="4" w:space="0" w:color="auto"/>
              <w:right w:val="single" w:sz="4" w:space="0" w:color="auto"/>
            </w:tcBorders>
            <w:shd w:val="clear" w:color="000000" w:fill="FFC000"/>
            <w:noWrap/>
            <w:vAlign w:val="center"/>
            <w:hideMark/>
          </w:tcPr>
          <w:p w14:paraId="747FB28E"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2025-2027</w:t>
            </w:r>
          </w:p>
        </w:tc>
        <w:tc>
          <w:tcPr>
            <w:tcW w:w="571" w:type="pct"/>
            <w:tcBorders>
              <w:top w:val="nil"/>
              <w:left w:val="nil"/>
              <w:bottom w:val="single" w:sz="4" w:space="0" w:color="auto"/>
              <w:right w:val="single" w:sz="4" w:space="0" w:color="auto"/>
            </w:tcBorders>
            <w:shd w:val="clear" w:color="000000" w:fill="FFC000"/>
            <w:noWrap/>
            <w:vAlign w:val="center"/>
            <w:hideMark/>
          </w:tcPr>
          <w:p w14:paraId="61F1E62C" w14:textId="77777777" w:rsidR="00080A0D" w:rsidRPr="00CE21C2" w:rsidRDefault="00080A0D" w:rsidP="00E946EA">
            <w:pPr>
              <w:spacing w:after="0"/>
              <w:jc w:val="center"/>
              <w:rPr>
                <w:rFonts w:eastAsia="Times New Roman" w:cs="Arial"/>
                <w:b/>
                <w:bCs/>
                <w:sz w:val="20"/>
              </w:rPr>
            </w:pPr>
            <w:r w:rsidRPr="00CE21C2">
              <w:rPr>
                <w:rFonts w:eastAsia="Times New Roman" w:cs="Arial"/>
                <w:b/>
                <w:bCs/>
                <w:sz w:val="20"/>
              </w:rPr>
              <w:t>&gt;2027</w:t>
            </w:r>
          </w:p>
        </w:tc>
        <w:tc>
          <w:tcPr>
            <w:tcW w:w="670" w:type="pct"/>
            <w:vMerge/>
            <w:tcBorders>
              <w:top w:val="single" w:sz="4" w:space="0" w:color="auto"/>
              <w:left w:val="single" w:sz="4" w:space="0" w:color="auto"/>
              <w:bottom w:val="single" w:sz="4" w:space="0" w:color="000000"/>
              <w:right w:val="single" w:sz="4" w:space="0" w:color="auto"/>
            </w:tcBorders>
            <w:vAlign w:val="center"/>
            <w:hideMark/>
          </w:tcPr>
          <w:p w14:paraId="1818181A" w14:textId="77777777" w:rsidR="00080A0D" w:rsidRPr="00CE21C2" w:rsidRDefault="00080A0D" w:rsidP="00E946EA">
            <w:pPr>
              <w:spacing w:after="0"/>
              <w:rPr>
                <w:rFonts w:eastAsia="Times New Roman" w:cs="Arial"/>
                <w:b/>
                <w:bCs/>
                <w:sz w:val="20"/>
              </w:rPr>
            </w:pPr>
          </w:p>
        </w:tc>
      </w:tr>
      <w:tr w:rsidR="00CE21C2" w:rsidRPr="00CE21C2" w14:paraId="24C10D67"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0716351F"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Package 1</w:t>
            </w:r>
          </w:p>
        </w:tc>
        <w:tc>
          <w:tcPr>
            <w:tcW w:w="1276" w:type="pct"/>
            <w:tcBorders>
              <w:top w:val="nil"/>
              <w:left w:val="single" w:sz="4" w:space="0" w:color="auto"/>
              <w:bottom w:val="single" w:sz="4" w:space="0" w:color="auto"/>
              <w:right w:val="single" w:sz="4" w:space="0" w:color="auto"/>
            </w:tcBorders>
            <w:shd w:val="clear" w:color="auto" w:fill="auto"/>
            <w:vAlign w:val="center"/>
          </w:tcPr>
          <w:p w14:paraId="7A00947D"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Civil Works on buildings and structures</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034D8264"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1,875,000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4F8FD6EC"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bCs/>
                <w:color w:val="000000" w:themeColor="text1"/>
                <w:sz w:val="20"/>
              </w:rPr>
              <w:t>1,198,978</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5C34F619"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6,765,507</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76D2102B"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1,582,598</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73C341D2"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9,894,011</w:t>
            </w:r>
          </w:p>
        </w:tc>
      </w:tr>
      <w:tr w:rsidR="00CE21C2" w:rsidRPr="00CE21C2" w14:paraId="3448536D"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1D2BE27D"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2</w:t>
            </w:r>
          </w:p>
        </w:tc>
        <w:tc>
          <w:tcPr>
            <w:tcW w:w="1276" w:type="pct"/>
            <w:tcBorders>
              <w:top w:val="nil"/>
              <w:left w:val="single" w:sz="4" w:space="0" w:color="auto"/>
              <w:bottom w:val="single" w:sz="4" w:space="0" w:color="auto"/>
              <w:right w:val="single" w:sz="4" w:space="0" w:color="auto"/>
            </w:tcBorders>
            <w:shd w:val="clear" w:color="auto" w:fill="auto"/>
            <w:vAlign w:val="center"/>
          </w:tcPr>
          <w:p w14:paraId="379CA67C"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Well rehabilitation and new construction</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0FABAB0E"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1,467,800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47CE00EB"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bCs/>
                <w:color w:val="000000" w:themeColor="text1"/>
                <w:sz w:val="20"/>
              </w:rPr>
              <w:t>1,189,300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45060020"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1,937,820</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123FB3C7"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1,000,000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30E09F34"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5,594,920</w:t>
            </w:r>
          </w:p>
        </w:tc>
      </w:tr>
      <w:tr w:rsidR="00CE21C2" w:rsidRPr="00CE21C2" w14:paraId="51C585D1"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55B545A7"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3</w:t>
            </w:r>
          </w:p>
        </w:tc>
        <w:tc>
          <w:tcPr>
            <w:tcW w:w="1276" w:type="pct"/>
            <w:tcBorders>
              <w:top w:val="nil"/>
              <w:left w:val="single" w:sz="4" w:space="0" w:color="auto"/>
              <w:bottom w:val="single" w:sz="4" w:space="0" w:color="auto"/>
              <w:right w:val="single" w:sz="4" w:space="0" w:color="auto"/>
            </w:tcBorders>
            <w:shd w:val="clear" w:color="auto" w:fill="auto"/>
            <w:noWrap/>
            <w:vAlign w:val="center"/>
          </w:tcPr>
          <w:p w14:paraId="263DF555"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Water pumping station</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31F9734E"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573,220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49C93E5E"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color w:val="000000" w:themeColor="text1"/>
                <w:sz w:val="20"/>
              </w:rPr>
              <w:t>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486A7D7B"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color w:val="000000" w:themeColor="text1"/>
                <w:sz w:val="20"/>
              </w:rPr>
              <w:t>0</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385CAFA6"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color w:val="000000" w:themeColor="text1"/>
                <w:sz w:val="20"/>
              </w:rPr>
              <w:t>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56CB5695" w14:textId="77777777" w:rsidR="00080A0D" w:rsidRPr="00CE21C2" w:rsidRDefault="00080A0D" w:rsidP="00CE21C2">
            <w:pPr>
              <w:spacing w:after="0"/>
              <w:jc w:val="right"/>
              <w:rPr>
                <w:rFonts w:eastAsia="Times New Roman" w:cs="Arial"/>
                <w:color w:val="000000" w:themeColor="text1"/>
                <w:sz w:val="20"/>
              </w:rPr>
            </w:pPr>
            <w:r w:rsidRPr="00CE21C2">
              <w:rPr>
                <w:rFonts w:cs="Arial"/>
                <w:bCs/>
                <w:color w:val="000000" w:themeColor="text1"/>
                <w:sz w:val="20"/>
              </w:rPr>
              <w:t>573,220</w:t>
            </w:r>
          </w:p>
        </w:tc>
      </w:tr>
      <w:tr w:rsidR="00CE21C2" w:rsidRPr="00CE21C2" w14:paraId="42FFE568"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21AB8E26"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4</w:t>
            </w:r>
          </w:p>
        </w:tc>
        <w:tc>
          <w:tcPr>
            <w:tcW w:w="1276" w:type="pct"/>
            <w:tcBorders>
              <w:top w:val="nil"/>
              <w:left w:val="single" w:sz="4" w:space="0" w:color="auto"/>
              <w:bottom w:val="single" w:sz="4" w:space="0" w:color="auto"/>
              <w:right w:val="single" w:sz="4" w:space="0" w:color="auto"/>
            </w:tcBorders>
            <w:shd w:val="clear" w:color="auto" w:fill="auto"/>
            <w:vAlign w:val="center"/>
          </w:tcPr>
          <w:p w14:paraId="4D791EDF"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Water network rehabilitation and extension</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3AA22D66"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17,971,788</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7AB47A78"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bCs/>
                <w:color w:val="000000" w:themeColor="text1"/>
                <w:sz w:val="20"/>
              </w:rPr>
              <w:t>3,513,113</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78CB3451"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2,771,998</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26A308D4"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57967B2A"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24,256,899</w:t>
            </w:r>
          </w:p>
        </w:tc>
      </w:tr>
      <w:tr w:rsidR="00CE21C2" w:rsidRPr="00CE21C2" w14:paraId="32013BDA"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6E1096E1"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5</w:t>
            </w:r>
          </w:p>
        </w:tc>
        <w:tc>
          <w:tcPr>
            <w:tcW w:w="1276" w:type="pct"/>
            <w:tcBorders>
              <w:top w:val="nil"/>
              <w:left w:val="single" w:sz="4" w:space="0" w:color="auto"/>
              <w:bottom w:val="single" w:sz="4" w:space="0" w:color="auto"/>
              <w:right w:val="single" w:sz="4" w:space="0" w:color="auto"/>
            </w:tcBorders>
            <w:shd w:val="clear" w:color="auto" w:fill="auto"/>
            <w:vAlign w:val="center"/>
          </w:tcPr>
          <w:p w14:paraId="0D791640"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Wastewater collection, disposal and Treatment</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795746ED"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1,611,800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2448DC59"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bCs/>
                <w:color w:val="000000" w:themeColor="text1"/>
                <w:sz w:val="20"/>
              </w:rPr>
              <w:t>167,500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1A3A0BB1"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10,000</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3FDF321C"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70922779"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1,789,300</w:t>
            </w:r>
          </w:p>
        </w:tc>
      </w:tr>
      <w:tr w:rsidR="00CE21C2" w:rsidRPr="00CE21C2" w14:paraId="14768243"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7461ED70"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6</w:t>
            </w:r>
          </w:p>
        </w:tc>
        <w:tc>
          <w:tcPr>
            <w:tcW w:w="1276" w:type="pct"/>
            <w:tcBorders>
              <w:top w:val="nil"/>
              <w:left w:val="single" w:sz="4" w:space="0" w:color="auto"/>
              <w:bottom w:val="single" w:sz="4" w:space="0" w:color="auto"/>
              <w:right w:val="single" w:sz="4" w:space="0" w:color="auto"/>
            </w:tcBorders>
            <w:shd w:val="clear" w:color="auto" w:fill="auto"/>
            <w:vAlign w:val="center"/>
          </w:tcPr>
          <w:p w14:paraId="6BDEDA52"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Generators and spares,</w:t>
            </w:r>
          </w:p>
          <w:p w14:paraId="5F6A66B6"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Electric materials and solar systems</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0FF335C1"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7,395,815</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0061D43B"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bCs/>
                <w:color w:val="000000" w:themeColor="text1"/>
                <w:sz w:val="20"/>
              </w:rPr>
              <w:t>6,293,816</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441787DE"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55C41E79"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5FD1F37A"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13,689,631</w:t>
            </w:r>
          </w:p>
        </w:tc>
      </w:tr>
      <w:tr w:rsidR="00CE21C2" w:rsidRPr="00CE21C2" w14:paraId="1D0F357C"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2170103F"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7</w:t>
            </w:r>
          </w:p>
        </w:tc>
        <w:tc>
          <w:tcPr>
            <w:tcW w:w="1276" w:type="pct"/>
            <w:tcBorders>
              <w:top w:val="nil"/>
              <w:left w:val="single" w:sz="4" w:space="0" w:color="auto"/>
              <w:bottom w:val="single" w:sz="4" w:space="0" w:color="auto"/>
              <w:right w:val="single" w:sz="4" w:space="0" w:color="auto"/>
            </w:tcBorders>
            <w:shd w:val="clear" w:color="auto" w:fill="auto"/>
            <w:noWrap/>
            <w:vAlign w:val="center"/>
          </w:tcPr>
          <w:p w14:paraId="632BF470" w14:textId="77777777" w:rsidR="00080A0D" w:rsidRPr="00CE21C2" w:rsidRDefault="00080A0D" w:rsidP="00CE21C2">
            <w:pPr>
              <w:spacing w:after="0"/>
              <w:jc w:val="center"/>
              <w:rPr>
                <w:rFonts w:eastAsia="Times New Roman" w:cs="Arial"/>
                <w:color w:val="000000" w:themeColor="text1"/>
                <w:sz w:val="20"/>
              </w:rPr>
            </w:pPr>
            <w:r w:rsidRPr="00CE21C2">
              <w:rPr>
                <w:rFonts w:eastAsia="Times New Roman" w:cs="Arial"/>
                <w:color w:val="000000" w:themeColor="text1"/>
                <w:sz w:val="20"/>
              </w:rPr>
              <w:t>Vehicles, machines, tools</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284D4554"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5,762,620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37697CC9"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color w:val="000000" w:themeColor="text1"/>
                <w:sz w:val="20"/>
              </w:rPr>
              <w:t>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64E4F99E"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3F4910FE"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711DBE02"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5,762,620</w:t>
            </w:r>
          </w:p>
        </w:tc>
      </w:tr>
      <w:tr w:rsidR="00CE21C2" w:rsidRPr="00CE21C2" w14:paraId="0D264D84"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6B83991B"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8</w:t>
            </w:r>
          </w:p>
        </w:tc>
        <w:tc>
          <w:tcPr>
            <w:tcW w:w="1276" w:type="pct"/>
            <w:tcBorders>
              <w:top w:val="nil"/>
              <w:left w:val="single" w:sz="4" w:space="0" w:color="auto"/>
              <w:bottom w:val="single" w:sz="4" w:space="0" w:color="auto"/>
              <w:right w:val="single" w:sz="4" w:space="0" w:color="auto"/>
            </w:tcBorders>
            <w:shd w:val="clear" w:color="auto" w:fill="auto"/>
            <w:noWrap/>
            <w:vAlign w:val="center"/>
          </w:tcPr>
          <w:p w14:paraId="32959074"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Laboratory equipment</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2ED37E7E"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667,000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02A88523" w14:textId="77777777" w:rsidR="00080A0D" w:rsidRPr="00CE21C2" w:rsidRDefault="00080A0D" w:rsidP="00CE21C2">
            <w:pPr>
              <w:spacing w:after="0"/>
              <w:jc w:val="right"/>
              <w:rPr>
                <w:rFonts w:eastAsia="Times New Roman" w:cs="Arial"/>
                <w:color w:val="000000" w:themeColor="text1"/>
                <w:sz w:val="20"/>
              </w:rPr>
            </w:pPr>
            <w:r w:rsidRPr="00CE21C2">
              <w:rPr>
                <w:rFonts w:cs="Arial"/>
                <w:bCs/>
                <w:color w:val="000000" w:themeColor="text1"/>
                <w:sz w:val="20"/>
              </w:rPr>
              <w:t>1,636,045</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16084FA2"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57E3AB01"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54243C33"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2,303,045</w:t>
            </w:r>
          </w:p>
        </w:tc>
      </w:tr>
      <w:tr w:rsidR="00CE21C2" w:rsidRPr="00CE21C2" w14:paraId="3DCD6CEC" w14:textId="77777777" w:rsidTr="00CE21C2">
        <w:trPr>
          <w:trHeight w:val="499"/>
        </w:trPr>
        <w:tc>
          <w:tcPr>
            <w:tcW w:w="600" w:type="pct"/>
            <w:tcBorders>
              <w:top w:val="nil"/>
              <w:left w:val="single" w:sz="4" w:space="0" w:color="auto"/>
              <w:bottom w:val="single" w:sz="4" w:space="0" w:color="auto"/>
              <w:right w:val="single" w:sz="4" w:space="0" w:color="auto"/>
            </w:tcBorders>
            <w:shd w:val="clear" w:color="auto" w:fill="auto"/>
            <w:noWrap/>
            <w:vAlign w:val="center"/>
          </w:tcPr>
          <w:p w14:paraId="11788464" w14:textId="77777777"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Package 9</w:t>
            </w:r>
          </w:p>
        </w:tc>
        <w:tc>
          <w:tcPr>
            <w:tcW w:w="1276" w:type="pct"/>
            <w:tcBorders>
              <w:top w:val="nil"/>
              <w:left w:val="single" w:sz="4" w:space="0" w:color="auto"/>
              <w:bottom w:val="single" w:sz="4" w:space="0" w:color="auto"/>
              <w:right w:val="single" w:sz="4" w:space="0" w:color="auto"/>
            </w:tcBorders>
            <w:shd w:val="clear" w:color="auto" w:fill="auto"/>
            <w:vAlign w:val="center"/>
          </w:tcPr>
          <w:p w14:paraId="577BB616" w14:textId="0E472C8E" w:rsidR="00080A0D" w:rsidRPr="00CE21C2" w:rsidRDefault="00080A0D" w:rsidP="00CE21C2">
            <w:pPr>
              <w:spacing w:after="0"/>
              <w:jc w:val="center"/>
              <w:rPr>
                <w:rFonts w:eastAsia="Times New Roman" w:cs="Arial"/>
                <w:color w:val="000000" w:themeColor="text1"/>
                <w:sz w:val="20"/>
              </w:rPr>
            </w:pPr>
            <w:r w:rsidRPr="00CE21C2">
              <w:rPr>
                <w:rFonts w:cs="Arial"/>
                <w:color w:val="000000" w:themeColor="text1"/>
                <w:sz w:val="20"/>
              </w:rPr>
              <w:t>Water sterilization facilities</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400547F4"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550,926</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25A62CF1" w14:textId="77777777" w:rsidR="00080A0D" w:rsidRPr="00CE21C2" w:rsidRDefault="00080A0D" w:rsidP="00CE21C2">
            <w:pPr>
              <w:spacing w:after="0"/>
              <w:jc w:val="right"/>
              <w:rPr>
                <w:rFonts w:eastAsia="Times New Roman" w:cs="Arial"/>
                <w:color w:val="000000" w:themeColor="text1"/>
                <w:sz w:val="20"/>
              </w:rPr>
            </w:pPr>
            <w:r w:rsidRPr="00CE21C2">
              <w:rPr>
                <w:rFonts w:eastAsia="Times New Roman" w:cs="Arial"/>
                <w:color w:val="000000" w:themeColor="text1"/>
                <w:sz w:val="20"/>
              </w:rPr>
              <w:t>0</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7316D019" w14:textId="77777777" w:rsidR="00080A0D" w:rsidRPr="00CE21C2" w:rsidRDefault="00080A0D" w:rsidP="00CE21C2">
            <w:pPr>
              <w:spacing w:after="0"/>
              <w:jc w:val="right"/>
              <w:rPr>
                <w:rFonts w:eastAsia="Times New Roman" w:cs="Arial"/>
                <w:color w:val="000000" w:themeColor="text1"/>
                <w:sz w:val="20"/>
                <w:lang w:bidi="ar-OM"/>
              </w:rPr>
            </w:pPr>
            <w:r w:rsidRPr="00CE21C2">
              <w:rPr>
                <w:rFonts w:cs="Arial"/>
                <w:color w:val="000000" w:themeColor="text1"/>
                <w:sz w:val="20"/>
              </w:rPr>
              <w:t>0</w:t>
            </w:r>
          </w:p>
        </w:tc>
        <w:tc>
          <w:tcPr>
            <w:tcW w:w="571" w:type="pct"/>
            <w:tcBorders>
              <w:top w:val="nil"/>
              <w:left w:val="single" w:sz="4" w:space="0" w:color="auto"/>
              <w:bottom w:val="single" w:sz="4" w:space="0" w:color="auto"/>
              <w:right w:val="single" w:sz="4" w:space="0" w:color="auto"/>
            </w:tcBorders>
            <w:shd w:val="clear" w:color="auto" w:fill="auto"/>
            <w:noWrap/>
            <w:vAlign w:val="center"/>
          </w:tcPr>
          <w:p w14:paraId="4D3A31E9"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0</w:t>
            </w:r>
          </w:p>
        </w:tc>
        <w:tc>
          <w:tcPr>
            <w:tcW w:w="670" w:type="pct"/>
            <w:tcBorders>
              <w:top w:val="nil"/>
              <w:left w:val="single" w:sz="4" w:space="0" w:color="auto"/>
              <w:bottom w:val="single" w:sz="4" w:space="0" w:color="auto"/>
              <w:right w:val="single" w:sz="4" w:space="0" w:color="auto"/>
            </w:tcBorders>
            <w:shd w:val="clear" w:color="auto" w:fill="auto"/>
            <w:noWrap/>
            <w:vAlign w:val="center"/>
          </w:tcPr>
          <w:p w14:paraId="4C99A7F6" w14:textId="77777777" w:rsidR="00080A0D" w:rsidRPr="00CE21C2" w:rsidRDefault="00080A0D" w:rsidP="00CE21C2">
            <w:pPr>
              <w:spacing w:after="0"/>
              <w:jc w:val="right"/>
              <w:rPr>
                <w:rFonts w:eastAsia="Times New Roman" w:cs="Arial"/>
                <w:color w:val="000000" w:themeColor="text1"/>
                <w:sz w:val="20"/>
              </w:rPr>
            </w:pPr>
            <w:r w:rsidRPr="00CE21C2">
              <w:rPr>
                <w:rFonts w:cs="Arial"/>
                <w:color w:val="000000" w:themeColor="text1"/>
                <w:sz w:val="20"/>
              </w:rPr>
              <w:t>550,926</w:t>
            </w:r>
          </w:p>
        </w:tc>
      </w:tr>
      <w:tr w:rsidR="00080A0D" w:rsidRPr="00CE21C2" w14:paraId="52592EC2" w14:textId="77777777" w:rsidTr="00CE21C2">
        <w:trPr>
          <w:trHeight w:val="499"/>
        </w:trPr>
        <w:tc>
          <w:tcPr>
            <w:tcW w:w="1875" w:type="pct"/>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0CD86A70" w14:textId="77777777" w:rsidR="00080A0D" w:rsidRPr="00CE21C2" w:rsidRDefault="00080A0D" w:rsidP="00E946EA">
            <w:pPr>
              <w:spacing w:after="0"/>
              <w:rPr>
                <w:rFonts w:eastAsia="Times New Roman" w:cs="Arial"/>
                <w:b/>
                <w:bCs/>
                <w:sz w:val="20"/>
              </w:rPr>
            </w:pPr>
            <w:r w:rsidRPr="00CE21C2">
              <w:rPr>
                <w:rFonts w:eastAsia="Times New Roman" w:cs="Arial"/>
                <w:b/>
                <w:bCs/>
                <w:sz w:val="20"/>
              </w:rPr>
              <w:t xml:space="preserve">Total investment </w:t>
            </w:r>
          </w:p>
        </w:tc>
        <w:tc>
          <w:tcPr>
            <w:tcW w:w="628" w:type="pct"/>
            <w:tcBorders>
              <w:top w:val="nil"/>
              <w:left w:val="nil"/>
              <w:bottom w:val="single" w:sz="4" w:space="0" w:color="auto"/>
              <w:right w:val="single" w:sz="4" w:space="0" w:color="auto"/>
            </w:tcBorders>
            <w:shd w:val="clear" w:color="000000" w:fill="BFBFBF"/>
            <w:noWrap/>
            <w:vAlign w:val="center"/>
          </w:tcPr>
          <w:p w14:paraId="6577EFDA" w14:textId="77777777" w:rsidR="00080A0D" w:rsidRPr="00CE21C2" w:rsidRDefault="00080A0D" w:rsidP="00CE21C2">
            <w:pPr>
              <w:spacing w:after="0"/>
              <w:jc w:val="right"/>
              <w:rPr>
                <w:rFonts w:eastAsia="Times New Roman" w:cs="Arial"/>
                <w:b/>
                <w:bCs/>
                <w:sz w:val="20"/>
              </w:rPr>
            </w:pPr>
            <w:r w:rsidRPr="00CE21C2">
              <w:rPr>
                <w:rFonts w:eastAsia="Times New Roman" w:cs="Arial"/>
                <w:b/>
                <w:bCs/>
                <w:sz w:val="20"/>
              </w:rPr>
              <w:t>37,875,969</w:t>
            </w:r>
          </w:p>
        </w:tc>
        <w:tc>
          <w:tcPr>
            <w:tcW w:w="628" w:type="pct"/>
            <w:tcBorders>
              <w:top w:val="nil"/>
              <w:left w:val="nil"/>
              <w:bottom w:val="single" w:sz="4" w:space="0" w:color="auto"/>
              <w:right w:val="single" w:sz="4" w:space="0" w:color="auto"/>
            </w:tcBorders>
            <w:shd w:val="clear" w:color="000000" w:fill="BFBFBF"/>
            <w:noWrap/>
            <w:vAlign w:val="center"/>
          </w:tcPr>
          <w:p w14:paraId="45395BA2" w14:textId="77777777" w:rsidR="00080A0D" w:rsidRPr="00CE21C2" w:rsidRDefault="00080A0D" w:rsidP="00CE21C2">
            <w:pPr>
              <w:spacing w:after="0"/>
              <w:jc w:val="right"/>
              <w:rPr>
                <w:rFonts w:eastAsia="Times New Roman" w:cs="Arial"/>
                <w:b/>
                <w:bCs/>
                <w:sz w:val="20"/>
              </w:rPr>
            </w:pPr>
            <w:r w:rsidRPr="00CE21C2">
              <w:rPr>
                <w:rFonts w:eastAsia="Times New Roman" w:cs="Arial"/>
                <w:b/>
                <w:bCs/>
                <w:sz w:val="20"/>
              </w:rPr>
              <w:t>13,998,752</w:t>
            </w:r>
          </w:p>
        </w:tc>
        <w:tc>
          <w:tcPr>
            <w:tcW w:w="628" w:type="pct"/>
            <w:tcBorders>
              <w:top w:val="nil"/>
              <w:left w:val="nil"/>
              <w:bottom w:val="single" w:sz="4" w:space="0" w:color="auto"/>
              <w:right w:val="single" w:sz="4" w:space="0" w:color="auto"/>
            </w:tcBorders>
            <w:shd w:val="clear" w:color="000000" w:fill="BFBFBF"/>
            <w:noWrap/>
            <w:vAlign w:val="center"/>
          </w:tcPr>
          <w:p w14:paraId="447D1CBC" w14:textId="77777777" w:rsidR="00080A0D" w:rsidRPr="00CE21C2" w:rsidRDefault="00080A0D" w:rsidP="00CE21C2">
            <w:pPr>
              <w:spacing w:after="0"/>
              <w:jc w:val="right"/>
              <w:rPr>
                <w:rFonts w:eastAsia="Times New Roman" w:cs="Arial"/>
                <w:b/>
                <w:bCs/>
                <w:sz w:val="20"/>
              </w:rPr>
            </w:pPr>
            <w:r w:rsidRPr="00CE21C2">
              <w:rPr>
                <w:rFonts w:eastAsia="Times New Roman" w:cs="Arial"/>
                <w:b/>
                <w:bCs/>
                <w:sz w:val="20"/>
              </w:rPr>
              <w:t>11,485,325</w:t>
            </w:r>
          </w:p>
        </w:tc>
        <w:tc>
          <w:tcPr>
            <w:tcW w:w="571" w:type="pct"/>
            <w:tcBorders>
              <w:top w:val="nil"/>
              <w:left w:val="nil"/>
              <w:bottom w:val="single" w:sz="4" w:space="0" w:color="auto"/>
              <w:right w:val="single" w:sz="4" w:space="0" w:color="auto"/>
            </w:tcBorders>
            <w:shd w:val="clear" w:color="000000" w:fill="BFBFBF"/>
            <w:noWrap/>
            <w:vAlign w:val="center"/>
          </w:tcPr>
          <w:p w14:paraId="0EC42BB2" w14:textId="77777777" w:rsidR="00080A0D" w:rsidRPr="00CE21C2" w:rsidRDefault="00080A0D" w:rsidP="00CE21C2">
            <w:pPr>
              <w:spacing w:after="0"/>
              <w:jc w:val="right"/>
              <w:rPr>
                <w:rFonts w:eastAsia="Times New Roman" w:cs="Arial"/>
                <w:b/>
                <w:bCs/>
                <w:sz w:val="20"/>
              </w:rPr>
            </w:pPr>
            <w:r w:rsidRPr="00CE21C2">
              <w:rPr>
                <w:rFonts w:eastAsia="Times New Roman" w:cs="Arial"/>
                <w:b/>
                <w:bCs/>
                <w:sz w:val="20"/>
              </w:rPr>
              <w:t>2,582,598</w:t>
            </w:r>
          </w:p>
        </w:tc>
        <w:tc>
          <w:tcPr>
            <w:tcW w:w="670" w:type="pct"/>
            <w:tcBorders>
              <w:top w:val="nil"/>
              <w:left w:val="nil"/>
              <w:bottom w:val="single" w:sz="4" w:space="0" w:color="auto"/>
              <w:right w:val="single" w:sz="4" w:space="0" w:color="auto"/>
            </w:tcBorders>
            <w:shd w:val="clear" w:color="000000" w:fill="BFBFBF"/>
            <w:noWrap/>
            <w:vAlign w:val="center"/>
          </w:tcPr>
          <w:p w14:paraId="16CD0583" w14:textId="77777777" w:rsidR="00080A0D" w:rsidRPr="00CE21C2" w:rsidRDefault="00080A0D" w:rsidP="00CE21C2">
            <w:pPr>
              <w:keepNext/>
              <w:spacing w:after="0"/>
              <w:jc w:val="right"/>
              <w:rPr>
                <w:rFonts w:eastAsia="Times New Roman" w:cs="Arial"/>
                <w:b/>
                <w:bCs/>
                <w:sz w:val="20"/>
              </w:rPr>
            </w:pPr>
            <w:r w:rsidRPr="00CE21C2">
              <w:rPr>
                <w:rFonts w:eastAsia="Times New Roman" w:cs="Arial"/>
                <w:b/>
                <w:bCs/>
                <w:sz w:val="20"/>
              </w:rPr>
              <w:t>64,414,572</w:t>
            </w:r>
          </w:p>
        </w:tc>
      </w:tr>
    </w:tbl>
    <w:p w14:paraId="42639CD9" w14:textId="1282CFC6" w:rsidR="00080A0D" w:rsidRPr="00B662A2" w:rsidRDefault="00C9538A" w:rsidP="00B662A2">
      <w:pPr>
        <w:pStyle w:val="Caption"/>
      </w:pPr>
      <w:bookmarkStart w:id="185" w:name="_Toc152154562"/>
      <w:r w:rsidRPr="00B662A2">
        <w:t xml:space="preserve">Table </w:t>
      </w:r>
      <w:r w:rsidRPr="00B662A2">
        <w:fldChar w:fldCharType="begin"/>
      </w:r>
      <w:r w:rsidRPr="00B662A2">
        <w:instrText xml:space="preserve"> STYLEREF 1 \s </w:instrText>
      </w:r>
      <w:r w:rsidRPr="00B662A2">
        <w:fldChar w:fldCharType="separate"/>
      </w:r>
      <w:r w:rsidR="00F003FF">
        <w:rPr>
          <w:noProof/>
        </w:rPr>
        <w:t>8</w:t>
      </w:r>
      <w:r w:rsidRPr="00B662A2">
        <w:fldChar w:fldCharType="end"/>
      </w:r>
      <w:r w:rsidRPr="00B662A2">
        <w:t>.</w:t>
      </w:r>
      <w:r w:rsidRPr="00B662A2">
        <w:fldChar w:fldCharType="begin"/>
      </w:r>
      <w:r w:rsidRPr="00B662A2">
        <w:instrText xml:space="preserve"> SEQ Table \* ARABIC \s 1 </w:instrText>
      </w:r>
      <w:r w:rsidRPr="00B662A2">
        <w:fldChar w:fldCharType="separate"/>
      </w:r>
      <w:r w:rsidR="00F003FF">
        <w:rPr>
          <w:noProof/>
        </w:rPr>
        <w:t>4</w:t>
      </w:r>
      <w:r w:rsidRPr="00B662A2">
        <w:fldChar w:fldCharType="end"/>
      </w:r>
      <w:r w:rsidRPr="00B662A2">
        <w:t xml:space="preserve">: </w:t>
      </w:r>
      <w:r w:rsidR="00080A0D" w:rsidRPr="00B662A2">
        <w:t>Cost estimation on investment measures</w:t>
      </w:r>
      <w:bookmarkEnd w:id="181"/>
      <w:bookmarkEnd w:id="185"/>
    </w:p>
    <w:bookmarkEnd w:id="182"/>
    <w:bookmarkEnd w:id="183"/>
    <w:bookmarkEnd w:id="184"/>
    <w:p w14:paraId="0284F88B" w14:textId="77777777" w:rsidR="00080A0D" w:rsidRPr="00BB31F2" w:rsidRDefault="00080A0D" w:rsidP="00C9538A">
      <w:pPr>
        <w:pStyle w:val="TEXT"/>
      </w:pPr>
      <w:r w:rsidRPr="00BB31F2">
        <w:t>The required estimated budget has been calculated for:</w:t>
      </w:r>
    </w:p>
    <w:p w14:paraId="423F9974" w14:textId="77777777" w:rsidR="00080A0D" w:rsidRPr="00C9538A" w:rsidRDefault="00080A0D" w:rsidP="00D240BD">
      <w:pPr>
        <w:keepLines w:val="0"/>
        <w:numPr>
          <w:ilvl w:val="0"/>
          <w:numId w:val="7"/>
        </w:numPr>
        <w:shd w:val="clear" w:color="auto" w:fill="FFFFFF"/>
        <w:adjustRightInd/>
        <w:spacing w:before="0" w:after="0"/>
        <w:jc w:val="left"/>
        <w:textAlignment w:val="auto"/>
        <w:rPr>
          <w:rFonts w:eastAsia="Calibri" w:cs="Arial"/>
          <w:szCs w:val="22"/>
        </w:rPr>
      </w:pPr>
      <w:r w:rsidRPr="00C9538A">
        <w:rPr>
          <w:rFonts w:eastAsia="Calibri" w:cs="Arial"/>
          <w:szCs w:val="22"/>
        </w:rPr>
        <w:t>Urgent measures:</w:t>
      </w:r>
      <w:r w:rsidRPr="00C9538A">
        <w:rPr>
          <w:rFonts w:eastAsia="Calibri" w:cs="Arial"/>
          <w:szCs w:val="22"/>
        </w:rPr>
        <w:tab/>
      </w:r>
      <w:r w:rsidRPr="00C9538A">
        <w:rPr>
          <w:rFonts w:eastAsia="Calibri" w:cs="Arial"/>
          <w:szCs w:val="22"/>
        </w:rPr>
        <w:tab/>
        <w:t>37,875,969 USD</w:t>
      </w:r>
    </w:p>
    <w:p w14:paraId="1CEED063" w14:textId="77777777" w:rsidR="00080A0D" w:rsidRPr="00C9538A" w:rsidRDefault="00080A0D" w:rsidP="00D240BD">
      <w:pPr>
        <w:keepLines w:val="0"/>
        <w:numPr>
          <w:ilvl w:val="0"/>
          <w:numId w:val="7"/>
        </w:numPr>
        <w:shd w:val="clear" w:color="auto" w:fill="FFFFFF"/>
        <w:adjustRightInd/>
        <w:spacing w:before="0" w:after="0"/>
        <w:jc w:val="left"/>
        <w:textAlignment w:val="auto"/>
        <w:rPr>
          <w:rFonts w:eastAsia="Calibri" w:cs="Arial"/>
          <w:szCs w:val="22"/>
        </w:rPr>
      </w:pPr>
      <w:r w:rsidRPr="00C9538A">
        <w:rPr>
          <w:rFonts w:eastAsia="Calibri" w:cs="Arial"/>
          <w:szCs w:val="22"/>
        </w:rPr>
        <w:t>High-priority measures:</w:t>
      </w:r>
      <w:r w:rsidRPr="00C9538A">
        <w:rPr>
          <w:rFonts w:eastAsia="Calibri" w:cs="Arial"/>
          <w:szCs w:val="22"/>
        </w:rPr>
        <w:tab/>
        <w:t>13,998,752USD</w:t>
      </w:r>
    </w:p>
    <w:p w14:paraId="10BD16E5" w14:textId="03C93415" w:rsidR="00080A0D" w:rsidRPr="00C9538A" w:rsidRDefault="00080A0D" w:rsidP="00D240BD">
      <w:pPr>
        <w:keepLines w:val="0"/>
        <w:numPr>
          <w:ilvl w:val="0"/>
          <w:numId w:val="7"/>
        </w:numPr>
        <w:shd w:val="clear" w:color="auto" w:fill="FFFFFF"/>
        <w:adjustRightInd/>
        <w:spacing w:before="0" w:after="0"/>
        <w:jc w:val="left"/>
        <w:textAlignment w:val="auto"/>
        <w:rPr>
          <w:rFonts w:eastAsia="Calibri" w:cs="Arial"/>
          <w:szCs w:val="22"/>
        </w:rPr>
      </w:pPr>
      <w:r w:rsidRPr="00C9538A">
        <w:rPr>
          <w:rFonts w:eastAsia="Calibri" w:cs="Arial"/>
          <w:szCs w:val="22"/>
        </w:rPr>
        <w:t>Short-term measures:</w:t>
      </w:r>
      <w:r w:rsidRPr="00C9538A">
        <w:rPr>
          <w:rFonts w:eastAsia="Calibri" w:cs="Arial"/>
          <w:szCs w:val="22"/>
        </w:rPr>
        <w:tab/>
        <w:t>11,485,325 USD</w:t>
      </w:r>
    </w:p>
    <w:p w14:paraId="41241A1F" w14:textId="053E03AF" w:rsidR="00080A0D" w:rsidRPr="00C9538A" w:rsidRDefault="00080A0D" w:rsidP="00D240BD">
      <w:pPr>
        <w:keepLines w:val="0"/>
        <w:numPr>
          <w:ilvl w:val="0"/>
          <w:numId w:val="7"/>
        </w:numPr>
        <w:shd w:val="clear" w:color="auto" w:fill="FFFFFF"/>
        <w:adjustRightInd/>
        <w:spacing w:before="0" w:after="0"/>
        <w:jc w:val="left"/>
        <w:textAlignment w:val="auto"/>
        <w:rPr>
          <w:rFonts w:eastAsia="Calibri" w:cs="Arial"/>
          <w:szCs w:val="22"/>
        </w:rPr>
      </w:pPr>
      <w:r w:rsidRPr="00C9538A">
        <w:rPr>
          <w:rFonts w:eastAsia="Calibri" w:cs="Arial"/>
          <w:szCs w:val="22"/>
        </w:rPr>
        <w:t>Long-term measure:</w:t>
      </w:r>
      <w:r w:rsidRPr="00C9538A">
        <w:rPr>
          <w:rFonts w:eastAsia="Calibri" w:cs="Arial"/>
          <w:szCs w:val="22"/>
        </w:rPr>
        <w:tab/>
      </w:r>
      <w:r w:rsidR="00A20DBB" w:rsidRPr="00C9538A">
        <w:rPr>
          <w:rFonts w:eastAsia="Calibri" w:cs="Arial"/>
          <w:szCs w:val="22"/>
        </w:rPr>
        <w:tab/>
      </w:r>
      <w:r w:rsidRPr="00C9538A">
        <w:rPr>
          <w:rFonts w:eastAsia="Calibri" w:cs="Arial"/>
          <w:szCs w:val="22"/>
        </w:rPr>
        <w:t>2,582,598 USD</w:t>
      </w:r>
    </w:p>
    <w:p w14:paraId="43685285" w14:textId="77777777" w:rsidR="00C9538A" w:rsidRDefault="00C9538A" w:rsidP="00C9538A">
      <w:pPr>
        <w:pStyle w:val="TEXT"/>
      </w:pPr>
    </w:p>
    <w:p w14:paraId="39BF5BEA" w14:textId="79FE9B5B" w:rsidR="00080A0D" w:rsidRDefault="00080A0D" w:rsidP="005E2816">
      <w:pPr>
        <w:pStyle w:val="TEXT"/>
      </w:pPr>
      <w:r w:rsidRPr="00BB31F2">
        <w:t>The total needed amount for the rehabilitation, restoration and extension of the water and sanitation system, provision of solar systems and supply of required operation and maintenance materials has been estimated to about 64,414,572 USD for the next 5 years.</w:t>
      </w:r>
    </w:p>
    <w:p w14:paraId="379AE380" w14:textId="4C167FA3" w:rsidR="002E0016" w:rsidRDefault="002E0016" w:rsidP="005E2816">
      <w:pPr>
        <w:pStyle w:val="TEXT"/>
        <w:rPr>
          <w:rFonts w:ascii="Times New Roman" w:eastAsia="Times New Roman" w:hAnsi="Times New Roman"/>
          <w:color w:val="1D2228"/>
          <w:sz w:val="24"/>
          <w:szCs w:val="24"/>
        </w:rPr>
      </w:pPr>
    </w:p>
    <w:p w14:paraId="155043C0" w14:textId="77777777" w:rsidR="002E0016" w:rsidRDefault="002E0016" w:rsidP="002E0016">
      <w:pPr>
        <w:pStyle w:val="TEXT"/>
        <w:jc w:val="center"/>
        <w:rPr>
          <w:rFonts w:asciiTheme="minorBidi" w:eastAsia="Times New Roman" w:hAnsiTheme="minorBidi"/>
          <w:color w:val="1D2228"/>
          <w:sz w:val="44"/>
          <w:szCs w:val="44"/>
        </w:rPr>
      </w:pPr>
    </w:p>
    <w:p w14:paraId="1F5267CF" w14:textId="77777777" w:rsidR="002E0016" w:rsidRDefault="002E0016" w:rsidP="002E0016">
      <w:pPr>
        <w:pStyle w:val="TEXT"/>
        <w:jc w:val="center"/>
        <w:rPr>
          <w:rFonts w:asciiTheme="minorBidi" w:eastAsia="Times New Roman" w:hAnsiTheme="minorBidi"/>
          <w:color w:val="1D2228"/>
          <w:sz w:val="44"/>
          <w:szCs w:val="44"/>
        </w:rPr>
      </w:pPr>
    </w:p>
    <w:p w14:paraId="162B7DC3" w14:textId="5ABE1D00" w:rsidR="002E0016" w:rsidRPr="002E0016" w:rsidRDefault="00054E9B" w:rsidP="00054E9B">
      <w:pPr>
        <w:pStyle w:val="TEXT"/>
        <w:spacing w:line="480" w:lineRule="auto"/>
        <w:jc w:val="center"/>
        <w:outlineLvl w:val="0"/>
        <w:rPr>
          <w:rFonts w:asciiTheme="minorBidi" w:eastAsia="Times New Roman" w:hAnsiTheme="minorBidi"/>
          <w:color w:val="1D2228"/>
          <w:sz w:val="44"/>
          <w:szCs w:val="44"/>
        </w:rPr>
      </w:pPr>
      <w:r w:rsidRPr="002E0016">
        <w:rPr>
          <w:rFonts w:asciiTheme="minorBidi" w:eastAsia="Times New Roman" w:hAnsiTheme="minorBidi"/>
          <w:color w:val="1D2228"/>
          <w:sz w:val="44"/>
          <w:szCs w:val="44"/>
        </w:rPr>
        <w:t>Appen</w:t>
      </w:r>
      <w:r>
        <w:rPr>
          <w:rFonts w:asciiTheme="minorBidi" w:eastAsia="Times New Roman" w:hAnsiTheme="minorBidi"/>
          <w:color w:val="1D2228"/>
          <w:sz w:val="44"/>
          <w:szCs w:val="44"/>
        </w:rPr>
        <w:t xml:space="preserve">dices </w:t>
      </w:r>
    </w:p>
    <w:sectPr w:rsidR="002E0016" w:rsidRPr="002E0016" w:rsidSect="00375AB8">
      <w:headerReference w:type="default" r:id="rId63"/>
      <w:footerReference w:type="default" r:id="rId64"/>
      <w:pgSz w:w="11906" w:h="16838" w:code="9"/>
      <w:pgMar w:top="1418" w:right="1418" w:bottom="1559" w:left="1418" w:header="851" w:footer="567" w:gutter="0"/>
      <w:cols w:space="425"/>
      <w:noEndnote/>
      <w:docGrid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44394" w14:textId="77777777" w:rsidR="00C34C7D" w:rsidRPr="00A24528" w:rsidRDefault="00C34C7D">
      <w:r w:rsidRPr="00A24528">
        <w:separator/>
      </w:r>
    </w:p>
    <w:p w14:paraId="31514F3F" w14:textId="77777777" w:rsidR="00C34C7D" w:rsidRPr="00A24528" w:rsidRDefault="00C34C7D"/>
  </w:endnote>
  <w:endnote w:type="continuationSeparator" w:id="0">
    <w:p w14:paraId="6FD277FC" w14:textId="77777777" w:rsidR="00C34C7D" w:rsidRPr="00A24528" w:rsidRDefault="00C34C7D">
      <w:r w:rsidRPr="00A24528">
        <w:continuationSeparator/>
      </w:r>
    </w:p>
    <w:p w14:paraId="7851F30F" w14:textId="77777777" w:rsidR="00C34C7D" w:rsidRPr="00A24528" w:rsidRDefault="00C34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E0EDF" w14:textId="77777777" w:rsidR="00D509AB" w:rsidRDefault="00D509A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51DEA1FB" w14:textId="77777777" w:rsidTr="002014EE">
      <w:trPr>
        <w:trHeight w:val="379"/>
      </w:trPr>
      <w:tc>
        <w:tcPr>
          <w:tcW w:w="7338" w:type="dxa"/>
          <w:shd w:val="clear" w:color="auto" w:fill="auto"/>
        </w:tcPr>
        <w:p w14:paraId="7E21DDCA"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74468EBB" w14:textId="74216DD0"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38</w:t>
          </w:r>
          <w:r>
            <w:rPr>
              <w:rStyle w:val="PageNumber"/>
              <w:color w:val="000000"/>
            </w:rPr>
            <w:fldChar w:fldCharType="end"/>
          </w:r>
        </w:p>
      </w:tc>
    </w:tr>
  </w:tbl>
  <w:p w14:paraId="64F8F25F" w14:textId="77777777" w:rsidR="00D32351" w:rsidRPr="00A24528" w:rsidRDefault="00D3235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2" w:type="dxa"/>
      <w:tblBorders>
        <w:top w:val="single" w:sz="18" w:space="0" w:color="FFB816"/>
      </w:tblBorders>
      <w:tblLook w:val="01E0" w:firstRow="1" w:lastRow="1" w:firstColumn="1" w:lastColumn="1" w:noHBand="0" w:noVBand="0"/>
    </w:tblPr>
    <w:tblGrid>
      <w:gridCol w:w="7338"/>
      <w:gridCol w:w="6554"/>
    </w:tblGrid>
    <w:tr w:rsidR="00D32351" w:rsidRPr="00A24528" w14:paraId="01BEAC45" w14:textId="77777777" w:rsidTr="009763AA">
      <w:trPr>
        <w:trHeight w:val="379"/>
      </w:trPr>
      <w:tc>
        <w:tcPr>
          <w:tcW w:w="7338" w:type="dxa"/>
          <w:shd w:val="clear" w:color="auto" w:fill="auto"/>
        </w:tcPr>
        <w:p w14:paraId="17EA9CEC"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554" w:type="dxa"/>
          <w:shd w:val="clear" w:color="auto" w:fill="auto"/>
        </w:tcPr>
        <w:p w14:paraId="1E92D33E" w14:textId="49C2B534"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44</w:t>
          </w:r>
          <w:r>
            <w:rPr>
              <w:rStyle w:val="PageNumber"/>
              <w:color w:val="000000"/>
            </w:rPr>
            <w:fldChar w:fldCharType="end"/>
          </w:r>
        </w:p>
      </w:tc>
    </w:tr>
  </w:tbl>
  <w:p w14:paraId="0AE39621" w14:textId="77777777" w:rsidR="00D32351" w:rsidRPr="00A24528" w:rsidRDefault="00D3235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3EFF3BD9" w14:textId="77777777" w:rsidTr="002014EE">
      <w:trPr>
        <w:trHeight w:val="379"/>
      </w:trPr>
      <w:tc>
        <w:tcPr>
          <w:tcW w:w="7338" w:type="dxa"/>
          <w:shd w:val="clear" w:color="auto" w:fill="auto"/>
        </w:tcPr>
        <w:p w14:paraId="6543502D"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6267B107" w14:textId="2FA16819"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46</w:t>
          </w:r>
          <w:r>
            <w:rPr>
              <w:rStyle w:val="PageNumber"/>
              <w:color w:val="000000"/>
            </w:rPr>
            <w:fldChar w:fldCharType="end"/>
          </w:r>
        </w:p>
      </w:tc>
    </w:tr>
  </w:tbl>
  <w:p w14:paraId="60A7D9A8" w14:textId="77777777" w:rsidR="00D32351" w:rsidRPr="00A24528" w:rsidRDefault="00D3235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2" w:type="dxa"/>
      <w:tblBorders>
        <w:top w:val="single" w:sz="18" w:space="0" w:color="FFB816"/>
      </w:tblBorders>
      <w:tblLook w:val="01E0" w:firstRow="1" w:lastRow="1" w:firstColumn="1" w:lastColumn="1" w:noHBand="0" w:noVBand="0"/>
    </w:tblPr>
    <w:tblGrid>
      <w:gridCol w:w="7338"/>
      <w:gridCol w:w="6554"/>
    </w:tblGrid>
    <w:tr w:rsidR="00D32351" w:rsidRPr="00A24528" w14:paraId="2CD14830" w14:textId="77777777" w:rsidTr="00D27F79">
      <w:trPr>
        <w:trHeight w:val="379"/>
      </w:trPr>
      <w:tc>
        <w:tcPr>
          <w:tcW w:w="7338" w:type="dxa"/>
          <w:shd w:val="clear" w:color="auto" w:fill="auto"/>
        </w:tcPr>
        <w:p w14:paraId="0133FE70"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554" w:type="dxa"/>
          <w:shd w:val="clear" w:color="auto" w:fill="auto"/>
        </w:tcPr>
        <w:p w14:paraId="42B4CAB5" w14:textId="612280AE"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57</w:t>
          </w:r>
          <w:r>
            <w:rPr>
              <w:rStyle w:val="PageNumber"/>
              <w:color w:val="000000"/>
            </w:rPr>
            <w:fldChar w:fldCharType="end"/>
          </w:r>
        </w:p>
      </w:tc>
    </w:tr>
  </w:tbl>
  <w:p w14:paraId="73CB34D9" w14:textId="77777777" w:rsidR="00D32351" w:rsidRPr="00A24528" w:rsidRDefault="00D3235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42231361" w14:textId="77777777" w:rsidTr="002014EE">
      <w:trPr>
        <w:trHeight w:val="379"/>
      </w:trPr>
      <w:tc>
        <w:tcPr>
          <w:tcW w:w="7338" w:type="dxa"/>
          <w:shd w:val="clear" w:color="auto" w:fill="auto"/>
        </w:tcPr>
        <w:p w14:paraId="4518F3DC"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69502186" w14:textId="2A0666E4"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58</w:t>
          </w:r>
          <w:r>
            <w:rPr>
              <w:rStyle w:val="PageNumber"/>
              <w:color w:val="000000"/>
            </w:rPr>
            <w:fldChar w:fldCharType="end"/>
          </w:r>
        </w:p>
      </w:tc>
    </w:tr>
  </w:tbl>
  <w:p w14:paraId="56AB5A30" w14:textId="77777777" w:rsidR="00D32351" w:rsidRPr="00A24528" w:rsidRDefault="00D3235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2" w:type="dxa"/>
      <w:tblBorders>
        <w:top w:val="single" w:sz="18" w:space="0" w:color="FFB816"/>
      </w:tblBorders>
      <w:tblLook w:val="01E0" w:firstRow="1" w:lastRow="1" w:firstColumn="1" w:lastColumn="1" w:noHBand="0" w:noVBand="0"/>
    </w:tblPr>
    <w:tblGrid>
      <w:gridCol w:w="7338"/>
      <w:gridCol w:w="6554"/>
    </w:tblGrid>
    <w:tr w:rsidR="00D32351" w:rsidRPr="00A24528" w14:paraId="1A718919" w14:textId="77777777" w:rsidTr="004E7F29">
      <w:trPr>
        <w:trHeight w:val="379"/>
      </w:trPr>
      <w:tc>
        <w:tcPr>
          <w:tcW w:w="7338" w:type="dxa"/>
          <w:shd w:val="clear" w:color="auto" w:fill="auto"/>
        </w:tcPr>
        <w:p w14:paraId="246EFDDD"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554" w:type="dxa"/>
          <w:shd w:val="clear" w:color="auto" w:fill="auto"/>
        </w:tcPr>
        <w:p w14:paraId="510DD357" w14:textId="49436C55"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65</w:t>
          </w:r>
          <w:r>
            <w:rPr>
              <w:rStyle w:val="PageNumber"/>
              <w:color w:val="000000"/>
            </w:rPr>
            <w:fldChar w:fldCharType="end"/>
          </w:r>
        </w:p>
      </w:tc>
    </w:tr>
  </w:tbl>
  <w:p w14:paraId="10A54B6B" w14:textId="77777777" w:rsidR="00D32351" w:rsidRPr="00A24528" w:rsidRDefault="00D3235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7BA74CA4" w14:textId="77777777" w:rsidTr="002014EE">
      <w:trPr>
        <w:trHeight w:val="379"/>
      </w:trPr>
      <w:tc>
        <w:tcPr>
          <w:tcW w:w="7338" w:type="dxa"/>
          <w:shd w:val="clear" w:color="auto" w:fill="auto"/>
        </w:tcPr>
        <w:p w14:paraId="3BF5D1B9"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607B7794" w14:textId="5D7D4F52"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71</w:t>
          </w:r>
          <w:r>
            <w:rPr>
              <w:rStyle w:val="PageNumber"/>
              <w:color w:val="000000"/>
            </w:rPr>
            <w:fldChar w:fldCharType="end"/>
          </w:r>
        </w:p>
      </w:tc>
    </w:tr>
  </w:tbl>
  <w:p w14:paraId="5C3434A6" w14:textId="77777777" w:rsidR="00D32351" w:rsidRPr="00A24528" w:rsidRDefault="00D3235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034" w:type="dxa"/>
      <w:tblBorders>
        <w:top w:val="single" w:sz="18" w:space="0" w:color="FFB816"/>
      </w:tblBorders>
      <w:tblLook w:val="01E0" w:firstRow="1" w:lastRow="1" w:firstColumn="1" w:lastColumn="1" w:noHBand="0" w:noVBand="0"/>
    </w:tblPr>
    <w:tblGrid>
      <w:gridCol w:w="7338"/>
      <w:gridCol w:w="6696"/>
    </w:tblGrid>
    <w:tr w:rsidR="00D32351" w:rsidRPr="00A24528" w14:paraId="1AAC9A39" w14:textId="77777777" w:rsidTr="001C0E26">
      <w:trPr>
        <w:trHeight w:val="379"/>
      </w:trPr>
      <w:tc>
        <w:tcPr>
          <w:tcW w:w="7338" w:type="dxa"/>
          <w:shd w:val="clear" w:color="auto" w:fill="auto"/>
        </w:tcPr>
        <w:p w14:paraId="1369070C"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696" w:type="dxa"/>
          <w:shd w:val="clear" w:color="auto" w:fill="auto"/>
        </w:tcPr>
        <w:p w14:paraId="3F4023DD" w14:textId="733C4FF0"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79</w:t>
          </w:r>
          <w:r>
            <w:rPr>
              <w:rStyle w:val="PageNumber"/>
              <w:color w:val="000000"/>
            </w:rPr>
            <w:fldChar w:fldCharType="end"/>
          </w:r>
        </w:p>
      </w:tc>
    </w:tr>
  </w:tbl>
  <w:p w14:paraId="6AA53460" w14:textId="77777777" w:rsidR="00D32351" w:rsidRPr="00A24528" w:rsidRDefault="00D3235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6DF0E7EF" w14:textId="77777777" w:rsidTr="002014EE">
      <w:trPr>
        <w:trHeight w:val="379"/>
      </w:trPr>
      <w:tc>
        <w:tcPr>
          <w:tcW w:w="7338" w:type="dxa"/>
          <w:shd w:val="clear" w:color="auto" w:fill="auto"/>
        </w:tcPr>
        <w:p w14:paraId="55EC246C"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5F3E23D1" w14:textId="19A6B3D6"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80</w:t>
          </w:r>
          <w:r>
            <w:rPr>
              <w:rStyle w:val="PageNumber"/>
              <w:color w:val="000000"/>
            </w:rPr>
            <w:fldChar w:fldCharType="end"/>
          </w:r>
        </w:p>
      </w:tc>
    </w:tr>
  </w:tbl>
  <w:p w14:paraId="4DFEA1F3" w14:textId="77777777" w:rsidR="00D32351" w:rsidRPr="00A24528" w:rsidRDefault="00D3235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2" w:type="dxa"/>
      <w:tblBorders>
        <w:top w:val="single" w:sz="18" w:space="0" w:color="FFB816"/>
      </w:tblBorders>
      <w:tblLook w:val="01E0" w:firstRow="1" w:lastRow="1" w:firstColumn="1" w:lastColumn="1" w:noHBand="0" w:noVBand="0"/>
    </w:tblPr>
    <w:tblGrid>
      <w:gridCol w:w="7338"/>
      <w:gridCol w:w="6554"/>
    </w:tblGrid>
    <w:tr w:rsidR="00D32351" w:rsidRPr="00A24528" w14:paraId="7ADC2A3A" w14:textId="77777777" w:rsidTr="002215AE">
      <w:trPr>
        <w:trHeight w:val="379"/>
      </w:trPr>
      <w:tc>
        <w:tcPr>
          <w:tcW w:w="7338" w:type="dxa"/>
          <w:shd w:val="clear" w:color="auto" w:fill="auto"/>
        </w:tcPr>
        <w:p w14:paraId="2D3BFE3B"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554" w:type="dxa"/>
          <w:shd w:val="clear" w:color="auto" w:fill="auto"/>
        </w:tcPr>
        <w:p w14:paraId="7194F732" w14:textId="6338F01E"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82</w:t>
          </w:r>
          <w:r>
            <w:rPr>
              <w:rStyle w:val="PageNumber"/>
              <w:color w:val="000000"/>
            </w:rPr>
            <w:fldChar w:fldCharType="end"/>
          </w:r>
        </w:p>
      </w:tc>
    </w:tr>
  </w:tbl>
  <w:p w14:paraId="6B4CF704" w14:textId="77777777" w:rsidR="00D32351" w:rsidRPr="00A24528" w:rsidRDefault="00D32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E88FF" w14:textId="77777777" w:rsidR="00D509AB" w:rsidRDefault="00D509A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0C7963C2" w14:textId="77777777" w:rsidTr="002014EE">
      <w:trPr>
        <w:trHeight w:val="379"/>
      </w:trPr>
      <w:tc>
        <w:tcPr>
          <w:tcW w:w="7338" w:type="dxa"/>
          <w:shd w:val="clear" w:color="auto" w:fill="auto"/>
        </w:tcPr>
        <w:p w14:paraId="22776133"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58D8B3DF" w14:textId="5F262AFF"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83</w:t>
          </w:r>
          <w:r>
            <w:rPr>
              <w:rStyle w:val="PageNumber"/>
              <w:color w:val="000000"/>
            </w:rPr>
            <w:fldChar w:fldCharType="end"/>
          </w:r>
        </w:p>
      </w:tc>
    </w:tr>
  </w:tbl>
  <w:p w14:paraId="27F4B29D" w14:textId="77777777" w:rsidR="00D32351" w:rsidRPr="00A24528" w:rsidRDefault="00D3235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175" w:type="dxa"/>
      <w:tblBorders>
        <w:top w:val="single" w:sz="18" w:space="0" w:color="FFB816"/>
      </w:tblBorders>
      <w:tblLook w:val="01E0" w:firstRow="1" w:lastRow="1" w:firstColumn="1" w:lastColumn="1" w:noHBand="0" w:noVBand="0"/>
    </w:tblPr>
    <w:tblGrid>
      <w:gridCol w:w="7338"/>
      <w:gridCol w:w="6837"/>
    </w:tblGrid>
    <w:tr w:rsidR="00D32351" w:rsidRPr="00A24528" w14:paraId="645E7873" w14:textId="77777777" w:rsidTr="002215AE">
      <w:trPr>
        <w:trHeight w:val="379"/>
      </w:trPr>
      <w:tc>
        <w:tcPr>
          <w:tcW w:w="7338" w:type="dxa"/>
          <w:shd w:val="clear" w:color="auto" w:fill="auto"/>
        </w:tcPr>
        <w:p w14:paraId="1AAC5837"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837" w:type="dxa"/>
          <w:shd w:val="clear" w:color="auto" w:fill="auto"/>
        </w:tcPr>
        <w:p w14:paraId="60C0ED5A" w14:textId="62DB9945"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84</w:t>
          </w:r>
          <w:r>
            <w:rPr>
              <w:rStyle w:val="PageNumber"/>
              <w:color w:val="000000"/>
            </w:rPr>
            <w:fldChar w:fldCharType="end"/>
          </w:r>
        </w:p>
      </w:tc>
    </w:tr>
  </w:tbl>
  <w:p w14:paraId="173FBD0E" w14:textId="77777777" w:rsidR="00D32351" w:rsidRPr="00A24528" w:rsidRDefault="00D3235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6E597042" w14:textId="77777777" w:rsidTr="002014EE">
      <w:trPr>
        <w:trHeight w:val="379"/>
      </w:trPr>
      <w:tc>
        <w:tcPr>
          <w:tcW w:w="7338" w:type="dxa"/>
          <w:shd w:val="clear" w:color="auto" w:fill="auto"/>
        </w:tcPr>
        <w:p w14:paraId="12A79CED"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433BF602" w14:textId="6AE86C44"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90</w:t>
          </w:r>
          <w:r>
            <w:rPr>
              <w:rStyle w:val="PageNumber"/>
              <w:color w:val="000000"/>
            </w:rPr>
            <w:fldChar w:fldCharType="end"/>
          </w:r>
        </w:p>
      </w:tc>
    </w:tr>
  </w:tbl>
  <w:p w14:paraId="78348364" w14:textId="77777777" w:rsidR="00D32351" w:rsidRPr="00A24528" w:rsidRDefault="00D3235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2" w:type="dxa"/>
      <w:tblBorders>
        <w:top w:val="single" w:sz="18" w:space="0" w:color="FFB816"/>
      </w:tblBorders>
      <w:tblLook w:val="01E0" w:firstRow="1" w:lastRow="1" w:firstColumn="1" w:lastColumn="1" w:noHBand="0" w:noVBand="0"/>
    </w:tblPr>
    <w:tblGrid>
      <w:gridCol w:w="7338"/>
      <w:gridCol w:w="6554"/>
    </w:tblGrid>
    <w:tr w:rsidR="00D32351" w:rsidRPr="00A24528" w14:paraId="2F1ED3CA" w14:textId="77777777" w:rsidTr="00CE21C2">
      <w:trPr>
        <w:trHeight w:val="379"/>
      </w:trPr>
      <w:tc>
        <w:tcPr>
          <w:tcW w:w="7338" w:type="dxa"/>
          <w:shd w:val="clear" w:color="auto" w:fill="auto"/>
        </w:tcPr>
        <w:p w14:paraId="3F31BF86"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554" w:type="dxa"/>
          <w:shd w:val="clear" w:color="auto" w:fill="auto"/>
        </w:tcPr>
        <w:p w14:paraId="728D3B0A" w14:textId="1F9D7C66"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96</w:t>
          </w:r>
          <w:r>
            <w:rPr>
              <w:rStyle w:val="PageNumber"/>
              <w:color w:val="000000"/>
            </w:rPr>
            <w:fldChar w:fldCharType="end"/>
          </w:r>
        </w:p>
      </w:tc>
    </w:tr>
  </w:tbl>
  <w:p w14:paraId="4CAFA840" w14:textId="77777777" w:rsidR="00D32351" w:rsidRPr="00A24528" w:rsidRDefault="00D3235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0C0DF39E" w14:textId="77777777" w:rsidTr="002014EE">
      <w:trPr>
        <w:trHeight w:val="379"/>
      </w:trPr>
      <w:tc>
        <w:tcPr>
          <w:tcW w:w="7338" w:type="dxa"/>
          <w:shd w:val="clear" w:color="auto" w:fill="auto"/>
        </w:tcPr>
        <w:p w14:paraId="04A63030"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76934D6B" w14:textId="7AFA8BF4"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97</w:t>
          </w:r>
          <w:r>
            <w:rPr>
              <w:rStyle w:val="PageNumber"/>
              <w:color w:val="000000"/>
            </w:rPr>
            <w:fldChar w:fldCharType="end"/>
          </w:r>
        </w:p>
      </w:tc>
    </w:tr>
  </w:tbl>
  <w:p w14:paraId="0E479DB0" w14:textId="77777777" w:rsidR="00D32351" w:rsidRPr="00A24528" w:rsidRDefault="00D323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C5DB9" w14:textId="77777777" w:rsidR="00D509AB" w:rsidRDefault="00D509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35257340" w14:textId="77777777" w:rsidTr="002014EE">
      <w:trPr>
        <w:trHeight w:val="379"/>
      </w:trPr>
      <w:tc>
        <w:tcPr>
          <w:tcW w:w="7338" w:type="dxa"/>
          <w:shd w:val="clear" w:color="auto" w:fill="auto"/>
        </w:tcPr>
        <w:p w14:paraId="40EB2BBB"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18F975B6" w14:textId="3FE95B59"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5</w:t>
          </w:r>
          <w:r>
            <w:rPr>
              <w:rStyle w:val="PageNumber"/>
              <w:color w:val="000000"/>
            </w:rPr>
            <w:fldChar w:fldCharType="end"/>
          </w:r>
        </w:p>
      </w:tc>
    </w:tr>
  </w:tbl>
  <w:p w14:paraId="78C33790" w14:textId="77777777" w:rsidR="00D32351" w:rsidRPr="00A24528" w:rsidRDefault="00D323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317" w:type="dxa"/>
      <w:tblBorders>
        <w:top w:val="single" w:sz="18" w:space="0" w:color="FFB816"/>
      </w:tblBorders>
      <w:tblLook w:val="01E0" w:firstRow="1" w:lastRow="1" w:firstColumn="1" w:lastColumn="1" w:noHBand="0" w:noVBand="0"/>
    </w:tblPr>
    <w:tblGrid>
      <w:gridCol w:w="7338"/>
      <w:gridCol w:w="6979"/>
    </w:tblGrid>
    <w:tr w:rsidR="00D32351" w:rsidRPr="00A24528" w14:paraId="36666656" w14:textId="77777777" w:rsidTr="00626B46">
      <w:trPr>
        <w:trHeight w:val="379"/>
      </w:trPr>
      <w:tc>
        <w:tcPr>
          <w:tcW w:w="7338" w:type="dxa"/>
          <w:shd w:val="clear" w:color="auto" w:fill="auto"/>
        </w:tcPr>
        <w:p w14:paraId="632BB962"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979" w:type="dxa"/>
          <w:shd w:val="clear" w:color="auto" w:fill="auto"/>
        </w:tcPr>
        <w:p w14:paraId="1F73BEAB" w14:textId="13D0FA1D"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12</w:t>
          </w:r>
          <w:r>
            <w:rPr>
              <w:rStyle w:val="PageNumber"/>
              <w:color w:val="000000"/>
            </w:rPr>
            <w:fldChar w:fldCharType="end"/>
          </w:r>
        </w:p>
      </w:tc>
    </w:tr>
  </w:tbl>
  <w:p w14:paraId="1170BE46" w14:textId="77777777" w:rsidR="00D32351" w:rsidRPr="00A24528" w:rsidRDefault="00D323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06B8A1A6" w14:textId="77777777" w:rsidTr="002014EE">
      <w:trPr>
        <w:trHeight w:val="379"/>
      </w:trPr>
      <w:tc>
        <w:tcPr>
          <w:tcW w:w="7338" w:type="dxa"/>
          <w:shd w:val="clear" w:color="auto" w:fill="auto"/>
        </w:tcPr>
        <w:p w14:paraId="05E7150D"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0D1F597C" w14:textId="624251DA"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13</w:t>
          </w:r>
          <w:r>
            <w:rPr>
              <w:rStyle w:val="PageNumber"/>
              <w:color w:val="000000"/>
            </w:rPr>
            <w:fldChar w:fldCharType="end"/>
          </w:r>
        </w:p>
      </w:tc>
    </w:tr>
  </w:tbl>
  <w:p w14:paraId="741E083C" w14:textId="77777777" w:rsidR="00D32351" w:rsidRPr="00A24528" w:rsidRDefault="00D323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2" w:type="dxa"/>
      <w:tblBorders>
        <w:top w:val="single" w:sz="18" w:space="0" w:color="FFB816"/>
      </w:tblBorders>
      <w:tblLook w:val="01E0" w:firstRow="1" w:lastRow="1" w:firstColumn="1" w:lastColumn="1" w:noHBand="0" w:noVBand="0"/>
    </w:tblPr>
    <w:tblGrid>
      <w:gridCol w:w="7338"/>
      <w:gridCol w:w="6554"/>
    </w:tblGrid>
    <w:tr w:rsidR="00D32351" w:rsidRPr="00A24528" w14:paraId="41182EC4" w14:textId="77777777" w:rsidTr="00DA4560">
      <w:trPr>
        <w:trHeight w:val="379"/>
      </w:trPr>
      <w:tc>
        <w:tcPr>
          <w:tcW w:w="7338" w:type="dxa"/>
          <w:shd w:val="clear" w:color="auto" w:fill="auto"/>
        </w:tcPr>
        <w:p w14:paraId="102446D4"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554" w:type="dxa"/>
          <w:shd w:val="clear" w:color="auto" w:fill="auto"/>
        </w:tcPr>
        <w:p w14:paraId="5ABDDEC6" w14:textId="6872D5E2"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28</w:t>
          </w:r>
          <w:r>
            <w:rPr>
              <w:rStyle w:val="PageNumber"/>
              <w:color w:val="000000"/>
            </w:rPr>
            <w:fldChar w:fldCharType="end"/>
          </w:r>
        </w:p>
      </w:tc>
    </w:tr>
  </w:tbl>
  <w:p w14:paraId="57C6F110" w14:textId="77777777" w:rsidR="00D32351" w:rsidRPr="00A24528" w:rsidRDefault="00D323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18" w:space="0" w:color="FFB816"/>
      </w:tblBorders>
      <w:tblLook w:val="01E0" w:firstRow="1" w:lastRow="1" w:firstColumn="1" w:lastColumn="1" w:noHBand="0" w:noVBand="0"/>
    </w:tblPr>
    <w:tblGrid>
      <w:gridCol w:w="7338"/>
      <w:gridCol w:w="1842"/>
    </w:tblGrid>
    <w:tr w:rsidR="00D32351" w:rsidRPr="00A24528" w14:paraId="21011CD4" w14:textId="77777777" w:rsidTr="002014EE">
      <w:trPr>
        <w:trHeight w:val="379"/>
      </w:trPr>
      <w:tc>
        <w:tcPr>
          <w:tcW w:w="7338" w:type="dxa"/>
          <w:shd w:val="clear" w:color="auto" w:fill="auto"/>
        </w:tcPr>
        <w:p w14:paraId="7EF227E9"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1842" w:type="dxa"/>
          <w:shd w:val="clear" w:color="auto" w:fill="auto"/>
        </w:tcPr>
        <w:p w14:paraId="2AF20045" w14:textId="5935E037"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35</w:t>
          </w:r>
          <w:r>
            <w:rPr>
              <w:rStyle w:val="PageNumber"/>
              <w:color w:val="000000"/>
            </w:rPr>
            <w:fldChar w:fldCharType="end"/>
          </w:r>
        </w:p>
      </w:tc>
    </w:tr>
  </w:tbl>
  <w:p w14:paraId="42BBA89D" w14:textId="77777777" w:rsidR="00D32351" w:rsidRPr="00A24528" w:rsidRDefault="00D323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317" w:type="dxa"/>
      <w:tblBorders>
        <w:top w:val="single" w:sz="18" w:space="0" w:color="FFB816"/>
      </w:tblBorders>
      <w:tblLook w:val="01E0" w:firstRow="1" w:lastRow="1" w:firstColumn="1" w:lastColumn="1" w:noHBand="0" w:noVBand="0"/>
    </w:tblPr>
    <w:tblGrid>
      <w:gridCol w:w="7338"/>
      <w:gridCol w:w="6979"/>
    </w:tblGrid>
    <w:tr w:rsidR="00D32351" w:rsidRPr="00A24528" w14:paraId="2FAD8082" w14:textId="77777777" w:rsidTr="00355DC8">
      <w:trPr>
        <w:trHeight w:val="379"/>
      </w:trPr>
      <w:tc>
        <w:tcPr>
          <w:tcW w:w="7338" w:type="dxa"/>
          <w:shd w:val="clear" w:color="auto" w:fill="auto"/>
        </w:tcPr>
        <w:p w14:paraId="067BEAD2" w14:textId="77777777" w:rsidR="00D32351" w:rsidRPr="00A24528" w:rsidRDefault="00D32351" w:rsidP="00C55758">
          <w:pPr>
            <w:pStyle w:val="Footer"/>
            <w:tabs>
              <w:tab w:val="clear" w:pos="4252"/>
              <w:tab w:val="clear" w:pos="8504"/>
            </w:tabs>
            <w:rPr>
              <w:color w:val="000000"/>
              <w:sz w:val="18"/>
            </w:rPr>
          </w:pPr>
          <w:r w:rsidRPr="00A24528">
            <w:rPr>
              <w:color w:val="000000"/>
              <w:sz w:val="18"/>
            </w:rPr>
            <w:t>GOPA Infra GmbH</w:t>
          </w:r>
        </w:p>
      </w:tc>
      <w:tc>
        <w:tcPr>
          <w:tcW w:w="6979" w:type="dxa"/>
          <w:shd w:val="clear" w:color="auto" w:fill="auto"/>
        </w:tcPr>
        <w:p w14:paraId="5AEC20A7" w14:textId="0784B312" w:rsidR="00D32351" w:rsidRPr="00A24528" w:rsidRDefault="00D32351" w:rsidP="00E10772">
          <w:pPr>
            <w:pStyle w:val="Footer"/>
            <w:jc w:val="right"/>
            <w:rPr>
              <w:rStyle w:val="PageNumber"/>
              <w:color w:val="000000"/>
            </w:rPr>
          </w:pPr>
          <w:r>
            <w:rPr>
              <w:rStyle w:val="PageNumber"/>
              <w:color w:val="000000"/>
            </w:rPr>
            <w:fldChar w:fldCharType="begin"/>
          </w:r>
          <w:r>
            <w:rPr>
              <w:rStyle w:val="PageNumber"/>
              <w:color w:val="000000"/>
            </w:rPr>
            <w:instrText xml:space="preserve"> PAGE  \* Arabic  \* MERGEFORMAT </w:instrText>
          </w:r>
          <w:r>
            <w:rPr>
              <w:rStyle w:val="PageNumber"/>
              <w:color w:val="000000"/>
            </w:rPr>
            <w:fldChar w:fldCharType="separate"/>
          </w:r>
          <w:r>
            <w:rPr>
              <w:rStyle w:val="PageNumber"/>
              <w:noProof/>
              <w:color w:val="000000"/>
            </w:rPr>
            <w:t>37</w:t>
          </w:r>
          <w:r>
            <w:rPr>
              <w:rStyle w:val="PageNumber"/>
              <w:color w:val="000000"/>
            </w:rPr>
            <w:fldChar w:fldCharType="end"/>
          </w:r>
        </w:p>
      </w:tc>
    </w:tr>
  </w:tbl>
  <w:p w14:paraId="2E27CCE6" w14:textId="77777777" w:rsidR="00D32351" w:rsidRPr="00A24528" w:rsidRDefault="00D32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1ABEF" w14:textId="77777777" w:rsidR="00C34C7D" w:rsidRPr="00A24528" w:rsidRDefault="00C34C7D">
      <w:r w:rsidRPr="00A24528">
        <w:separator/>
      </w:r>
    </w:p>
    <w:p w14:paraId="082DA57A" w14:textId="77777777" w:rsidR="00C34C7D" w:rsidRPr="00A24528" w:rsidRDefault="00C34C7D"/>
  </w:footnote>
  <w:footnote w:type="continuationSeparator" w:id="0">
    <w:p w14:paraId="48A69C29" w14:textId="77777777" w:rsidR="00C34C7D" w:rsidRPr="00A24528" w:rsidRDefault="00C34C7D">
      <w:r w:rsidRPr="00A24528">
        <w:continuationSeparator/>
      </w:r>
    </w:p>
    <w:p w14:paraId="3AC1A9FC" w14:textId="77777777" w:rsidR="00C34C7D" w:rsidRPr="00A24528" w:rsidRDefault="00C34C7D"/>
  </w:footnote>
  <w:footnote w:id="1">
    <w:p w14:paraId="0BAB88AD" w14:textId="77777777" w:rsidR="00D32351" w:rsidRPr="003F4344" w:rsidRDefault="00D32351" w:rsidP="00080A0D">
      <w:pPr>
        <w:pStyle w:val="FootnoteText"/>
        <w:rPr>
          <w:rFonts w:asciiTheme="minorHAnsi" w:hAnsiTheme="minorHAnsi" w:cstheme="minorHAnsi"/>
        </w:rPr>
      </w:pPr>
      <w:r>
        <w:rPr>
          <w:rStyle w:val="FootnoteReference"/>
        </w:rPr>
        <w:footnoteRef/>
      </w:r>
      <w:r>
        <w:t xml:space="preserve"> </w:t>
      </w:r>
      <w:r w:rsidRPr="003F4344">
        <w:rPr>
          <w:rFonts w:asciiTheme="minorHAnsi" w:hAnsiTheme="minorHAnsi" w:cstheme="minorHAnsi"/>
          <w:color w:val="auto"/>
        </w:rPr>
        <w:t>Details on Investment measures with cost estimation are given in Appendix A-</w:t>
      </w:r>
      <w:r>
        <w:rPr>
          <w:rFonts w:asciiTheme="minorHAnsi" w:hAnsiTheme="minorHAnsi" w:cstheme="minorHAnsi"/>
          <w:color w:val="auto"/>
        </w:rPr>
        <w:t>7</w:t>
      </w:r>
      <w:r w:rsidRPr="003F4344">
        <w:rPr>
          <w:rFonts w:asciiTheme="minorHAnsi" w:hAnsiTheme="minorHAnsi" w:cstheme="minorHAnsi"/>
          <w:color w:val="auto"/>
        </w:rPr>
        <w:t xml:space="preserve"> </w:t>
      </w:r>
    </w:p>
    <w:p w14:paraId="4EA71C7B" w14:textId="77777777" w:rsidR="00D32351" w:rsidRPr="00F07B2B" w:rsidRDefault="00D32351" w:rsidP="00080A0D">
      <w:pPr>
        <w:pStyle w:val="FootnoteText"/>
      </w:pPr>
    </w:p>
  </w:footnote>
  <w:footnote w:id="2">
    <w:p w14:paraId="7BFC6708" w14:textId="77777777" w:rsidR="00D32351" w:rsidRPr="0007578D" w:rsidRDefault="00D32351" w:rsidP="00080A0D">
      <w:pPr>
        <w:pStyle w:val="FootnoteText"/>
        <w:rPr>
          <w:rFonts w:asciiTheme="minorHAnsi" w:hAnsiTheme="minorHAnsi" w:cstheme="minorHAnsi"/>
          <w:color w:val="auto"/>
          <w:sz w:val="18"/>
          <w:szCs w:val="18"/>
        </w:rPr>
      </w:pPr>
      <w:r w:rsidRPr="0007578D">
        <w:rPr>
          <w:rStyle w:val="FootnoteReference"/>
          <w:rFonts w:asciiTheme="minorHAnsi" w:hAnsiTheme="minorHAnsi" w:cstheme="minorHAnsi"/>
          <w:color w:val="auto"/>
          <w:sz w:val="18"/>
          <w:szCs w:val="18"/>
        </w:rPr>
        <w:footnoteRef/>
      </w:r>
      <w:r w:rsidRPr="0007578D">
        <w:rPr>
          <w:rFonts w:asciiTheme="minorHAnsi" w:hAnsiTheme="minorHAnsi" w:cstheme="minorHAnsi"/>
          <w:color w:val="auto"/>
          <w:sz w:val="18"/>
          <w:szCs w:val="18"/>
        </w:rPr>
        <w:t xml:space="preserve"> https://en.wikipedia.org/wiki/Mukalla#Climate</w:t>
      </w:r>
    </w:p>
  </w:footnote>
  <w:footnote w:id="3">
    <w:p w14:paraId="1D09A1A2" w14:textId="77777777" w:rsidR="00D32351" w:rsidRPr="0007578D" w:rsidRDefault="00D32351" w:rsidP="00080A0D">
      <w:pPr>
        <w:pStyle w:val="FootnoteText"/>
        <w:rPr>
          <w:rFonts w:asciiTheme="minorHAnsi" w:hAnsiTheme="minorHAnsi" w:cstheme="minorHAnsi"/>
          <w:color w:val="auto"/>
          <w:sz w:val="18"/>
          <w:szCs w:val="18"/>
        </w:rPr>
      </w:pPr>
      <w:r w:rsidRPr="0007578D">
        <w:rPr>
          <w:rStyle w:val="FootnoteReference"/>
          <w:rFonts w:asciiTheme="minorHAnsi" w:hAnsiTheme="minorHAnsi" w:cstheme="minorHAnsi"/>
          <w:color w:val="auto"/>
          <w:sz w:val="18"/>
          <w:szCs w:val="18"/>
        </w:rPr>
        <w:footnoteRef/>
      </w:r>
      <w:r w:rsidRPr="0007578D">
        <w:rPr>
          <w:rFonts w:asciiTheme="minorHAnsi" w:hAnsiTheme="minorHAnsi" w:cstheme="minorHAnsi"/>
          <w:color w:val="auto"/>
          <w:sz w:val="18"/>
          <w:szCs w:val="18"/>
        </w:rPr>
        <w:t xml:space="preserve"> </w:t>
      </w:r>
      <w:r w:rsidRPr="00A20DBB">
        <w:rPr>
          <w:rFonts w:asciiTheme="minorHAnsi" w:hAnsiTheme="minorHAnsi" w:cstheme="minorHAnsi"/>
          <w:color w:val="auto"/>
          <w:sz w:val="18"/>
          <w:szCs w:val="18"/>
        </w:rPr>
        <w:t>Source: Appendix B</w:t>
      </w:r>
      <w:r w:rsidRPr="0007578D">
        <w:rPr>
          <w:rFonts w:asciiTheme="minorHAnsi" w:hAnsiTheme="minorHAnsi" w:cstheme="minorHAnsi" w:hint="cs"/>
          <w:color w:val="auto"/>
          <w:sz w:val="18"/>
          <w:szCs w:val="18"/>
          <w:rtl/>
          <w:lang w:val="fr-FR"/>
        </w:rPr>
        <w:t xml:space="preserve">- </w:t>
      </w:r>
      <w:r w:rsidRPr="00A20DBB">
        <w:rPr>
          <w:rFonts w:asciiTheme="minorHAnsi" w:hAnsiTheme="minorHAnsi" w:cstheme="minorHAnsi"/>
          <w:color w:val="auto"/>
          <w:sz w:val="18"/>
          <w:szCs w:val="18"/>
        </w:rPr>
        <w:t xml:space="preserve"> Questionnaire A Forms, Form A-0</w:t>
      </w:r>
    </w:p>
  </w:footnote>
  <w:footnote w:id="4">
    <w:p w14:paraId="158A83EB" w14:textId="77777777" w:rsidR="00D32351" w:rsidRPr="0007578D" w:rsidRDefault="00D32351" w:rsidP="00080A0D">
      <w:pPr>
        <w:pStyle w:val="FootnoteText"/>
        <w:rPr>
          <w:rFonts w:asciiTheme="minorHAnsi" w:hAnsiTheme="minorHAnsi" w:cstheme="minorHAnsi"/>
          <w:color w:val="auto"/>
          <w:sz w:val="18"/>
          <w:szCs w:val="18"/>
        </w:rPr>
      </w:pPr>
      <w:r w:rsidRPr="0007578D">
        <w:rPr>
          <w:rStyle w:val="FootnoteReference"/>
          <w:rFonts w:asciiTheme="minorHAnsi" w:hAnsiTheme="minorHAnsi" w:cstheme="minorHAnsi"/>
          <w:color w:val="auto"/>
          <w:sz w:val="18"/>
          <w:szCs w:val="18"/>
        </w:rPr>
        <w:footnoteRef/>
      </w:r>
      <w:r w:rsidRPr="0007578D">
        <w:rPr>
          <w:rFonts w:asciiTheme="minorHAnsi" w:hAnsiTheme="minorHAnsi" w:cstheme="minorHAnsi"/>
          <w:color w:val="auto"/>
          <w:sz w:val="18"/>
          <w:szCs w:val="18"/>
        </w:rPr>
        <w:t xml:space="preserve"> </w:t>
      </w:r>
      <w:r w:rsidRPr="00A20DBB">
        <w:rPr>
          <w:rFonts w:asciiTheme="minorHAnsi" w:hAnsiTheme="minorHAnsi" w:cstheme="minorHAnsi"/>
          <w:color w:val="auto"/>
          <w:sz w:val="18"/>
          <w:szCs w:val="18"/>
        </w:rPr>
        <w:t xml:space="preserve">Source: Appendix B </w:t>
      </w:r>
      <w:r w:rsidRPr="0007578D">
        <w:rPr>
          <w:rFonts w:asciiTheme="minorHAnsi" w:hAnsiTheme="minorHAnsi" w:cstheme="minorHAnsi" w:hint="cs"/>
          <w:color w:val="auto"/>
          <w:sz w:val="18"/>
          <w:szCs w:val="18"/>
          <w:rtl/>
          <w:lang w:val="fr-FR"/>
        </w:rPr>
        <w:t>-</w:t>
      </w:r>
      <w:r w:rsidRPr="00A20DBB">
        <w:rPr>
          <w:rFonts w:asciiTheme="minorHAnsi" w:hAnsiTheme="minorHAnsi" w:cstheme="minorHAnsi"/>
          <w:color w:val="auto"/>
          <w:sz w:val="18"/>
          <w:szCs w:val="18"/>
        </w:rPr>
        <w:t>Questionnaire A Forms, Form A-1 &amp; A-2.1</w:t>
      </w:r>
    </w:p>
  </w:footnote>
  <w:footnote w:id="5">
    <w:p w14:paraId="7DF38D75" w14:textId="77777777" w:rsidR="00D32351" w:rsidRPr="0007578D" w:rsidRDefault="00D32351" w:rsidP="00080A0D">
      <w:pPr>
        <w:pStyle w:val="FootnoteText"/>
        <w:rPr>
          <w:rFonts w:asciiTheme="minorHAnsi" w:hAnsiTheme="minorHAnsi" w:cstheme="minorHAnsi"/>
          <w:color w:val="auto"/>
          <w:sz w:val="18"/>
          <w:szCs w:val="18"/>
        </w:rPr>
      </w:pPr>
      <w:r w:rsidRPr="0007578D">
        <w:rPr>
          <w:rStyle w:val="FootnoteReference"/>
          <w:rFonts w:asciiTheme="minorHAnsi" w:hAnsiTheme="minorHAnsi" w:cstheme="minorHAnsi"/>
          <w:color w:val="auto"/>
          <w:sz w:val="18"/>
          <w:szCs w:val="18"/>
        </w:rPr>
        <w:footnoteRef/>
      </w:r>
      <w:r w:rsidRPr="0007578D">
        <w:rPr>
          <w:rFonts w:asciiTheme="minorHAnsi" w:hAnsiTheme="minorHAnsi" w:cstheme="minorHAnsi"/>
          <w:color w:val="auto"/>
          <w:sz w:val="18"/>
          <w:szCs w:val="18"/>
        </w:rPr>
        <w:t xml:space="preserve"> </w:t>
      </w:r>
      <w:r w:rsidRPr="00A20DBB">
        <w:rPr>
          <w:rFonts w:asciiTheme="minorHAnsi" w:hAnsiTheme="minorHAnsi" w:cstheme="minorHAnsi"/>
          <w:color w:val="auto"/>
          <w:sz w:val="18"/>
          <w:szCs w:val="18"/>
        </w:rPr>
        <w:t xml:space="preserve">Source: Appendix B </w:t>
      </w:r>
      <w:r>
        <w:rPr>
          <w:rFonts w:asciiTheme="minorHAnsi" w:hAnsiTheme="minorHAnsi" w:cstheme="minorHAnsi" w:hint="cs"/>
          <w:color w:val="auto"/>
          <w:sz w:val="18"/>
          <w:szCs w:val="18"/>
          <w:rtl/>
          <w:lang w:val="fr-FR"/>
        </w:rPr>
        <w:t>-</w:t>
      </w:r>
      <w:r w:rsidRPr="00A20DBB">
        <w:rPr>
          <w:rFonts w:asciiTheme="minorHAnsi" w:hAnsiTheme="minorHAnsi" w:cstheme="minorHAnsi"/>
          <w:color w:val="auto"/>
          <w:sz w:val="18"/>
          <w:szCs w:val="18"/>
        </w:rPr>
        <w:t>Questionnaire A Forms, Form A-2.2</w:t>
      </w:r>
    </w:p>
  </w:footnote>
  <w:footnote w:id="6">
    <w:p w14:paraId="0386BF76" w14:textId="77777777" w:rsidR="00D32351" w:rsidRPr="0007578D" w:rsidRDefault="00D32351" w:rsidP="00080A0D">
      <w:pPr>
        <w:pStyle w:val="FootnoteText"/>
        <w:rPr>
          <w:rFonts w:asciiTheme="minorHAnsi" w:hAnsiTheme="minorHAnsi" w:cstheme="minorHAnsi"/>
          <w:color w:val="auto"/>
          <w:sz w:val="18"/>
          <w:szCs w:val="18"/>
        </w:rPr>
      </w:pPr>
      <w:r w:rsidRPr="0007578D">
        <w:rPr>
          <w:rStyle w:val="FootnoteReference"/>
          <w:rFonts w:asciiTheme="minorHAnsi" w:hAnsiTheme="minorHAnsi" w:cstheme="minorHAnsi"/>
          <w:color w:val="auto"/>
          <w:sz w:val="18"/>
          <w:szCs w:val="18"/>
        </w:rPr>
        <w:footnoteRef/>
      </w:r>
      <w:r w:rsidRPr="0007578D">
        <w:rPr>
          <w:rStyle w:val="FootnoteReference"/>
          <w:rFonts w:asciiTheme="minorHAnsi" w:hAnsiTheme="minorHAnsi" w:cstheme="minorHAnsi"/>
          <w:color w:val="auto"/>
          <w:sz w:val="18"/>
          <w:szCs w:val="18"/>
        </w:rPr>
        <w:footnoteRef/>
      </w:r>
      <w:r w:rsidRPr="0007578D">
        <w:rPr>
          <w:rFonts w:asciiTheme="minorHAnsi" w:hAnsiTheme="minorHAnsi" w:cstheme="minorHAnsi"/>
          <w:color w:val="auto"/>
          <w:sz w:val="18"/>
          <w:szCs w:val="18"/>
        </w:rPr>
        <w:t xml:space="preserve"> Source: </w:t>
      </w:r>
      <w:r w:rsidRPr="00A20DBB">
        <w:rPr>
          <w:rFonts w:asciiTheme="minorHAnsi" w:hAnsiTheme="minorHAnsi" w:cstheme="minorHAnsi"/>
          <w:color w:val="auto"/>
          <w:sz w:val="18"/>
          <w:szCs w:val="18"/>
        </w:rPr>
        <w:t>Appendix B</w:t>
      </w:r>
      <w:r w:rsidRPr="0007578D">
        <w:rPr>
          <w:rFonts w:asciiTheme="minorHAnsi" w:hAnsiTheme="minorHAnsi" w:cstheme="minorHAnsi"/>
          <w:color w:val="auto"/>
          <w:sz w:val="18"/>
          <w:szCs w:val="18"/>
        </w:rPr>
        <w:t xml:space="preserve"> </w:t>
      </w:r>
      <w:r>
        <w:rPr>
          <w:rFonts w:asciiTheme="minorHAnsi" w:hAnsiTheme="minorHAnsi" w:cstheme="minorHAnsi" w:hint="cs"/>
          <w:color w:val="auto"/>
          <w:sz w:val="18"/>
          <w:szCs w:val="18"/>
          <w:rtl/>
        </w:rPr>
        <w:t>-</w:t>
      </w:r>
      <w:r w:rsidRPr="0007578D">
        <w:rPr>
          <w:rFonts w:asciiTheme="minorHAnsi" w:hAnsiTheme="minorHAnsi" w:cstheme="minorHAnsi"/>
          <w:color w:val="auto"/>
          <w:sz w:val="18"/>
          <w:szCs w:val="18"/>
        </w:rPr>
        <w:t>Questionnaire A Forms, Form A-3.1</w:t>
      </w:r>
    </w:p>
    <w:p w14:paraId="636BD261" w14:textId="77777777" w:rsidR="00D32351" w:rsidRPr="00297313" w:rsidRDefault="00D32351" w:rsidP="00080A0D">
      <w:pPr>
        <w:pStyle w:val="FootnoteText"/>
      </w:pPr>
    </w:p>
  </w:footnote>
  <w:footnote w:id="7">
    <w:p w14:paraId="400935BF" w14:textId="77777777" w:rsidR="00D32351" w:rsidRPr="00A20DBB" w:rsidRDefault="00D32351" w:rsidP="00080A0D">
      <w:pPr>
        <w:pStyle w:val="FootnoteText"/>
        <w:rPr>
          <w:rFonts w:asciiTheme="minorHAnsi" w:hAnsiTheme="minorHAnsi" w:cstheme="minorHAnsi"/>
          <w:color w:val="auto"/>
          <w:sz w:val="18"/>
          <w:szCs w:val="18"/>
        </w:rPr>
      </w:pPr>
      <w:r w:rsidRPr="0007578D">
        <w:rPr>
          <w:rStyle w:val="FootnoteReference"/>
          <w:rFonts w:asciiTheme="minorHAnsi" w:hAnsiTheme="minorHAnsi" w:cstheme="minorHAnsi"/>
          <w:color w:val="auto"/>
          <w:sz w:val="18"/>
          <w:szCs w:val="18"/>
        </w:rPr>
        <w:footnoteRef/>
      </w:r>
      <w:r w:rsidRPr="0007578D">
        <w:rPr>
          <w:rFonts w:asciiTheme="minorHAnsi" w:hAnsiTheme="minorHAnsi" w:cstheme="minorHAnsi"/>
          <w:color w:val="auto"/>
          <w:sz w:val="18"/>
          <w:szCs w:val="18"/>
        </w:rPr>
        <w:t xml:space="preserve"> </w:t>
      </w:r>
      <w:r w:rsidRPr="00A20DBB">
        <w:rPr>
          <w:rFonts w:asciiTheme="minorHAnsi" w:hAnsiTheme="minorHAnsi" w:cstheme="minorHAnsi"/>
          <w:color w:val="auto"/>
          <w:sz w:val="18"/>
          <w:szCs w:val="18"/>
        </w:rPr>
        <w:t>Source : Appendix B - Questionnaire A Forms, Form A 4.1</w:t>
      </w:r>
    </w:p>
    <w:p w14:paraId="3C5FC145" w14:textId="77777777" w:rsidR="00D32351" w:rsidRPr="00A20DBB" w:rsidRDefault="00D32351" w:rsidP="00080A0D">
      <w:pPr>
        <w:pStyle w:val="FootnoteText"/>
      </w:pPr>
    </w:p>
  </w:footnote>
  <w:footnote w:id="8">
    <w:p w14:paraId="40864896" w14:textId="77777777" w:rsidR="00D32351" w:rsidRPr="00B56044" w:rsidRDefault="00D32351" w:rsidP="00080A0D">
      <w:pPr>
        <w:pStyle w:val="FootnoteText"/>
        <w:rPr>
          <w:rFonts w:asciiTheme="minorHAnsi" w:hAnsiTheme="minorHAnsi" w:cstheme="minorHAnsi"/>
          <w:color w:val="auto"/>
          <w:sz w:val="18"/>
          <w:szCs w:val="18"/>
        </w:rPr>
      </w:pPr>
      <w:r w:rsidRPr="00B56044">
        <w:rPr>
          <w:rStyle w:val="FootnoteReference"/>
          <w:rFonts w:asciiTheme="minorHAnsi" w:hAnsiTheme="minorHAnsi" w:cstheme="minorHAnsi"/>
          <w:color w:val="auto"/>
          <w:sz w:val="18"/>
          <w:szCs w:val="18"/>
        </w:rPr>
        <w:footnoteRef/>
      </w:r>
      <w:r w:rsidRPr="00B56044">
        <w:rPr>
          <w:rFonts w:asciiTheme="minorHAnsi" w:hAnsiTheme="minorHAnsi" w:cstheme="minorHAnsi"/>
          <w:color w:val="auto"/>
          <w:sz w:val="18"/>
          <w:szCs w:val="18"/>
        </w:rPr>
        <w:t xml:space="preserve"> </w:t>
      </w:r>
      <w:r w:rsidRPr="00A20DBB">
        <w:rPr>
          <w:rFonts w:asciiTheme="minorHAnsi" w:hAnsiTheme="minorHAnsi" w:cstheme="minorHAnsi"/>
          <w:color w:val="auto"/>
          <w:sz w:val="18"/>
          <w:szCs w:val="18"/>
        </w:rPr>
        <w:t>Source : Appendix B - Questionnaire A Forms, Form A 4.2.7</w:t>
      </w:r>
    </w:p>
  </w:footnote>
  <w:footnote w:id="9">
    <w:p w14:paraId="395CA1CB" w14:textId="700AC2EC" w:rsidR="00D32351" w:rsidRPr="00A20DBB" w:rsidRDefault="00D32351" w:rsidP="00080A0D">
      <w:pPr>
        <w:pStyle w:val="FootnoteText"/>
        <w:rPr>
          <w:rFonts w:asciiTheme="minorHAnsi" w:hAnsiTheme="minorHAnsi" w:cstheme="minorHAnsi"/>
        </w:rPr>
      </w:pPr>
      <w:r w:rsidRPr="00B56044">
        <w:rPr>
          <w:rStyle w:val="FootnoteReference"/>
          <w:rFonts w:asciiTheme="minorHAnsi" w:hAnsiTheme="minorHAnsi" w:cstheme="minorHAnsi"/>
          <w:color w:val="auto"/>
          <w:sz w:val="18"/>
          <w:szCs w:val="18"/>
        </w:rPr>
        <w:footnoteRef/>
      </w:r>
      <w:r w:rsidRPr="00B56044">
        <w:rPr>
          <w:rFonts w:asciiTheme="minorHAnsi" w:hAnsiTheme="minorHAnsi" w:cstheme="minorHAnsi"/>
          <w:color w:val="auto"/>
          <w:sz w:val="18"/>
          <w:szCs w:val="18"/>
        </w:rPr>
        <w:t xml:space="preserve"> </w:t>
      </w:r>
      <w:r w:rsidRPr="00A20DBB">
        <w:rPr>
          <w:rFonts w:asciiTheme="minorHAnsi" w:hAnsiTheme="minorHAnsi" w:cstheme="minorHAnsi"/>
          <w:color w:val="auto"/>
          <w:sz w:val="18"/>
          <w:szCs w:val="18"/>
        </w:rPr>
        <w:t>Source: Appendix B-  Questionnaire A Forms, Form A 4.2</w:t>
      </w:r>
    </w:p>
  </w:footnote>
  <w:footnote w:id="10">
    <w:p w14:paraId="31B7C2E3" w14:textId="77777777" w:rsidR="00D32351" w:rsidRPr="00A20DBB" w:rsidRDefault="00D32351" w:rsidP="00080A0D">
      <w:pPr>
        <w:pStyle w:val="FootnoteText"/>
        <w:rPr>
          <w:rFonts w:asciiTheme="minorHAnsi" w:hAnsiTheme="minorHAnsi" w:cstheme="minorHAnsi"/>
          <w:color w:val="auto"/>
          <w:sz w:val="18"/>
          <w:szCs w:val="18"/>
        </w:rPr>
      </w:pPr>
      <w:r w:rsidRPr="00B56044">
        <w:rPr>
          <w:rStyle w:val="FootnoteReference"/>
          <w:rFonts w:asciiTheme="minorHAnsi" w:hAnsiTheme="minorHAnsi" w:cstheme="minorHAnsi"/>
          <w:color w:val="auto"/>
          <w:sz w:val="18"/>
          <w:szCs w:val="18"/>
        </w:rPr>
        <w:footnoteRef/>
      </w:r>
      <w:r w:rsidRPr="00B56044">
        <w:rPr>
          <w:rFonts w:asciiTheme="minorHAnsi" w:hAnsiTheme="minorHAnsi" w:cstheme="minorHAnsi"/>
          <w:color w:val="auto"/>
          <w:sz w:val="18"/>
          <w:szCs w:val="18"/>
        </w:rPr>
        <w:t xml:space="preserve"> </w:t>
      </w:r>
      <w:r w:rsidRPr="00A20DBB">
        <w:rPr>
          <w:rFonts w:asciiTheme="minorHAnsi" w:hAnsiTheme="minorHAnsi" w:cstheme="minorHAnsi"/>
          <w:color w:val="auto"/>
          <w:sz w:val="18"/>
          <w:szCs w:val="18"/>
        </w:rPr>
        <w:t>Source: Appendix B - Questionnaire A Forms, Form A 4.2.4</w:t>
      </w:r>
    </w:p>
  </w:footnote>
  <w:footnote w:id="11">
    <w:p w14:paraId="71BC45A5" w14:textId="77777777" w:rsidR="00D32351" w:rsidRPr="00B56044" w:rsidRDefault="00D32351" w:rsidP="00080A0D">
      <w:pPr>
        <w:pStyle w:val="FootnoteText"/>
        <w:rPr>
          <w:rFonts w:asciiTheme="minorHAnsi" w:hAnsiTheme="minorHAnsi" w:cstheme="minorHAnsi"/>
          <w:sz w:val="18"/>
          <w:szCs w:val="18"/>
        </w:rPr>
      </w:pPr>
      <w:r w:rsidRPr="00B56044">
        <w:rPr>
          <w:rStyle w:val="FootnoteReference"/>
          <w:rFonts w:asciiTheme="minorHAnsi" w:hAnsiTheme="minorHAnsi" w:cstheme="minorHAnsi"/>
          <w:sz w:val="18"/>
          <w:szCs w:val="18"/>
        </w:rPr>
        <w:footnoteRef/>
      </w:r>
      <w:r w:rsidRPr="00B56044">
        <w:rPr>
          <w:rFonts w:asciiTheme="minorHAnsi" w:hAnsiTheme="minorHAnsi" w:cstheme="minorHAnsi"/>
          <w:sz w:val="18"/>
          <w:szCs w:val="18"/>
        </w:rPr>
        <w:t xml:space="preserve"> </w:t>
      </w:r>
      <w:r w:rsidRPr="00B56044">
        <w:rPr>
          <w:rFonts w:asciiTheme="minorHAnsi" w:hAnsiTheme="minorHAnsi" w:cstheme="minorHAnsi"/>
          <w:color w:val="auto"/>
          <w:sz w:val="18"/>
          <w:szCs w:val="18"/>
        </w:rPr>
        <w:t xml:space="preserve">Source : </w:t>
      </w:r>
      <w:r w:rsidRPr="00A20DBB">
        <w:rPr>
          <w:rFonts w:asciiTheme="minorHAnsi" w:hAnsiTheme="minorHAnsi" w:cstheme="minorHAnsi"/>
          <w:color w:val="auto"/>
          <w:sz w:val="18"/>
          <w:szCs w:val="18"/>
        </w:rPr>
        <w:t>Appendix B</w:t>
      </w:r>
      <w:r w:rsidRPr="00B56044">
        <w:rPr>
          <w:rFonts w:asciiTheme="minorHAnsi" w:hAnsiTheme="minorHAnsi" w:cstheme="minorHAnsi"/>
          <w:color w:val="auto"/>
          <w:sz w:val="18"/>
          <w:szCs w:val="18"/>
        </w:rPr>
        <w:t xml:space="preserve"> - Questionnaire A Forms, Form A 4.2.5</w:t>
      </w:r>
    </w:p>
  </w:footnote>
  <w:footnote w:id="12">
    <w:p w14:paraId="559C796A" w14:textId="627D1C26" w:rsidR="00D32351" w:rsidRPr="00C90C68" w:rsidRDefault="00D32351" w:rsidP="00080A0D">
      <w:pPr>
        <w:pStyle w:val="FootnoteText"/>
        <w:rPr>
          <w:rFonts w:asciiTheme="minorHAnsi" w:hAnsiTheme="minorHAnsi" w:cstheme="minorHAnsi"/>
          <w:color w:val="auto"/>
          <w:sz w:val="18"/>
          <w:szCs w:val="18"/>
          <w:lang w:val="fr-FR"/>
        </w:rPr>
      </w:pPr>
      <w:r w:rsidRPr="00B56044">
        <w:rPr>
          <w:rStyle w:val="FootnoteReference"/>
          <w:rFonts w:asciiTheme="minorHAnsi" w:hAnsiTheme="minorHAnsi" w:cstheme="minorHAnsi"/>
          <w:color w:val="auto"/>
          <w:sz w:val="18"/>
          <w:szCs w:val="18"/>
        </w:rPr>
        <w:footnoteRef/>
      </w:r>
      <w:r w:rsidRPr="00C90C68">
        <w:rPr>
          <w:rFonts w:asciiTheme="minorHAnsi" w:hAnsiTheme="minorHAnsi" w:cstheme="minorHAnsi"/>
          <w:color w:val="auto"/>
          <w:sz w:val="18"/>
          <w:szCs w:val="18"/>
          <w:lang w:val="fr-FR"/>
        </w:rPr>
        <w:t xml:space="preserve"> Source: Appendix B - Questionnaire B Forms,  Form 7.1</w:t>
      </w:r>
    </w:p>
  </w:footnote>
  <w:footnote w:id="13">
    <w:p w14:paraId="6EEAC281" w14:textId="77777777" w:rsidR="00D32351" w:rsidRPr="000025C3" w:rsidRDefault="00D32351" w:rsidP="00080A0D">
      <w:pPr>
        <w:pStyle w:val="FootnoteText"/>
        <w:rPr>
          <w:rFonts w:asciiTheme="minorHAnsi" w:hAnsiTheme="minorHAnsi" w:cstheme="minorHAnsi"/>
          <w:color w:val="auto"/>
          <w:sz w:val="18"/>
          <w:szCs w:val="18"/>
          <w:lang w:val="fr-FR"/>
        </w:rPr>
      </w:pPr>
      <w:r w:rsidRPr="0092245E">
        <w:rPr>
          <w:rStyle w:val="FootnoteReference"/>
          <w:color w:val="auto"/>
          <w:sz w:val="18"/>
          <w:szCs w:val="18"/>
        </w:rPr>
        <w:footnoteRef/>
      </w:r>
      <w:r w:rsidRPr="00E16048">
        <w:rPr>
          <w:color w:val="auto"/>
          <w:sz w:val="18"/>
          <w:szCs w:val="18"/>
          <w:lang w:val="fr-FR"/>
        </w:rPr>
        <w:t xml:space="preserve"> </w:t>
      </w:r>
      <w:r w:rsidRPr="000025C3">
        <w:rPr>
          <w:rFonts w:asciiTheme="minorHAnsi" w:hAnsiTheme="minorHAnsi" w:cstheme="minorHAnsi"/>
          <w:color w:val="auto"/>
          <w:sz w:val="18"/>
          <w:szCs w:val="18"/>
          <w:lang w:val="fr-FR"/>
        </w:rPr>
        <w:t xml:space="preserve">Source: </w:t>
      </w:r>
      <w:r w:rsidRPr="00780241">
        <w:rPr>
          <w:rFonts w:asciiTheme="minorHAnsi" w:hAnsiTheme="minorHAnsi" w:cstheme="minorHAnsi"/>
          <w:color w:val="auto"/>
          <w:sz w:val="18"/>
          <w:szCs w:val="18"/>
          <w:lang w:val="fr-FR"/>
        </w:rPr>
        <w:t>Appendix B</w:t>
      </w:r>
      <w:r>
        <w:rPr>
          <w:rFonts w:asciiTheme="minorHAnsi" w:hAnsiTheme="minorHAnsi" w:cstheme="minorHAnsi"/>
          <w:color w:val="auto"/>
          <w:sz w:val="18"/>
          <w:szCs w:val="18"/>
          <w:lang w:val="fr-FR"/>
        </w:rPr>
        <w:t xml:space="preserve"> - </w:t>
      </w:r>
      <w:r w:rsidRPr="000025C3">
        <w:rPr>
          <w:rFonts w:asciiTheme="minorHAnsi" w:hAnsiTheme="minorHAnsi" w:cstheme="minorHAnsi"/>
          <w:color w:val="auto"/>
          <w:sz w:val="18"/>
          <w:szCs w:val="18"/>
          <w:lang w:val="fr-FR"/>
        </w:rPr>
        <w:t xml:space="preserve"> Questionnaire A Forms, Form 5.1</w:t>
      </w:r>
    </w:p>
  </w:footnote>
  <w:footnote w:id="14">
    <w:p w14:paraId="3F34B763" w14:textId="77777777" w:rsidR="00D32351" w:rsidRPr="000025C3" w:rsidRDefault="00D32351" w:rsidP="00080A0D">
      <w:pPr>
        <w:pStyle w:val="FootnoteText"/>
        <w:rPr>
          <w:rFonts w:asciiTheme="minorHAnsi" w:hAnsiTheme="minorHAnsi" w:cstheme="minorHAnsi"/>
          <w:sz w:val="18"/>
          <w:szCs w:val="18"/>
          <w:rtl/>
          <w:lang w:bidi="ar-OM"/>
        </w:rPr>
      </w:pPr>
      <w:r w:rsidRPr="000025C3">
        <w:rPr>
          <w:rStyle w:val="FootnoteReference"/>
          <w:rFonts w:asciiTheme="minorHAnsi" w:hAnsiTheme="minorHAnsi" w:cstheme="minorHAnsi"/>
          <w:sz w:val="18"/>
          <w:szCs w:val="18"/>
        </w:rPr>
        <w:footnoteRef/>
      </w:r>
      <w:r w:rsidRPr="00A20DBB">
        <w:rPr>
          <w:rFonts w:asciiTheme="minorHAnsi" w:hAnsiTheme="minorHAnsi" w:cstheme="minorHAnsi"/>
          <w:sz w:val="18"/>
          <w:szCs w:val="18"/>
          <w:lang w:val="fr-FR"/>
        </w:rPr>
        <w:t xml:space="preserve"> </w:t>
      </w:r>
      <w:r w:rsidRPr="000025C3">
        <w:rPr>
          <w:rFonts w:asciiTheme="minorHAnsi" w:hAnsiTheme="minorHAnsi" w:cstheme="minorHAnsi"/>
          <w:color w:val="auto"/>
          <w:sz w:val="18"/>
          <w:szCs w:val="18"/>
          <w:lang w:val="fr-FR"/>
        </w:rPr>
        <w:t xml:space="preserve">Source: </w:t>
      </w:r>
      <w:r w:rsidRPr="00780241">
        <w:rPr>
          <w:rFonts w:asciiTheme="minorHAnsi" w:hAnsiTheme="minorHAnsi" w:cstheme="minorHAnsi"/>
          <w:color w:val="auto"/>
          <w:sz w:val="18"/>
          <w:szCs w:val="18"/>
          <w:lang w:val="fr-FR"/>
        </w:rPr>
        <w:t>Appendix B</w:t>
      </w:r>
      <w:r w:rsidRPr="000025C3">
        <w:rPr>
          <w:rFonts w:asciiTheme="minorHAnsi" w:hAnsiTheme="minorHAnsi" w:cstheme="minorHAnsi"/>
          <w:color w:val="auto"/>
          <w:sz w:val="18"/>
          <w:szCs w:val="18"/>
          <w:lang w:val="fr-FR"/>
        </w:rPr>
        <w:t xml:space="preserve"> </w:t>
      </w:r>
      <w:r>
        <w:rPr>
          <w:rFonts w:asciiTheme="minorHAnsi" w:hAnsiTheme="minorHAnsi" w:cstheme="minorHAnsi"/>
          <w:color w:val="auto"/>
          <w:sz w:val="18"/>
          <w:szCs w:val="18"/>
          <w:lang w:val="fr-FR"/>
        </w:rPr>
        <w:t xml:space="preserve">- </w:t>
      </w:r>
      <w:r w:rsidRPr="000025C3">
        <w:rPr>
          <w:rFonts w:asciiTheme="minorHAnsi" w:hAnsiTheme="minorHAnsi" w:cstheme="minorHAnsi"/>
          <w:color w:val="auto"/>
          <w:sz w:val="18"/>
          <w:szCs w:val="18"/>
          <w:lang w:val="fr-FR"/>
        </w:rPr>
        <w:t>Questionnaire A Forms, Form 5.</w:t>
      </w:r>
      <w:r w:rsidRPr="000025C3">
        <w:rPr>
          <w:rFonts w:asciiTheme="minorHAnsi" w:hAnsiTheme="minorHAnsi" w:cstheme="minorHAnsi"/>
          <w:color w:val="auto"/>
          <w:sz w:val="18"/>
          <w:szCs w:val="18"/>
          <w:rtl/>
          <w:lang w:val="fr-FR"/>
        </w:rPr>
        <w:t>2</w:t>
      </w:r>
    </w:p>
  </w:footnote>
  <w:footnote w:id="15">
    <w:p w14:paraId="646C39CA" w14:textId="77777777" w:rsidR="00D32351" w:rsidRPr="00B56044" w:rsidRDefault="00D32351" w:rsidP="00080A0D">
      <w:pPr>
        <w:pStyle w:val="FootnoteText"/>
        <w:rPr>
          <w:rFonts w:asciiTheme="minorHAnsi" w:hAnsiTheme="minorHAnsi" w:cstheme="minorHAnsi"/>
          <w:color w:val="auto"/>
          <w:sz w:val="18"/>
          <w:szCs w:val="18"/>
          <w:lang w:val="fr-FR"/>
        </w:rPr>
      </w:pPr>
      <w:r w:rsidRPr="00B56044">
        <w:rPr>
          <w:rStyle w:val="FootnoteReference"/>
          <w:rFonts w:asciiTheme="minorHAnsi" w:hAnsiTheme="minorHAnsi" w:cstheme="minorHAnsi"/>
          <w:color w:val="auto"/>
          <w:sz w:val="18"/>
          <w:szCs w:val="18"/>
        </w:rPr>
        <w:footnoteRef/>
      </w:r>
      <w:r w:rsidRPr="00B56044">
        <w:rPr>
          <w:rFonts w:asciiTheme="minorHAnsi" w:hAnsiTheme="minorHAnsi" w:cstheme="minorHAnsi"/>
          <w:color w:val="auto"/>
          <w:sz w:val="18"/>
          <w:szCs w:val="18"/>
          <w:lang w:val="fr-FR"/>
        </w:rPr>
        <w:t xml:space="preserve"> Source: Appendix B - Questionnaire A Forms, Form 5.3</w:t>
      </w:r>
    </w:p>
  </w:footnote>
  <w:footnote w:id="16">
    <w:p w14:paraId="26F1D8A5" w14:textId="77777777" w:rsidR="00D32351" w:rsidRPr="00B56044" w:rsidRDefault="00D32351" w:rsidP="00080A0D">
      <w:pPr>
        <w:pStyle w:val="FootnoteText"/>
        <w:rPr>
          <w:rFonts w:asciiTheme="minorHAnsi" w:hAnsiTheme="minorHAnsi" w:cstheme="minorHAnsi"/>
          <w:color w:val="auto"/>
          <w:sz w:val="18"/>
          <w:szCs w:val="18"/>
          <w:lang w:val="fr-FR"/>
        </w:rPr>
      </w:pPr>
      <w:r w:rsidRPr="00B56044">
        <w:rPr>
          <w:rStyle w:val="FootnoteReference"/>
          <w:rFonts w:asciiTheme="minorHAnsi" w:hAnsiTheme="minorHAnsi" w:cstheme="minorHAnsi"/>
          <w:color w:val="auto"/>
          <w:sz w:val="18"/>
          <w:szCs w:val="18"/>
        </w:rPr>
        <w:footnoteRef/>
      </w:r>
      <w:r w:rsidRPr="00B56044">
        <w:rPr>
          <w:rFonts w:asciiTheme="minorHAnsi" w:hAnsiTheme="minorHAnsi" w:cstheme="minorHAnsi"/>
          <w:color w:val="auto"/>
          <w:sz w:val="18"/>
          <w:szCs w:val="18"/>
          <w:lang w:val="fr-FR"/>
        </w:rPr>
        <w:t xml:space="preserve"> Source : Appendix B - Questionnaire A Forms, Form 6.1</w:t>
      </w:r>
    </w:p>
  </w:footnote>
  <w:footnote w:id="17">
    <w:p w14:paraId="5123AA2D" w14:textId="77777777" w:rsidR="00D32351" w:rsidRPr="00A20DBB" w:rsidRDefault="00D32351" w:rsidP="00080A0D">
      <w:pPr>
        <w:pStyle w:val="FootnoteText"/>
        <w:rPr>
          <w:rFonts w:asciiTheme="minorHAnsi" w:hAnsiTheme="minorHAnsi" w:cstheme="minorHAnsi"/>
          <w:color w:val="auto"/>
          <w:sz w:val="18"/>
          <w:szCs w:val="18"/>
          <w:lang w:val="fr-FR"/>
        </w:rPr>
      </w:pPr>
      <w:r w:rsidRPr="00DE0929">
        <w:rPr>
          <w:rStyle w:val="FootnoteReference"/>
          <w:rFonts w:asciiTheme="minorHAnsi" w:hAnsiTheme="minorHAnsi" w:cstheme="minorHAnsi"/>
          <w:color w:val="auto"/>
          <w:sz w:val="18"/>
          <w:szCs w:val="18"/>
        </w:rPr>
        <w:footnoteRef/>
      </w:r>
      <w:r w:rsidRPr="00A20DBB">
        <w:rPr>
          <w:rFonts w:asciiTheme="minorHAnsi" w:hAnsiTheme="minorHAnsi" w:cstheme="minorHAnsi"/>
          <w:color w:val="auto"/>
          <w:sz w:val="18"/>
          <w:szCs w:val="18"/>
          <w:lang w:val="fr-FR"/>
        </w:rPr>
        <w:t xml:space="preserve"> </w:t>
      </w:r>
      <w:r w:rsidRPr="00DE0929">
        <w:rPr>
          <w:rFonts w:asciiTheme="minorHAnsi" w:hAnsiTheme="minorHAnsi" w:cstheme="minorHAnsi"/>
          <w:color w:val="auto"/>
          <w:sz w:val="18"/>
          <w:szCs w:val="18"/>
          <w:lang w:val="fr-FR"/>
        </w:rPr>
        <w:t xml:space="preserve">Source: Appendix B-  Questionnaire Forms A, Form </w:t>
      </w:r>
      <w:r w:rsidRPr="00A20DBB">
        <w:rPr>
          <w:rFonts w:asciiTheme="minorHAnsi" w:hAnsiTheme="minorHAnsi" w:cstheme="minorHAnsi"/>
          <w:color w:val="auto"/>
          <w:sz w:val="18"/>
          <w:szCs w:val="18"/>
          <w:lang w:val="fr-FR"/>
        </w:rPr>
        <w:t>7.1.2</w:t>
      </w:r>
    </w:p>
  </w:footnote>
  <w:footnote w:id="18">
    <w:p w14:paraId="604464AD" w14:textId="77777777" w:rsidR="00D32351" w:rsidRPr="00A20DBB" w:rsidRDefault="00D32351" w:rsidP="00080A0D">
      <w:pPr>
        <w:pStyle w:val="FootnoteText"/>
        <w:rPr>
          <w:rFonts w:asciiTheme="minorHAnsi" w:hAnsiTheme="minorHAnsi" w:cstheme="minorHAnsi"/>
          <w:color w:val="auto"/>
          <w:sz w:val="18"/>
          <w:szCs w:val="18"/>
          <w:lang w:val="fr-FR"/>
        </w:rPr>
      </w:pPr>
      <w:r w:rsidRPr="00863EFA">
        <w:rPr>
          <w:rStyle w:val="FootnoteReference"/>
          <w:rFonts w:asciiTheme="minorHAnsi" w:hAnsiTheme="minorHAnsi" w:cstheme="minorHAnsi"/>
          <w:color w:val="auto"/>
          <w:sz w:val="18"/>
          <w:szCs w:val="18"/>
        </w:rPr>
        <w:footnoteRef/>
      </w:r>
      <w:r w:rsidRPr="00A20DBB">
        <w:rPr>
          <w:rFonts w:asciiTheme="minorHAnsi" w:hAnsiTheme="minorHAnsi" w:cstheme="minorHAnsi"/>
          <w:color w:val="auto"/>
          <w:sz w:val="18"/>
          <w:szCs w:val="18"/>
          <w:lang w:val="fr-FR"/>
        </w:rPr>
        <w:t xml:space="preserve"> </w:t>
      </w:r>
      <w:r w:rsidRPr="00863EFA">
        <w:rPr>
          <w:rFonts w:asciiTheme="minorHAnsi" w:hAnsiTheme="minorHAnsi" w:cstheme="minorHAnsi"/>
          <w:color w:val="auto"/>
          <w:sz w:val="18"/>
          <w:szCs w:val="18"/>
          <w:lang w:val="fr-FR"/>
        </w:rPr>
        <w:t xml:space="preserve">Source: Appendix B- Questionnaire Forms A, Form </w:t>
      </w:r>
      <w:r w:rsidRPr="00A20DBB">
        <w:rPr>
          <w:rFonts w:asciiTheme="minorHAnsi" w:hAnsiTheme="minorHAnsi" w:cstheme="minorHAnsi"/>
          <w:color w:val="auto"/>
          <w:sz w:val="18"/>
          <w:szCs w:val="18"/>
          <w:lang w:val="fr-FR"/>
        </w:rPr>
        <w:t>7.3</w:t>
      </w:r>
    </w:p>
  </w:footnote>
  <w:footnote w:id="19">
    <w:p w14:paraId="3AD72301" w14:textId="77777777" w:rsidR="00D32351" w:rsidRPr="00A20DBB" w:rsidRDefault="00D32351" w:rsidP="00080A0D">
      <w:pPr>
        <w:pStyle w:val="FootnoteText"/>
        <w:rPr>
          <w:rFonts w:asciiTheme="minorHAnsi" w:hAnsiTheme="minorHAnsi" w:cstheme="minorHAnsi"/>
          <w:color w:val="auto"/>
          <w:sz w:val="18"/>
          <w:szCs w:val="18"/>
          <w:lang w:val="fr-FR"/>
        </w:rPr>
      </w:pPr>
      <w:r w:rsidRPr="00863EFA">
        <w:rPr>
          <w:rStyle w:val="FootnoteReference"/>
          <w:rFonts w:asciiTheme="minorHAnsi" w:hAnsiTheme="minorHAnsi" w:cstheme="minorHAnsi"/>
          <w:color w:val="auto"/>
          <w:sz w:val="18"/>
          <w:szCs w:val="18"/>
        </w:rPr>
        <w:footnoteRef/>
      </w:r>
      <w:r w:rsidRPr="00863EFA">
        <w:rPr>
          <w:rFonts w:asciiTheme="minorHAnsi" w:hAnsiTheme="minorHAnsi" w:cstheme="minorHAnsi"/>
          <w:color w:val="auto"/>
          <w:sz w:val="18"/>
          <w:szCs w:val="18"/>
          <w:lang w:val="fr-FR"/>
        </w:rPr>
        <w:t xml:space="preserve">Source: Appendix B- Questionnaire Forms A, Form </w:t>
      </w:r>
      <w:r w:rsidRPr="00A20DBB">
        <w:rPr>
          <w:rFonts w:asciiTheme="minorHAnsi" w:hAnsiTheme="minorHAnsi" w:cstheme="minorHAnsi"/>
          <w:color w:val="auto"/>
          <w:sz w:val="18"/>
          <w:szCs w:val="18"/>
          <w:lang w:val="fr-FR"/>
        </w:rPr>
        <w:t xml:space="preserve">7.4 </w:t>
      </w:r>
    </w:p>
  </w:footnote>
  <w:footnote w:id="20">
    <w:p w14:paraId="6A66B540" w14:textId="77777777" w:rsidR="00D32351" w:rsidRPr="00A20DBB" w:rsidRDefault="00D32351" w:rsidP="00080A0D">
      <w:pPr>
        <w:pStyle w:val="FootnoteText"/>
        <w:rPr>
          <w:rFonts w:asciiTheme="minorHAnsi" w:hAnsiTheme="minorHAnsi" w:cstheme="minorHAnsi"/>
          <w:color w:val="auto"/>
          <w:sz w:val="18"/>
          <w:szCs w:val="18"/>
          <w:lang w:val="fr-FR"/>
        </w:rPr>
      </w:pPr>
      <w:r w:rsidRPr="00377FE3">
        <w:rPr>
          <w:rStyle w:val="FootnoteReference"/>
          <w:rFonts w:asciiTheme="minorHAnsi" w:hAnsiTheme="minorHAnsi" w:cstheme="minorHAnsi"/>
          <w:color w:val="auto"/>
          <w:sz w:val="18"/>
          <w:szCs w:val="18"/>
        </w:rPr>
        <w:footnoteRef/>
      </w:r>
      <w:r w:rsidRPr="00A20DBB">
        <w:rPr>
          <w:rFonts w:asciiTheme="minorHAnsi" w:hAnsiTheme="minorHAnsi" w:cstheme="minorHAnsi"/>
          <w:color w:val="auto"/>
          <w:sz w:val="18"/>
          <w:szCs w:val="18"/>
          <w:lang w:val="fr-FR"/>
        </w:rPr>
        <w:t xml:space="preserve"> </w:t>
      </w:r>
      <w:r w:rsidRPr="00377FE3">
        <w:rPr>
          <w:rFonts w:asciiTheme="minorHAnsi" w:hAnsiTheme="minorHAnsi" w:cstheme="minorHAnsi"/>
          <w:color w:val="auto"/>
          <w:sz w:val="18"/>
          <w:szCs w:val="18"/>
          <w:lang w:val="fr-FR"/>
        </w:rPr>
        <w:t xml:space="preserve">Source: </w:t>
      </w:r>
      <w:r>
        <w:rPr>
          <w:rFonts w:asciiTheme="minorHAnsi" w:hAnsiTheme="minorHAnsi" w:cstheme="minorHAnsi"/>
          <w:color w:val="auto"/>
          <w:sz w:val="18"/>
          <w:szCs w:val="18"/>
          <w:lang w:val="fr-FR"/>
        </w:rPr>
        <w:t xml:space="preserve">Appendix B - </w:t>
      </w:r>
      <w:r w:rsidRPr="00377FE3">
        <w:rPr>
          <w:rFonts w:asciiTheme="minorHAnsi" w:hAnsiTheme="minorHAnsi" w:cstheme="minorHAnsi"/>
          <w:color w:val="auto"/>
          <w:sz w:val="18"/>
          <w:szCs w:val="18"/>
          <w:lang w:val="fr-FR"/>
        </w:rPr>
        <w:t xml:space="preserve">Questionnaire Forms A, Form </w:t>
      </w:r>
      <w:r w:rsidRPr="00A20DBB">
        <w:rPr>
          <w:rFonts w:asciiTheme="minorHAnsi" w:hAnsiTheme="minorHAnsi" w:cstheme="minorHAnsi"/>
          <w:color w:val="auto"/>
          <w:sz w:val="18"/>
          <w:szCs w:val="18"/>
          <w:lang w:val="fr-FR"/>
        </w:rPr>
        <w:t>8.2</w:t>
      </w:r>
    </w:p>
  </w:footnote>
  <w:footnote w:id="21">
    <w:p w14:paraId="01445AEE" w14:textId="77777777" w:rsidR="00D32351" w:rsidRPr="00A20DBB" w:rsidRDefault="00D32351" w:rsidP="00080A0D">
      <w:pPr>
        <w:pStyle w:val="FootnoteText"/>
        <w:rPr>
          <w:rFonts w:asciiTheme="minorHAnsi" w:hAnsiTheme="minorHAnsi" w:cstheme="minorHAnsi"/>
          <w:sz w:val="18"/>
          <w:szCs w:val="18"/>
          <w:lang w:val="fr-FR"/>
        </w:rPr>
      </w:pPr>
      <w:r w:rsidRPr="00377FE3">
        <w:rPr>
          <w:rStyle w:val="FootnoteReference"/>
          <w:rFonts w:asciiTheme="minorHAnsi" w:hAnsiTheme="minorHAnsi" w:cstheme="minorHAnsi"/>
          <w:sz w:val="18"/>
          <w:szCs w:val="18"/>
        </w:rPr>
        <w:footnoteRef/>
      </w:r>
      <w:r w:rsidRPr="00A20DBB">
        <w:rPr>
          <w:rFonts w:asciiTheme="minorHAnsi" w:hAnsiTheme="minorHAnsi" w:cstheme="minorHAnsi"/>
          <w:sz w:val="18"/>
          <w:szCs w:val="18"/>
          <w:lang w:val="fr-FR"/>
        </w:rPr>
        <w:t xml:space="preserve"> </w:t>
      </w:r>
      <w:r w:rsidRPr="00377FE3">
        <w:rPr>
          <w:rFonts w:asciiTheme="minorHAnsi" w:hAnsiTheme="minorHAnsi" w:cstheme="minorHAnsi"/>
          <w:color w:val="auto"/>
          <w:sz w:val="18"/>
          <w:szCs w:val="18"/>
          <w:lang w:val="fr-FR"/>
        </w:rPr>
        <w:t xml:space="preserve">Source: </w:t>
      </w:r>
      <w:r>
        <w:rPr>
          <w:rFonts w:asciiTheme="minorHAnsi" w:hAnsiTheme="minorHAnsi" w:cstheme="minorHAnsi"/>
          <w:color w:val="auto"/>
          <w:sz w:val="18"/>
          <w:szCs w:val="18"/>
          <w:lang w:val="fr-FR"/>
        </w:rPr>
        <w:t xml:space="preserve">Appendix B- </w:t>
      </w:r>
      <w:r w:rsidRPr="00377FE3">
        <w:rPr>
          <w:rFonts w:asciiTheme="minorHAnsi" w:hAnsiTheme="minorHAnsi" w:cstheme="minorHAnsi"/>
          <w:color w:val="auto"/>
          <w:sz w:val="18"/>
          <w:szCs w:val="18"/>
          <w:lang w:val="fr-FR"/>
        </w:rPr>
        <w:t xml:space="preserve">Questionnaire Forms B, Form </w:t>
      </w:r>
      <w:r w:rsidRPr="00A20DBB">
        <w:rPr>
          <w:rFonts w:asciiTheme="minorHAnsi" w:hAnsiTheme="minorHAnsi" w:cstheme="minorHAnsi"/>
          <w:color w:val="auto"/>
          <w:sz w:val="18"/>
          <w:szCs w:val="18"/>
          <w:lang w:val="fr-FR"/>
        </w:rPr>
        <w:t>B-2.1</w:t>
      </w:r>
    </w:p>
  </w:footnote>
  <w:footnote w:id="22">
    <w:p w14:paraId="3661078C" w14:textId="77777777" w:rsidR="00D32351" w:rsidRPr="00A20DBB" w:rsidRDefault="00D32351" w:rsidP="00080A0D">
      <w:pPr>
        <w:pStyle w:val="FootnoteText"/>
        <w:rPr>
          <w:rFonts w:asciiTheme="minorHAnsi" w:hAnsiTheme="minorHAnsi" w:cstheme="minorHAnsi"/>
          <w:sz w:val="18"/>
          <w:szCs w:val="18"/>
          <w:lang w:val="fr-FR"/>
        </w:rPr>
      </w:pPr>
      <w:r w:rsidRPr="00863EFA">
        <w:rPr>
          <w:rStyle w:val="FootnoteReference"/>
          <w:rFonts w:asciiTheme="minorHAnsi" w:hAnsiTheme="minorHAnsi" w:cstheme="minorHAnsi"/>
          <w:color w:val="auto"/>
          <w:sz w:val="18"/>
          <w:szCs w:val="18"/>
        </w:rPr>
        <w:footnoteRef/>
      </w:r>
      <w:r w:rsidRPr="00863EFA">
        <w:rPr>
          <w:rFonts w:asciiTheme="minorHAnsi" w:hAnsiTheme="minorHAnsi" w:cstheme="minorHAnsi"/>
          <w:color w:val="auto"/>
          <w:sz w:val="18"/>
          <w:szCs w:val="18"/>
          <w:lang w:val="fr-FR"/>
        </w:rPr>
        <w:t xml:space="preserve">Source: Appendix B- Questionnaire Forms B, Form </w:t>
      </w:r>
      <w:r w:rsidRPr="00A20DBB">
        <w:rPr>
          <w:rFonts w:asciiTheme="minorHAnsi" w:hAnsiTheme="minorHAnsi" w:cstheme="minorHAnsi"/>
          <w:color w:val="auto"/>
          <w:sz w:val="18"/>
          <w:szCs w:val="18"/>
          <w:lang w:val="fr-FR"/>
        </w:rPr>
        <w:t>B-</w:t>
      </w:r>
      <w:r w:rsidRPr="00863EFA">
        <w:rPr>
          <w:rFonts w:asciiTheme="minorHAnsi" w:hAnsiTheme="minorHAnsi" w:cstheme="minorHAnsi" w:hint="cs"/>
          <w:color w:val="auto"/>
          <w:sz w:val="18"/>
          <w:szCs w:val="18"/>
          <w:rtl/>
        </w:rPr>
        <w:t>1</w:t>
      </w:r>
      <w:r w:rsidRPr="00A20DBB">
        <w:rPr>
          <w:rFonts w:asciiTheme="minorHAnsi" w:hAnsiTheme="minorHAnsi" w:cstheme="minorHAnsi"/>
          <w:color w:val="auto"/>
          <w:sz w:val="18"/>
          <w:szCs w:val="18"/>
          <w:lang w:val="fr-FR"/>
        </w:rPr>
        <w:t xml:space="preserve">.1 </w:t>
      </w:r>
    </w:p>
  </w:footnote>
  <w:footnote w:id="23">
    <w:p w14:paraId="436B4A58" w14:textId="77777777" w:rsidR="00D32351" w:rsidRPr="00377FE3" w:rsidRDefault="00D32351" w:rsidP="00080A0D">
      <w:pPr>
        <w:pStyle w:val="FootnoteText"/>
        <w:rPr>
          <w:rFonts w:asciiTheme="minorHAnsi" w:hAnsiTheme="minorHAnsi" w:cstheme="minorHAnsi"/>
          <w:color w:val="auto"/>
          <w:sz w:val="18"/>
          <w:szCs w:val="18"/>
          <w:lang w:val="fr-FR"/>
        </w:rPr>
      </w:pPr>
      <w:r w:rsidRPr="00377FE3">
        <w:rPr>
          <w:rStyle w:val="FootnoteReference"/>
          <w:rFonts w:asciiTheme="minorHAnsi" w:hAnsiTheme="minorHAnsi" w:cstheme="minorHAnsi"/>
          <w:color w:val="auto"/>
          <w:sz w:val="18"/>
          <w:szCs w:val="18"/>
        </w:rPr>
        <w:footnoteRef/>
      </w:r>
      <w:r w:rsidRPr="00377FE3">
        <w:rPr>
          <w:rFonts w:asciiTheme="minorHAnsi" w:hAnsiTheme="minorHAnsi" w:cstheme="minorHAnsi"/>
          <w:color w:val="auto"/>
          <w:sz w:val="18"/>
          <w:szCs w:val="18"/>
          <w:lang w:val="fr-FR"/>
        </w:rPr>
        <w:t xml:space="preserve"> Source</w:t>
      </w:r>
      <w:r>
        <w:rPr>
          <w:rFonts w:asciiTheme="minorHAnsi" w:hAnsiTheme="minorHAnsi" w:cstheme="minorHAnsi"/>
          <w:color w:val="auto"/>
          <w:sz w:val="18"/>
          <w:szCs w:val="18"/>
          <w:lang w:val="fr-FR"/>
        </w:rPr>
        <w:t> :</w:t>
      </w:r>
      <w:r w:rsidRPr="00863EFA">
        <w:rPr>
          <w:rFonts w:asciiTheme="minorHAnsi" w:hAnsiTheme="minorHAnsi" w:cstheme="minorHAnsi"/>
          <w:color w:val="auto"/>
          <w:sz w:val="18"/>
          <w:szCs w:val="18"/>
          <w:lang w:val="fr-FR"/>
        </w:rPr>
        <w:t xml:space="preserve"> </w:t>
      </w:r>
      <w:r w:rsidRPr="00DE0929">
        <w:rPr>
          <w:rFonts w:asciiTheme="minorHAnsi" w:hAnsiTheme="minorHAnsi" w:cstheme="minorHAnsi"/>
          <w:color w:val="auto"/>
          <w:sz w:val="18"/>
          <w:szCs w:val="18"/>
          <w:lang w:val="fr-FR"/>
        </w:rPr>
        <w:t xml:space="preserve">Appendix B- </w:t>
      </w:r>
      <w:r w:rsidRPr="00377FE3">
        <w:rPr>
          <w:rFonts w:asciiTheme="minorHAnsi" w:hAnsiTheme="minorHAnsi" w:cstheme="minorHAnsi"/>
          <w:color w:val="auto"/>
          <w:sz w:val="18"/>
          <w:szCs w:val="18"/>
          <w:lang w:val="fr-FR"/>
        </w:rPr>
        <w:t>Questionnaire B Forms, Form 2.1</w:t>
      </w:r>
    </w:p>
  </w:footnote>
  <w:footnote w:id="24">
    <w:p w14:paraId="75CE2E81" w14:textId="77777777" w:rsidR="00D32351" w:rsidRPr="00A20DBB" w:rsidRDefault="00D32351" w:rsidP="00094D00">
      <w:pPr>
        <w:pStyle w:val="FootnoteText"/>
        <w:rPr>
          <w:rFonts w:asciiTheme="minorHAnsi" w:hAnsiTheme="minorHAnsi" w:cstheme="minorHAnsi"/>
          <w:color w:val="auto"/>
          <w:sz w:val="18"/>
          <w:szCs w:val="18"/>
          <w:lang w:val="fr-FR"/>
        </w:rPr>
      </w:pPr>
      <w:r w:rsidRPr="00377FE3">
        <w:rPr>
          <w:rStyle w:val="FootnoteReference"/>
          <w:rFonts w:asciiTheme="minorHAnsi" w:hAnsiTheme="minorHAnsi" w:cstheme="minorHAnsi"/>
          <w:color w:val="auto"/>
          <w:sz w:val="18"/>
          <w:szCs w:val="18"/>
        </w:rPr>
        <w:footnoteRef/>
      </w:r>
      <w:r w:rsidRPr="00A20DBB">
        <w:rPr>
          <w:rFonts w:asciiTheme="minorHAnsi" w:hAnsiTheme="minorHAnsi" w:cstheme="minorHAnsi"/>
          <w:color w:val="auto"/>
          <w:sz w:val="18"/>
          <w:szCs w:val="18"/>
          <w:lang w:val="fr-FR"/>
        </w:rPr>
        <w:t xml:space="preserve"> Source: </w:t>
      </w:r>
      <w:r w:rsidRPr="00DE0929">
        <w:rPr>
          <w:rFonts w:asciiTheme="minorHAnsi" w:hAnsiTheme="minorHAnsi" w:cstheme="minorHAnsi"/>
          <w:color w:val="auto"/>
          <w:sz w:val="18"/>
          <w:szCs w:val="18"/>
          <w:lang w:val="fr-FR"/>
        </w:rPr>
        <w:t xml:space="preserve">Appendix B- </w:t>
      </w:r>
      <w:r w:rsidRPr="00A20DBB">
        <w:rPr>
          <w:rFonts w:asciiTheme="minorHAnsi" w:hAnsiTheme="minorHAnsi" w:cstheme="minorHAnsi"/>
          <w:color w:val="auto"/>
          <w:sz w:val="18"/>
          <w:szCs w:val="18"/>
          <w:lang w:val="fr-FR"/>
        </w:rPr>
        <w:t>Questionnaire B Forms, Form 2.4</w:t>
      </w:r>
    </w:p>
    <w:p w14:paraId="01DB11E3" w14:textId="77777777" w:rsidR="00D32351" w:rsidRPr="00A20DBB" w:rsidRDefault="00D32351" w:rsidP="00094D00">
      <w:pPr>
        <w:pStyle w:val="FootnoteText"/>
        <w:rPr>
          <w:lang w:val="fr-FR"/>
        </w:rPr>
      </w:pPr>
      <w:r w:rsidRPr="00A20DBB">
        <w:rPr>
          <w:lang w:val="fr-FR"/>
        </w:rPr>
        <w:t xml:space="preserve">  </w:t>
      </w:r>
    </w:p>
  </w:footnote>
  <w:footnote w:id="25">
    <w:p w14:paraId="0AB2F195" w14:textId="77777777" w:rsidR="00D32351" w:rsidRPr="00B10E57" w:rsidRDefault="00D32351" w:rsidP="00080A0D">
      <w:pPr>
        <w:pStyle w:val="FootnoteText"/>
        <w:rPr>
          <w:rFonts w:asciiTheme="minorHAnsi" w:hAnsiTheme="minorHAnsi" w:cstheme="minorHAnsi"/>
          <w:color w:val="auto"/>
          <w:sz w:val="18"/>
          <w:szCs w:val="18"/>
          <w:lang w:val="fr-FR"/>
        </w:rPr>
      </w:pPr>
      <w:r w:rsidRPr="00B10E57">
        <w:rPr>
          <w:rStyle w:val="FootnoteReference"/>
          <w:rFonts w:asciiTheme="minorHAnsi" w:hAnsiTheme="minorHAnsi" w:cstheme="minorHAnsi"/>
          <w:color w:val="auto"/>
          <w:sz w:val="18"/>
          <w:szCs w:val="18"/>
        </w:rPr>
        <w:footnoteRef/>
      </w:r>
      <w:r w:rsidRPr="00B10E57">
        <w:rPr>
          <w:rFonts w:asciiTheme="minorHAnsi" w:hAnsiTheme="minorHAnsi" w:cstheme="minorHAnsi"/>
          <w:color w:val="auto"/>
          <w:sz w:val="18"/>
          <w:szCs w:val="18"/>
          <w:lang w:val="fr-FR"/>
        </w:rPr>
        <w:t xml:space="preserve"> Source: </w:t>
      </w:r>
      <w:r w:rsidRPr="00DE0929">
        <w:rPr>
          <w:rFonts w:asciiTheme="minorHAnsi" w:hAnsiTheme="minorHAnsi" w:cstheme="minorHAnsi"/>
          <w:color w:val="auto"/>
          <w:sz w:val="18"/>
          <w:szCs w:val="18"/>
          <w:lang w:val="fr-FR"/>
        </w:rPr>
        <w:t xml:space="preserve">Appendix B- </w:t>
      </w:r>
      <w:r w:rsidRPr="00B10E57">
        <w:rPr>
          <w:rFonts w:asciiTheme="minorHAnsi" w:hAnsiTheme="minorHAnsi" w:cstheme="minorHAnsi"/>
          <w:color w:val="auto"/>
          <w:sz w:val="18"/>
          <w:szCs w:val="18"/>
          <w:lang w:val="fr-FR"/>
        </w:rPr>
        <w:t>Questionnaire B Forms, Form 2.5</w:t>
      </w:r>
    </w:p>
  </w:footnote>
  <w:footnote w:id="26">
    <w:p w14:paraId="0059B727" w14:textId="77777777" w:rsidR="00D32351" w:rsidRPr="00A20DBB" w:rsidRDefault="00D32351" w:rsidP="00661390">
      <w:pPr>
        <w:pStyle w:val="FootnoteText"/>
        <w:rPr>
          <w:rFonts w:asciiTheme="minorHAnsi" w:hAnsiTheme="minorHAnsi" w:cstheme="minorHAnsi"/>
          <w:sz w:val="18"/>
          <w:szCs w:val="18"/>
          <w:lang w:val="fr-FR"/>
        </w:rPr>
      </w:pPr>
      <w:r w:rsidRPr="00377FE3">
        <w:rPr>
          <w:rStyle w:val="FootnoteReference"/>
          <w:rFonts w:asciiTheme="minorHAnsi" w:hAnsiTheme="minorHAnsi" w:cstheme="minorHAnsi"/>
          <w:sz w:val="18"/>
          <w:szCs w:val="18"/>
        </w:rPr>
        <w:footnoteRef/>
      </w:r>
      <w:r w:rsidRPr="00377FE3">
        <w:rPr>
          <w:rFonts w:asciiTheme="minorHAnsi" w:hAnsiTheme="minorHAnsi" w:cstheme="minorHAnsi"/>
          <w:color w:val="auto"/>
          <w:sz w:val="18"/>
          <w:szCs w:val="18"/>
          <w:lang w:val="fr-FR"/>
        </w:rPr>
        <w:t xml:space="preserve">Source: </w:t>
      </w:r>
      <w:r w:rsidRPr="00DE0929">
        <w:rPr>
          <w:rFonts w:asciiTheme="minorHAnsi" w:hAnsiTheme="minorHAnsi" w:cstheme="minorHAnsi"/>
          <w:color w:val="auto"/>
          <w:sz w:val="18"/>
          <w:szCs w:val="18"/>
          <w:lang w:val="fr-FR"/>
        </w:rPr>
        <w:t xml:space="preserve">Appendix B- </w:t>
      </w:r>
      <w:r w:rsidRPr="00377FE3">
        <w:rPr>
          <w:rFonts w:asciiTheme="minorHAnsi" w:hAnsiTheme="minorHAnsi" w:cstheme="minorHAnsi"/>
          <w:color w:val="auto"/>
          <w:sz w:val="18"/>
          <w:szCs w:val="18"/>
          <w:lang w:val="fr-FR"/>
        </w:rPr>
        <w:t>Questionnaire B Forms, Form 2.7</w:t>
      </w:r>
      <w:r w:rsidRPr="00A20DBB">
        <w:rPr>
          <w:rFonts w:asciiTheme="minorHAnsi" w:hAnsiTheme="minorHAnsi" w:cstheme="minorHAnsi"/>
          <w:sz w:val="18"/>
          <w:szCs w:val="18"/>
          <w:lang w:val="fr-FR"/>
        </w:rPr>
        <w:t xml:space="preserve"> </w:t>
      </w:r>
    </w:p>
  </w:footnote>
  <w:footnote w:id="27">
    <w:p w14:paraId="7CFD3CD6" w14:textId="77777777" w:rsidR="00D32351" w:rsidRPr="00A20DBB" w:rsidRDefault="00D32351" w:rsidP="00080A0D">
      <w:pPr>
        <w:pStyle w:val="FootnoteText"/>
        <w:rPr>
          <w:rStyle w:val="FootnoteReference"/>
          <w:color w:val="auto"/>
          <w:lang w:val="fr-FR"/>
        </w:rPr>
      </w:pPr>
      <w:r w:rsidRPr="00B10E57">
        <w:rPr>
          <w:rStyle w:val="FootnoteReference"/>
          <w:color w:val="auto"/>
        </w:rPr>
        <w:footnoteRef/>
      </w:r>
      <w:r w:rsidRPr="00A20DBB">
        <w:rPr>
          <w:rFonts w:asciiTheme="minorHAnsi" w:hAnsiTheme="minorHAnsi" w:cstheme="minorHAnsi"/>
          <w:color w:val="auto"/>
          <w:sz w:val="18"/>
          <w:szCs w:val="18"/>
          <w:lang w:val="fr-FR"/>
        </w:rPr>
        <w:t xml:space="preserve">Source: </w:t>
      </w:r>
      <w:r w:rsidRPr="00DE0929">
        <w:rPr>
          <w:rFonts w:asciiTheme="minorHAnsi" w:hAnsiTheme="minorHAnsi" w:cstheme="minorHAnsi"/>
          <w:color w:val="auto"/>
          <w:sz w:val="18"/>
          <w:szCs w:val="18"/>
          <w:lang w:val="fr-FR"/>
        </w:rPr>
        <w:t xml:space="preserve">Appendix B- </w:t>
      </w:r>
      <w:r w:rsidRPr="00A20DBB">
        <w:rPr>
          <w:rFonts w:asciiTheme="minorHAnsi" w:hAnsiTheme="minorHAnsi" w:cstheme="minorHAnsi"/>
          <w:color w:val="auto"/>
          <w:sz w:val="18"/>
          <w:szCs w:val="18"/>
          <w:lang w:val="fr-FR"/>
        </w:rPr>
        <w:t>Questionnaire Forms B, Form B-2.2.1</w:t>
      </w:r>
      <w:r w:rsidRPr="00A20DBB">
        <w:rPr>
          <w:rStyle w:val="FootnoteReference"/>
          <w:color w:val="auto"/>
          <w:lang w:val="fr-FR"/>
        </w:rPr>
        <w:t xml:space="preserve"> </w:t>
      </w:r>
    </w:p>
  </w:footnote>
  <w:footnote w:id="28">
    <w:p w14:paraId="1A13E165" w14:textId="77777777" w:rsidR="00D32351" w:rsidRPr="00E60667" w:rsidRDefault="00D32351" w:rsidP="00080A0D">
      <w:pPr>
        <w:pStyle w:val="FootnoteText"/>
        <w:rPr>
          <w:rFonts w:asciiTheme="minorHAnsi" w:hAnsiTheme="minorHAnsi" w:cstheme="minorHAnsi"/>
          <w:color w:val="auto"/>
          <w:sz w:val="18"/>
          <w:szCs w:val="18"/>
          <w:lang w:val="fr-FR"/>
        </w:rPr>
      </w:pPr>
      <w:r w:rsidRPr="00E60667">
        <w:rPr>
          <w:rStyle w:val="FootnoteReference"/>
          <w:rFonts w:asciiTheme="minorHAnsi" w:hAnsiTheme="minorHAnsi" w:cstheme="minorHAnsi"/>
          <w:color w:val="auto"/>
          <w:sz w:val="18"/>
          <w:szCs w:val="18"/>
        </w:rPr>
        <w:footnoteRef/>
      </w:r>
      <w:r w:rsidRPr="00E60667">
        <w:rPr>
          <w:rFonts w:asciiTheme="minorHAnsi" w:hAnsiTheme="minorHAnsi" w:cstheme="minorHAnsi"/>
          <w:color w:val="auto"/>
          <w:sz w:val="18"/>
          <w:szCs w:val="18"/>
          <w:lang w:val="fr-FR"/>
        </w:rPr>
        <w:t xml:space="preserve"> Source: </w:t>
      </w:r>
      <w:r w:rsidRPr="00DE0929">
        <w:rPr>
          <w:rFonts w:asciiTheme="minorHAnsi" w:hAnsiTheme="minorHAnsi" w:cstheme="minorHAnsi"/>
          <w:color w:val="auto"/>
          <w:sz w:val="18"/>
          <w:szCs w:val="18"/>
          <w:lang w:val="fr-FR"/>
        </w:rPr>
        <w:t xml:space="preserve">Appendix B- </w:t>
      </w:r>
      <w:r w:rsidRPr="00E60667">
        <w:rPr>
          <w:rFonts w:asciiTheme="minorHAnsi" w:hAnsiTheme="minorHAnsi" w:cstheme="minorHAnsi"/>
          <w:color w:val="auto"/>
          <w:sz w:val="18"/>
          <w:szCs w:val="18"/>
          <w:lang w:val="fr-FR"/>
        </w:rPr>
        <w:t>Questionnaire B Forms, Form 2.3</w:t>
      </w:r>
    </w:p>
  </w:footnote>
  <w:footnote w:id="29">
    <w:p w14:paraId="07BA98B7" w14:textId="77777777" w:rsidR="00D32351" w:rsidRPr="00A20DBB" w:rsidRDefault="00D32351" w:rsidP="00080A0D">
      <w:pPr>
        <w:pStyle w:val="FootnoteText"/>
        <w:rPr>
          <w:rFonts w:asciiTheme="minorHAnsi" w:hAnsiTheme="minorHAnsi" w:cstheme="minorHAnsi"/>
          <w:sz w:val="18"/>
          <w:szCs w:val="18"/>
          <w:lang w:val="fr-FR"/>
        </w:rPr>
      </w:pPr>
      <w:r w:rsidRPr="00E60667">
        <w:rPr>
          <w:rStyle w:val="FootnoteReference"/>
          <w:rFonts w:asciiTheme="minorHAnsi" w:hAnsiTheme="minorHAnsi" w:cstheme="minorHAnsi"/>
          <w:color w:val="auto"/>
          <w:sz w:val="18"/>
          <w:szCs w:val="18"/>
        </w:rPr>
        <w:footnoteRef/>
      </w:r>
      <w:r w:rsidRPr="00A20DBB">
        <w:rPr>
          <w:rFonts w:asciiTheme="minorHAnsi" w:hAnsiTheme="minorHAnsi" w:cstheme="minorHAnsi"/>
          <w:sz w:val="18"/>
          <w:szCs w:val="18"/>
          <w:lang w:val="fr-FR"/>
        </w:rPr>
        <w:t xml:space="preserve"> </w:t>
      </w:r>
      <w:r w:rsidRPr="00E60667">
        <w:rPr>
          <w:rFonts w:asciiTheme="minorHAnsi" w:hAnsiTheme="minorHAnsi" w:cstheme="minorHAnsi"/>
          <w:color w:val="auto"/>
          <w:sz w:val="18"/>
          <w:szCs w:val="18"/>
          <w:lang w:val="fr-FR"/>
        </w:rPr>
        <w:t xml:space="preserve">Source: </w:t>
      </w:r>
      <w:r>
        <w:rPr>
          <w:rFonts w:asciiTheme="minorHAnsi" w:hAnsiTheme="minorHAnsi" w:cstheme="minorHAnsi"/>
          <w:color w:val="auto"/>
          <w:sz w:val="18"/>
          <w:szCs w:val="18"/>
          <w:lang w:val="fr-FR"/>
        </w:rPr>
        <w:t xml:space="preserve">Appendix B - </w:t>
      </w:r>
      <w:r w:rsidRPr="00E60667">
        <w:rPr>
          <w:rFonts w:asciiTheme="minorHAnsi" w:hAnsiTheme="minorHAnsi" w:cstheme="minorHAnsi"/>
          <w:color w:val="auto"/>
          <w:sz w:val="18"/>
          <w:szCs w:val="18"/>
          <w:lang w:val="fr-FR"/>
        </w:rPr>
        <w:t>Questionnaire B Forms, Form 3.1</w:t>
      </w:r>
    </w:p>
  </w:footnote>
  <w:footnote w:id="30">
    <w:p w14:paraId="1C8160BA" w14:textId="77777777" w:rsidR="00D32351" w:rsidRPr="00A20DBB" w:rsidRDefault="00D32351" w:rsidP="00080A0D">
      <w:pPr>
        <w:pStyle w:val="FootnoteText"/>
        <w:rPr>
          <w:rFonts w:asciiTheme="minorHAnsi" w:hAnsiTheme="minorHAnsi" w:cstheme="minorHAnsi"/>
          <w:color w:val="auto"/>
          <w:sz w:val="18"/>
          <w:szCs w:val="18"/>
          <w:lang w:val="fr-FR"/>
        </w:rPr>
      </w:pPr>
      <w:r w:rsidRPr="003C0A3C">
        <w:rPr>
          <w:rStyle w:val="FootnoteReference"/>
          <w:rFonts w:asciiTheme="minorHAnsi" w:hAnsiTheme="minorHAnsi" w:cstheme="minorHAnsi"/>
          <w:color w:val="auto"/>
          <w:sz w:val="18"/>
          <w:szCs w:val="18"/>
        </w:rPr>
        <w:footnoteRef/>
      </w:r>
      <w:r w:rsidRPr="00A20DBB">
        <w:rPr>
          <w:rFonts w:asciiTheme="minorHAnsi" w:hAnsiTheme="minorHAnsi" w:cstheme="minorHAnsi"/>
          <w:color w:val="auto"/>
          <w:sz w:val="18"/>
          <w:szCs w:val="18"/>
          <w:lang w:val="fr-FR"/>
        </w:rPr>
        <w:t xml:space="preserve"> Source: Appendix B - Questionnaire B Forms, Form 3.2</w:t>
      </w:r>
    </w:p>
  </w:footnote>
  <w:footnote w:id="31">
    <w:p w14:paraId="2A68748C" w14:textId="77777777" w:rsidR="00D32351" w:rsidRPr="00A20DBB" w:rsidRDefault="00D32351" w:rsidP="00080A0D">
      <w:pPr>
        <w:pStyle w:val="FootnoteText"/>
        <w:rPr>
          <w:rFonts w:asciiTheme="minorHAnsi" w:hAnsiTheme="minorHAnsi" w:cstheme="minorHAnsi"/>
          <w:color w:val="auto"/>
          <w:sz w:val="18"/>
          <w:szCs w:val="18"/>
          <w:lang w:val="fr-FR"/>
        </w:rPr>
      </w:pPr>
      <w:r w:rsidRPr="003C0A3C">
        <w:rPr>
          <w:rStyle w:val="FootnoteReference"/>
          <w:rFonts w:asciiTheme="minorHAnsi" w:hAnsiTheme="minorHAnsi" w:cstheme="minorHAnsi"/>
          <w:color w:val="auto"/>
          <w:sz w:val="18"/>
          <w:szCs w:val="18"/>
        </w:rPr>
        <w:footnoteRef/>
      </w:r>
      <w:r w:rsidRPr="00A20DBB">
        <w:rPr>
          <w:rFonts w:asciiTheme="minorHAnsi" w:hAnsiTheme="minorHAnsi" w:cstheme="minorHAnsi"/>
          <w:color w:val="auto"/>
          <w:sz w:val="18"/>
          <w:szCs w:val="18"/>
          <w:lang w:val="fr-FR"/>
        </w:rPr>
        <w:t xml:space="preserve"> </w:t>
      </w:r>
      <w:r w:rsidRPr="003C0A3C">
        <w:rPr>
          <w:rFonts w:asciiTheme="minorHAnsi" w:hAnsiTheme="minorHAnsi" w:cstheme="minorHAnsi"/>
          <w:color w:val="auto"/>
          <w:sz w:val="18"/>
          <w:szCs w:val="18"/>
          <w:lang w:val="fr-FR"/>
        </w:rPr>
        <w:t>Source: Appendix B - Questionnaire B Forms, Form 5.2</w:t>
      </w:r>
    </w:p>
  </w:footnote>
  <w:footnote w:id="32">
    <w:p w14:paraId="044BE273" w14:textId="77777777" w:rsidR="00D32351" w:rsidRPr="00A20DBB" w:rsidRDefault="00D32351" w:rsidP="00080A0D">
      <w:pPr>
        <w:pStyle w:val="FootnoteText"/>
        <w:rPr>
          <w:rFonts w:asciiTheme="minorHAnsi" w:hAnsiTheme="minorHAnsi" w:cstheme="minorHAnsi"/>
          <w:sz w:val="18"/>
          <w:szCs w:val="18"/>
          <w:lang w:val="fr-FR"/>
        </w:rPr>
      </w:pPr>
      <w:r w:rsidRPr="00643206">
        <w:rPr>
          <w:rStyle w:val="FootnoteReference"/>
          <w:rFonts w:asciiTheme="minorHAnsi" w:hAnsiTheme="minorHAnsi" w:cstheme="minorHAnsi"/>
          <w:sz w:val="18"/>
          <w:szCs w:val="18"/>
        </w:rPr>
        <w:footnoteRef/>
      </w:r>
      <w:r w:rsidRPr="00A20DBB">
        <w:rPr>
          <w:rFonts w:asciiTheme="minorHAnsi" w:hAnsiTheme="minorHAnsi" w:cstheme="minorHAnsi"/>
          <w:sz w:val="18"/>
          <w:szCs w:val="18"/>
          <w:lang w:val="fr-FR"/>
        </w:rPr>
        <w:t xml:space="preserve"> </w:t>
      </w:r>
      <w:r w:rsidRPr="00643206">
        <w:rPr>
          <w:rFonts w:asciiTheme="minorHAnsi" w:hAnsiTheme="minorHAnsi" w:cstheme="minorHAnsi"/>
          <w:color w:val="auto"/>
          <w:sz w:val="18"/>
          <w:szCs w:val="18"/>
          <w:lang w:val="fr-FR"/>
        </w:rPr>
        <w:t xml:space="preserve">Source: </w:t>
      </w:r>
      <w:r w:rsidRPr="00A20DBB">
        <w:rPr>
          <w:rFonts w:asciiTheme="minorHAnsi" w:hAnsiTheme="minorHAnsi" w:cstheme="minorHAnsi"/>
          <w:color w:val="auto"/>
          <w:sz w:val="18"/>
          <w:szCs w:val="18"/>
          <w:lang w:val="fr-FR"/>
        </w:rPr>
        <w:t xml:space="preserve">Appendix B - </w:t>
      </w:r>
      <w:r w:rsidRPr="00643206">
        <w:rPr>
          <w:rFonts w:asciiTheme="minorHAnsi" w:hAnsiTheme="minorHAnsi" w:cstheme="minorHAnsi"/>
          <w:color w:val="auto"/>
          <w:sz w:val="18"/>
          <w:szCs w:val="18"/>
          <w:lang w:val="fr-FR"/>
        </w:rPr>
        <w:t>Questionnaire B Forms, Form 4.1</w:t>
      </w:r>
    </w:p>
  </w:footnote>
  <w:footnote w:id="33">
    <w:p w14:paraId="6E3B031B" w14:textId="77777777" w:rsidR="00D32351" w:rsidRPr="00A20DBB" w:rsidRDefault="00D32351" w:rsidP="00080A0D">
      <w:pPr>
        <w:pStyle w:val="FootnoteText"/>
        <w:rPr>
          <w:rFonts w:asciiTheme="minorHAnsi" w:hAnsiTheme="minorHAnsi" w:cstheme="minorHAnsi"/>
          <w:sz w:val="18"/>
          <w:szCs w:val="18"/>
          <w:lang w:val="fr-FR"/>
        </w:rPr>
      </w:pPr>
      <w:r w:rsidRPr="00643206">
        <w:rPr>
          <w:rStyle w:val="FootnoteReference"/>
          <w:rFonts w:asciiTheme="minorHAnsi" w:hAnsiTheme="minorHAnsi" w:cstheme="minorHAnsi"/>
          <w:color w:val="auto"/>
          <w:sz w:val="18"/>
          <w:szCs w:val="18"/>
        </w:rPr>
        <w:footnoteRef/>
      </w:r>
      <w:r w:rsidRPr="00A20DBB">
        <w:rPr>
          <w:rFonts w:asciiTheme="minorHAnsi" w:hAnsiTheme="minorHAnsi" w:cstheme="minorHAnsi"/>
          <w:color w:val="auto"/>
          <w:sz w:val="18"/>
          <w:szCs w:val="18"/>
          <w:lang w:val="fr-FR"/>
        </w:rPr>
        <w:t xml:space="preserve"> </w:t>
      </w:r>
      <w:r w:rsidRPr="00643206">
        <w:rPr>
          <w:rFonts w:asciiTheme="minorHAnsi" w:hAnsiTheme="minorHAnsi" w:cstheme="minorHAnsi"/>
          <w:color w:val="auto"/>
          <w:sz w:val="18"/>
          <w:szCs w:val="18"/>
          <w:lang w:val="fr-FR"/>
        </w:rPr>
        <w:t xml:space="preserve">Source: </w:t>
      </w:r>
      <w:r w:rsidRPr="00A20DBB">
        <w:rPr>
          <w:rFonts w:asciiTheme="minorHAnsi" w:hAnsiTheme="minorHAnsi" w:cstheme="minorHAnsi"/>
          <w:color w:val="auto"/>
          <w:sz w:val="18"/>
          <w:szCs w:val="18"/>
          <w:lang w:val="fr-FR"/>
        </w:rPr>
        <w:t xml:space="preserve">Appendix B - </w:t>
      </w:r>
      <w:r w:rsidRPr="00643206">
        <w:rPr>
          <w:rFonts w:asciiTheme="minorHAnsi" w:hAnsiTheme="minorHAnsi" w:cstheme="minorHAnsi"/>
          <w:color w:val="auto"/>
          <w:sz w:val="18"/>
          <w:szCs w:val="18"/>
          <w:lang w:val="fr-FR"/>
        </w:rPr>
        <w:t>Questionnaire B Forms, Form 4.2</w:t>
      </w:r>
    </w:p>
  </w:footnote>
  <w:footnote w:id="34">
    <w:p w14:paraId="68F31EE3" w14:textId="77777777" w:rsidR="00D32351" w:rsidRPr="00A20DBB" w:rsidRDefault="00D32351" w:rsidP="00080A0D">
      <w:pPr>
        <w:pStyle w:val="FootnoteText"/>
        <w:rPr>
          <w:rFonts w:asciiTheme="minorHAnsi" w:hAnsiTheme="minorHAnsi" w:cstheme="minorHAnsi"/>
          <w:sz w:val="18"/>
          <w:szCs w:val="18"/>
          <w:lang w:val="fr-FR"/>
        </w:rPr>
      </w:pPr>
      <w:r w:rsidRPr="00643206">
        <w:rPr>
          <w:rStyle w:val="FootnoteReference"/>
          <w:rFonts w:asciiTheme="minorHAnsi" w:hAnsiTheme="minorHAnsi" w:cstheme="minorHAnsi"/>
          <w:sz w:val="18"/>
          <w:szCs w:val="18"/>
        </w:rPr>
        <w:footnoteRef/>
      </w:r>
      <w:r w:rsidRPr="00643206">
        <w:rPr>
          <w:rFonts w:asciiTheme="minorHAnsi" w:hAnsiTheme="minorHAnsi" w:cstheme="minorHAnsi"/>
          <w:color w:val="auto"/>
          <w:sz w:val="18"/>
          <w:szCs w:val="18"/>
          <w:lang w:val="fr-FR"/>
        </w:rPr>
        <w:t xml:space="preserve">Source: </w:t>
      </w:r>
      <w:r w:rsidRPr="00A20DBB">
        <w:rPr>
          <w:rFonts w:asciiTheme="minorHAnsi" w:hAnsiTheme="minorHAnsi" w:cstheme="minorHAnsi"/>
          <w:color w:val="auto"/>
          <w:sz w:val="18"/>
          <w:szCs w:val="18"/>
          <w:lang w:val="fr-FR"/>
        </w:rPr>
        <w:t xml:space="preserve">Appendix B - </w:t>
      </w:r>
      <w:r w:rsidRPr="00643206">
        <w:rPr>
          <w:rFonts w:asciiTheme="minorHAnsi" w:hAnsiTheme="minorHAnsi" w:cstheme="minorHAnsi"/>
          <w:color w:val="auto"/>
          <w:sz w:val="18"/>
          <w:szCs w:val="18"/>
          <w:lang w:val="fr-FR"/>
        </w:rPr>
        <w:t>Questionnaire B Forms, Form 4.3</w:t>
      </w:r>
      <w:r w:rsidRPr="00A20DBB">
        <w:rPr>
          <w:rFonts w:asciiTheme="minorHAnsi" w:hAnsiTheme="minorHAnsi" w:cstheme="minorHAnsi"/>
          <w:sz w:val="18"/>
          <w:szCs w:val="18"/>
          <w:lang w:val="fr-FR"/>
        </w:rPr>
        <w:t xml:space="preserve">  </w:t>
      </w:r>
    </w:p>
  </w:footnote>
  <w:footnote w:id="35">
    <w:p w14:paraId="51F4E2E0" w14:textId="77777777" w:rsidR="00D32351" w:rsidRPr="00A20DBB" w:rsidRDefault="00D32351" w:rsidP="00080A0D">
      <w:pPr>
        <w:pStyle w:val="FootnoteText"/>
        <w:rPr>
          <w:rFonts w:asciiTheme="minorHAnsi" w:hAnsiTheme="minorHAnsi" w:cstheme="minorHAnsi"/>
          <w:sz w:val="18"/>
          <w:szCs w:val="18"/>
          <w:lang w:val="fr-FR"/>
        </w:rPr>
      </w:pPr>
      <w:r w:rsidRPr="00643206">
        <w:rPr>
          <w:rStyle w:val="FootnoteReference"/>
          <w:rFonts w:asciiTheme="minorHAnsi" w:hAnsiTheme="minorHAnsi" w:cstheme="minorHAnsi"/>
          <w:sz w:val="18"/>
          <w:szCs w:val="18"/>
        </w:rPr>
        <w:footnoteRef/>
      </w:r>
      <w:r w:rsidRPr="00643206">
        <w:rPr>
          <w:rFonts w:asciiTheme="minorHAnsi" w:hAnsiTheme="minorHAnsi" w:cstheme="minorHAnsi"/>
          <w:color w:val="auto"/>
          <w:sz w:val="18"/>
          <w:szCs w:val="18"/>
          <w:lang w:val="fr-FR"/>
        </w:rPr>
        <w:t xml:space="preserve">Source: </w:t>
      </w:r>
      <w:r w:rsidRPr="00A20DBB">
        <w:rPr>
          <w:rFonts w:asciiTheme="minorHAnsi" w:hAnsiTheme="minorHAnsi" w:cstheme="minorHAnsi"/>
          <w:color w:val="auto"/>
          <w:sz w:val="18"/>
          <w:szCs w:val="18"/>
          <w:lang w:val="fr-FR"/>
        </w:rPr>
        <w:t xml:space="preserve">Appendix B - </w:t>
      </w:r>
      <w:r w:rsidRPr="00643206">
        <w:rPr>
          <w:rFonts w:asciiTheme="minorHAnsi" w:hAnsiTheme="minorHAnsi" w:cstheme="minorHAnsi"/>
          <w:color w:val="auto"/>
          <w:sz w:val="18"/>
          <w:szCs w:val="18"/>
          <w:lang w:val="fr-FR"/>
        </w:rPr>
        <w:t>Questionnaire B Forms, Form 4.4</w:t>
      </w:r>
      <w:r w:rsidRPr="00A20DBB">
        <w:rPr>
          <w:rFonts w:asciiTheme="minorHAnsi" w:hAnsiTheme="minorHAnsi" w:cstheme="minorHAnsi"/>
          <w:sz w:val="18"/>
          <w:szCs w:val="18"/>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7183A" w14:textId="77777777" w:rsidR="00D509AB" w:rsidRDefault="00D509A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2DD3A5C3" w14:textId="77777777" w:rsidTr="003D1E0B">
      <w:trPr>
        <w:trHeight w:val="425"/>
      </w:trPr>
      <w:tc>
        <w:tcPr>
          <w:tcW w:w="4606" w:type="dxa"/>
          <w:tcBorders>
            <w:bottom w:val="single" w:sz="18" w:space="0" w:color="FFB800"/>
          </w:tcBorders>
          <w:shd w:val="clear" w:color="auto" w:fill="auto"/>
          <w:vAlign w:val="bottom"/>
        </w:tcPr>
        <w:p w14:paraId="1FCB07BE"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4AF4D672"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296E1198" w14:textId="77777777" w:rsidTr="003D1E0B">
      <w:trPr>
        <w:gridAfter w:val="1"/>
        <w:wAfter w:w="142" w:type="dxa"/>
        <w:trHeight w:val="335"/>
      </w:trPr>
      <w:tc>
        <w:tcPr>
          <w:tcW w:w="5882" w:type="dxa"/>
          <w:gridSpan w:val="2"/>
          <w:tcBorders>
            <w:top w:val="single" w:sz="18" w:space="0" w:color="FFB800"/>
          </w:tcBorders>
          <w:shd w:val="clear" w:color="auto" w:fill="auto"/>
        </w:tcPr>
        <w:p w14:paraId="2B8AF538"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0CEE34D9" w14:textId="549E35C7"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7EA5C6DC" w14:textId="77777777" w:rsidR="00D32351" w:rsidRPr="00A24528" w:rsidRDefault="00D32351" w:rsidP="007326C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3" w:type="dxa"/>
      <w:tblLayout w:type="fixed"/>
      <w:tblCellMar>
        <w:left w:w="70" w:type="dxa"/>
        <w:right w:w="70" w:type="dxa"/>
      </w:tblCellMar>
      <w:tblLook w:val="0000" w:firstRow="0" w:lastRow="0" w:firstColumn="0" w:lastColumn="0" w:noHBand="0" w:noVBand="0"/>
    </w:tblPr>
    <w:tblGrid>
      <w:gridCol w:w="4606"/>
      <w:gridCol w:w="1276"/>
      <w:gridCol w:w="7868"/>
      <w:gridCol w:w="143"/>
    </w:tblGrid>
    <w:tr w:rsidR="00D32351" w:rsidRPr="00A24528" w14:paraId="241295A1" w14:textId="77777777" w:rsidTr="009763AA">
      <w:trPr>
        <w:trHeight w:val="425"/>
      </w:trPr>
      <w:tc>
        <w:tcPr>
          <w:tcW w:w="4606" w:type="dxa"/>
          <w:tcBorders>
            <w:bottom w:val="single" w:sz="18" w:space="0" w:color="FFB800"/>
          </w:tcBorders>
          <w:shd w:val="clear" w:color="auto" w:fill="auto"/>
          <w:vAlign w:val="bottom"/>
        </w:tcPr>
        <w:p w14:paraId="1A4F00AB"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287" w:type="dxa"/>
          <w:gridSpan w:val="3"/>
          <w:tcBorders>
            <w:bottom w:val="single" w:sz="18" w:space="0" w:color="FFB800"/>
          </w:tcBorders>
          <w:shd w:val="clear" w:color="auto" w:fill="auto"/>
          <w:vAlign w:val="bottom"/>
        </w:tcPr>
        <w:p w14:paraId="63D95805"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2899EEC8" w14:textId="77777777" w:rsidTr="009763AA">
      <w:trPr>
        <w:gridAfter w:val="1"/>
        <w:wAfter w:w="143" w:type="dxa"/>
        <w:trHeight w:val="335"/>
      </w:trPr>
      <w:tc>
        <w:tcPr>
          <w:tcW w:w="5882" w:type="dxa"/>
          <w:gridSpan w:val="2"/>
          <w:tcBorders>
            <w:top w:val="single" w:sz="18" w:space="0" w:color="FFB800"/>
          </w:tcBorders>
          <w:shd w:val="clear" w:color="auto" w:fill="auto"/>
        </w:tcPr>
        <w:p w14:paraId="780304D9" w14:textId="77777777" w:rsidR="00D32351" w:rsidRPr="00A24528" w:rsidRDefault="00D32351" w:rsidP="007326C4">
          <w:pPr>
            <w:pStyle w:val="Header"/>
            <w:jc w:val="right"/>
            <w:rPr>
              <w:color w:val="000000"/>
            </w:rPr>
          </w:pPr>
        </w:p>
      </w:tc>
      <w:tc>
        <w:tcPr>
          <w:tcW w:w="7868" w:type="dxa"/>
          <w:tcBorders>
            <w:top w:val="single" w:sz="18" w:space="0" w:color="FFB800"/>
            <w:left w:val="nil"/>
            <w:bottom w:val="nil"/>
            <w:right w:val="nil"/>
          </w:tcBorders>
        </w:tcPr>
        <w:p w14:paraId="26DDDDFD" w14:textId="1A196481"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346A2727" w14:textId="77777777" w:rsidR="00D32351" w:rsidRPr="00A24528" w:rsidRDefault="00D32351" w:rsidP="007326C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5E00C790" w14:textId="77777777" w:rsidTr="003D1E0B">
      <w:trPr>
        <w:trHeight w:val="425"/>
      </w:trPr>
      <w:tc>
        <w:tcPr>
          <w:tcW w:w="4606" w:type="dxa"/>
          <w:tcBorders>
            <w:bottom w:val="single" w:sz="18" w:space="0" w:color="FFB800"/>
          </w:tcBorders>
          <w:shd w:val="clear" w:color="auto" w:fill="auto"/>
          <w:vAlign w:val="bottom"/>
        </w:tcPr>
        <w:p w14:paraId="7FB6DF25"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259B9DC8"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480E6725" w14:textId="77777777" w:rsidTr="003D1E0B">
      <w:trPr>
        <w:gridAfter w:val="1"/>
        <w:wAfter w:w="142" w:type="dxa"/>
        <w:trHeight w:val="335"/>
      </w:trPr>
      <w:tc>
        <w:tcPr>
          <w:tcW w:w="5882" w:type="dxa"/>
          <w:gridSpan w:val="2"/>
          <w:tcBorders>
            <w:top w:val="single" w:sz="18" w:space="0" w:color="FFB800"/>
          </w:tcBorders>
          <w:shd w:val="clear" w:color="auto" w:fill="auto"/>
        </w:tcPr>
        <w:p w14:paraId="5EF4CB35"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70249FAB" w14:textId="13595D1F"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6B97D260" w14:textId="77777777" w:rsidR="00D32351" w:rsidRPr="00A24528" w:rsidRDefault="00D32351" w:rsidP="007326C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033" w:type="dxa"/>
      <w:tblLayout w:type="fixed"/>
      <w:tblCellMar>
        <w:left w:w="70" w:type="dxa"/>
        <w:right w:w="70" w:type="dxa"/>
      </w:tblCellMar>
      <w:tblLook w:val="0000" w:firstRow="0" w:lastRow="0" w:firstColumn="0" w:lastColumn="0" w:noHBand="0" w:noVBand="0"/>
    </w:tblPr>
    <w:tblGrid>
      <w:gridCol w:w="4606"/>
      <w:gridCol w:w="1276"/>
      <w:gridCol w:w="8010"/>
      <w:gridCol w:w="141"/>
    </w:tblGrid>
    <w:tr w:rsidR="00D32351" w:rsidRPr="00A24528" w14:paraId="3D9E2660" w14:textId="77777777" w:rsidTr="00D27F79">
      <w:trPr>
        <w:trHeight w:val="425"/>
      </w:trPr>
      <w:tc>
        <w:tcPr>
          <w:tcW w:w="4606" w:type="dxa"/>
          <w:tcBorders>
            <w:bottom w:val="single" w:sz="18" w:space="0" w:color="FFB800"/>
          </w:tcBorders>
          <w:shd w:val="clear" w:color="auto" w:fill="auto"/>
          <w:vAlign w:val="bottom"/>
        </w:tcPr>
        <w:p w14:paraId="28AF663D"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427" w:type="dxa"/>
          <w:gridSpan w:val="3"/>
          <w:tcBorders>
            <w:bottom w:val="single" w:sz="18" w:space="0" w:color="FFB800"/>
          </w:tcBorders>
          <w:shd w:val="clear" w:color="auto" w:fill="auto"/>
          <w:vAlign w:val="bottom"/>
        </w:tcPr>
        <w:p w14:paraId="6BF1FDAF"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2009D543" w14:textId="77777777" w:rsidTr="00D27F79">
      <w:trPr>
        <w:gridAfter w:val="1"/>
        <w:wAfter w:w="141" w:type="dxa"/>
        <w:trHeight w:val="335"/>
      </w:trPr>
      <w:tc>
        <w:tcPr>
          <w:tcW w:w="5882" w:type="dxa"/>
          <w:gridSpan w:val="2"/>
          <w:tcBorders>
            <w:top w:val="single" w:sz="18" w:space="0" w:color="FFB800"/>
          </w:tcBorders>
          <w:shd w:val="clear" w:color="auto" w:fill="auto"/>
        </w:tcPr>
        <w:p w14:paraId="7732F7D4" w14:textId="77777777" w:rsidR="00D32351" w:rsidRPr="00A24528" w:rsidRDefault="00D32351" w:rsidP="007326C4">
          <w:pPr>
            <w:pStyle w:val="Header"/>
            <w:jc w:val="right"/>
            <w:rPr>
              <w:color w:val="000000"/>
            </w:rPr>
          </w:pPr>
        </w:p>
      </w:tc>
      <w:tc>
        <w:tcPr>
          <w:tcW w:w="8010" w:type="dxa"/>
          <w:tcBorders>
            <w:top w:val="single" w:sz="18" w:space="0" w:color="FFB800"/>
            <w:left w:val="nil"/>
            <w:bottom w:val="nil"/>
            <w:right w:val="nil"/>
          </w:tcBorders>
        </w:tcPr>
        <w:p w14:paraId="795A80BD" w14:textId="112B2368"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344735E5" w14:textId="77777777" w:rsidR="00D32351" w:rsidRPr="00A24528" w:rsidRDefault="00D32351" w:rsidP="007326C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2383563E" w14:textId="77777777" w:rsidTr="003D1E0B">
      <w:trPr>
        <w:trHeight w:val="425"/>
      </w:trPr>
      <w:tc>
        <w:tcPr>
          <w:tcW w:w="4606" w:type="dxa"/>
          <w:tcBorders>
            <w:bottom w:val="single" w:sz="18" w:space="0" w:color="FFB800"/>
          </w:tcBorders>
          <w:shd w:val="clear" w:color="auto" w:fill="auto"/>
          <w:vAlign w:val="bottom"/>
        </w:tcPr>
        <w:p w14:paraId="20936B89"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52911945"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638F2555" w14:textId="77777777" w:rsidTr="003D1E0B">
      <w:trPr>
        <w:gridAfter w:val="1"/>
        <w:wAfter w:w="142" w:type="dxa"/>
        <w:trHeight w:val="335"/>
      </w:trPr>
      <w:tc>
        <w:tcPr>
          <w:tcW w:w="5882" w:type="dxa"/>
          <w:gridSpan w:val="2"/>
          <w:tcBorders>
            <w:top w:val="single" w:sz="18" w:space="0" w:color="FFB800"/>
          </w:tcBorders>
          <w:shd w:val="clear" w:color="auto" w:fill="auto"/>
        </w:tcPr>
        <w:p w14:paraId="00904AC4"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3A90E432" w14:textId="1639890D"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05982B03" w14:textId="77777777" w:rsidR="00D32351" w:rsidRPr="00A24528" w:rsidRDefault="00D32351" w:rsidP="007326C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745" w:type="dxa"/>
      <w:tblLayout w:type="fixed"/>
      <w:tblCellMar>
        <w:left w:w="70" w:type="dxa"/>
        <w:right w:w="70" w:type="dxa"/>
      </w:tblCellMar>
      <w:tblLook w:val="0000" w:firstRow="0" w:lastRow="0" w:firstColumn="0" w:lastColumn="0" w:noHBand="0" w:noVBand="0"/>
    </w:tblPr>
    <w:tblGrid>
      <w:gridCol w:w="4606"/>
      <w:gridCol w:w="1276"/>
      <w:gridCol w:w="7726"/>
      <w:gridCol w:w="137"/>
    </w:tblGrid>
    <w:tr w:rsidR="00D32351" w:rsidRPr="00A24528" w14:paraId="6625B10E" w14:textId="77777777" w:rsidTr="004E7F29">
      <w:trPr>
        <w:trHeight w:val="425"/>
      </w:trPr>
      <w:tc>
        <w:tcPr>
          <w:tcW w:w="4606" w:type="dxa"/>
          <w:tcBorders>
            <w:bottom w:val="single" w:sz="18" w:space="0" w:color="FFB800"/>
          </w:tcBorders>
          <w:shd w:val="clear" w:color="auto" w:fill="auto"/>
          <w:vAlign w:val="bottom"/>
        </w:tcPr>
        <w:p w14:paraId="7FEE7085"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139" w:type="dxa"/>
          <w:gridSpan w:val="3"/>
          <w:tcBorders>
            <w:bottom w:val="single" w:sz="18" w:space="0" w:color="FFB800"/>
          </w:tcBorders>
          <w:shd w:val="clear" w:color="auto" w:fill="auto"/>
          <w:vAlign w:val="bottom"/>
        </w:tcPr>
        <w:p w14:paraId="795FAABB"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689467B8" w14:textId="77777777" w:rsidTr="004E7F29">
      <w:trPr>
        <w:gridAfter w:val="1"/>
        <w:wAfter w:w="137" w:type="dxa"/>
        <w:trHeight w:val="335"/>
      </w:trPr>
      <w:tc>
        <w:tcPr>
          <w:tcW w:w="5882" w:type="dxa"/>
          <w:gridSpan w:val="2"/>
          <w:tcBorders>
            <w:top w:val="single" w:sz="18" w:space="0" w:color="FFB800"/>
          </w:tcBorders>
          <w:shd w:val="clear" w:color="auto" w:fill="auto"/>
        </w:tcPr>
        <w:p w14:paraId="4F06604B" w14:textId="77777777" w:rsidR="00D32351" w:rsidRPr="00A24528" w:rsidRDefault="00D32351" w:rsidP="007326C4">
          <w:pPr>
            <w:pStyle w:val="Header"/>
            <w:jc w:val="right"/>
            <w:rPr>
              <w:color w:val="000000"/>
            </w:rPr>
          </w:pPr>
        </w:p>
      </w:tc>
      <w:tc>
        <w:tcPr>
          <w:tcW w:w="7726" w:type="dxa"/>
          <w:tcBorders>
            <w:top w:val="single" w:sz="18" w:space="0" w:color="FFB800"/>
            <w:left w:val="nil"/>
            <w:bottom w:val="nil"/>
            <w:right w:val="nil"/>
          </w:tcBorders>
        </w:tcPr>
        <w:p w14:paraId="42A900E7" w14:textId="40F1CE79"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205BFAD4" w14:textId="77777777" w:rsidR="00D32351" w:rsidRPr="00A24528" w:rsidRDefault="00D32351" w:rsidP="007326C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12F163EB" w14:textId="77777777" w:rsidTr="003D1E0B">
      <w:trPr>
        <w:trHeight w:val="425"/>
      </w:trPr>
      <w:tc>
        <w:tcPr>
          <w:tcW w:w="4606" w:type="dxa"/>
          <w:tcBorders>
            <w:bottom w:val="single" w:sz="18" w:space="0" w:color="FFB800"/>
          </w:tcBorders>
          <w:shd w:val="clear" w:color="auto" w:fill="auto"/>
          <w:vAlign w:val="bottom"/>
        </w:tcPr>
        <w:p w14:paraId="67459BE3"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747A4D38"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08B41093" w14:textId="77777777" w:rsidTr="003D1E0B">
      <w:trPr>
        <w:gridAfter w:val="1"/>
        <w:wAfter w:w="142" w:type="dxa"/>
        <w:trHeight w:val="335"/>
      </w:trPr>
      <w:tc>
        <w:tcPr>
          <w:tcW w:w="5882" w:type="dxa"/>
          <w:gridSpan w:val="2"/>
          <w:tcBorders>
            <w:top w:val="single" w:sz="18" w:space="0" w:color="FFB800"/>
          </w:tcBorders>
          <w:shd w:val="clear" w:color="auto" w:fill="auto"/>
        </w:tcPr>
        <w:p w14:paraId="5192EA8A"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0C3C8481" w14:textId="45EF7624"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7EEC845B" w14:textId="77777777" w:rsidR="00D32351" w:rsidRPr="00A24528" w:rsidRDefault="00D32351" w:rsidP="007326C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035" w:type="dxa"/>
      <w:tblLayout w:type="fixed"/>
      <w:tblCellMar>
        <w:left w:w="70" w:type="dxa"/>
        <w:right w:w="70" w:type="dxa"/>
      </w:tblCellMar>
      <w:tblLook w:val="0000" w:firstRow="0" w:lastRow="0" w:firstColumn="0" w:lastColumn="0" w:noHBand="0" w:noVBand="0"/>
    </w:tblPr>
    <w:tblGrid>
      <w:gridCol w:w="4606"/>
      <w:gridCol w:w="1276"/>
      <w:gridCol w:w="8010"/>
      <w:gridCol w:w="143"/>
    </w:tblGrid>
    <w:tr w:rsidR="00D32351" w:rsidRPr="00A24528" w14:paraId="2B6CBB0B" w14:textId="77777777" w:rsidTr="001C0E26">
      <w:trPr>
        <w:trHeight w:val="425"/>
      </w:trPr>
      <w:tc>
        <w:tcPr>
          <w:tcW w:w="4606" w:type="dxa"/>
          <w:tcBorders>
            <w:bottom w:val="single" w:sz="18" w:space="0" w:color="FFB800"/>
          </w:tcBorders>
          <w:shd w:val="clear" w:color="auto" w:fill="auto"/>
          <w:vAlign w:val="bottom"/>
        </w:tcPr>
        <w:p w14:paraId="3DE9DC13"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429" w:type="dxa"/>
          <w:gridSpan w:val="3"/>
          <w:tcBorders>
            <w:bottom w:val="single" w:sz="18" w:space="0" w:color="FFB800"/>
          </w:tcBorders>
          <w:shd w:val="clear" w:color="auto" w:fill="auto"/>
          <w:vAlign w:val="bottom"/>
        </w:tcPr>
        <w:p w14:paraId="4FAC98BF"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149D0C4C" w14:textId="77777777" w:rsidTr="001C0E26">
      <w:trPr>
        <w:gridAfter w:val="1"/>
        <w:wAfter w:w="143" w:type="dxa"/>
        <w:trHeight w:val="335"/>
      </w:trPr>
      <w:tc>
        <w:tcPr>
          <w:tcW w:w="5882" w:type="dxa"/>
          <w:gridSpan w:val="2"/>
          <w:tcBorders>
            <w:top w:val="single" w:sz="18" w:space="0" w:color="FFB800"/>
          </w:tcBorders>
          <w:shd w:val="clear" w:color="auto" w:fill="auto"/>
        </w:tcPr>
        <w:p w14:paraId="05505ECE" w14:textId="77777777" w:rsidR="00D32351" w:rsidRPr="00A24528" w:rsidRDefault="00D32351" w:rsidP="007326C4">
          <w:pPr>
            <w:pStyle w:val="Header"/>
            <w:jc w:val="right"/>
            <w:rPr>
              <w:color w:val="000000"/>
            </w:rPr>
          </w:pPr>
        </w:p>
      </w:tc>
      <w:tc>
        <w:tcPr>
          <w:tcW w:w="8010" w:type="dxa"/>
          <w:tcBorders>
            <w:top w:val="single" w:sz="18" w:space="0" w:color="FFB800"/>
            <w:left w:val="nil"/>
            <w:bottom w:val="nil"/>
            <w:right w:val="nil"/>
          </w:tcBorders>
        </w:tcPr>
        <w:p w14:paraId="7751B516" w14:textId="62573E5A"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67ED8A76" w14:textId="77777777" w:rsidR="00D32351" w:rsidRPr="00A24528" w:rsidRDefault="00D32351" w:rsidP="007326C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06B6D07F" w14:textId="77777777" w:rsidTr="003D1E0B">
      <w:trPr>
        <w:trHeight w:val="425"/>
      </w:trPr>
      <w:tc>
        <w:tcPr>
          <w:tcW w:w="4606" w:type="dxa"/>
          <w:tcBorders>
            <w:bottom w:val="single" w:sz="18" w:space="0" w:color="FFB800"/>
          </w:tcBorders>
          <w:shd w:val="clear" w:color="auto" w:fill="auto"/>
          <w:vAlign w:val="bottom"/>
        </w:tcPr>
        <w:p w14:paraId="75D409DA"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628AED19"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29E2E7F1" w14:textId="77777777" w:rsidTr="003D1E0B">
      <w:trPr>
        <w:gridAfter w:val="1"/>
        <w:wAfter w:w="142" w:type="dxa"/>
        <w:trHeight w:val="335"/>
      </w:trPr>
      <w:tc>
        <w:tcPr>
          <w:tcW w:w="5882" w:type="dxa"/>
          <w:gridSpan w:val="2"/>
          <w:tcBorders>
            <w:top w:val="single" w:sz="18" w:space="0" w:color="FFB800"/>
          </w:tcBorders>
          <w:shd w:val="clear" w:color="auto" w:fill="auto"/>
        </w:tcPr>
        <w:p w14:paraId="2E6947A5"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17EE3E90" w14:textId="41E3D597"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00E8C2ED" w14:textId="77777777" w:rsidR="00D32351" w:rsidRPr="00A24528" w:rsidRDefault="00D32351" w:rsidP="007326C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92" w:type="dxa"/>
      <w:tblLayout w:type="fixed"/>
      <w:tblCellMar>
        <w:left w:w="70" w:type="dxa"/>
        <w:right w:w="70" w:type="dxa"/>
      </w:tblCellMar>
      <w:tblLook w:val="0000" w:firstRow="0" w:lastRow="0" w:firstColumn="0" w:lastColumn="0" w:noHBand="0" w:noVBand="0"/>
    </w:tblPr>
    <w:tblGrid>
      <w:gridCol w:w="4606"/>
      <w:gridCol w:w="1276"/>
      <w:gridCol w:w="7868"/>
      <w:gridCol w:w="142"/>
    </w:tblGrid>
    <w:tr w:rsidR="00D32351" w:rsidRPr="00A24528" w14:paraId="6654E8D5" w14:textId="77777777" w:rsidTr="002215AE">
      <w:trPr>
        <w:trHeight w:val="425"/>
      </w:trPr>
      <w:tc>
        <w:tcPr>
          <w:tcW w:w="4606" w:type="dxa"/>
          <w:tcBorders>
            <w:bottom w:val="single" w:sz="18" w:space="0" w:color="FFB800"/>
          </w:tcBorders>
          <w:shd w:val="clear" w:color="auto" w:fill="auto"/>
          <w:vAlign w:val="bottom"/>
        </w:tcPr>
        <w:p w14:paraId="4F22BE2D"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286" w:type="dxa"/>
          <w:gridSpan w:val="3"/>
          <w:tcBorders>
            <w:bottom w:val="single" w:sz="18" w:space="0" w:color="FFB800"/>
          </w:tcBorders>
          <w:shd w:val="clear" w:color="auto" w:fill="auto"/>
          <w:vAlign w:val="bottom"/>
        </w:tcPr>
        <w:p w14:paraId="02E6ABAE"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474ED8DA" w14:textId="77777777" w:rsidTr="002215AE">
      <w:trPr>
        <w:gridAfter w:val="1"/>
        <w:wAfter w:w="142" w:type="dxa"/>
        <w:trHeight w:val="335"/>
      </w:trPr>
      <w:tc>
        <w:tcPr>
          <w:tcW w:w="5882" w:type="dxa"/>
          <w:gridSpan w:val="2"/>
          <w:tcBorders>
            <w:top w:val="single" w:sz="18" w:space="0" w:color="FFB800"/>
          </w:tcBorders>
          <w:shd w:val="clear" w:color="auto" w:fill="auto"/>
        </w:tcPr>
        <w:p w14:paraId="62751D2E" w14:textId="77777777" w:rsidR="00D32351" w:rsidRPr="00A24528" w:rsidRDefault="00D32351" w:rsidP="007326C4">
          <w:pPr>
            <w:pStyle w:val="Header"/>
            <w:jc w:val="right"/>
            <w:rPr>
              <w:color w:val="000000"/>
            </w:rPr>
          </w:pPr>
        </w:p>
      </w:tc>
      <w:tc>
        <w:tcPr>
          <w:tcW w:w="7868" w:type="dxa"/>
          <w:tcBorders>
            <w:top w:val="single" w:sz="18" w:space="0" w:color="FFB800"/>
            <w:left w:val="nil"/>
            <w:bottom w:val="nil"/>
            <w:right w:val="nil"/>
          </w:tcBorders>
        </w:tcPr>
        <w:p w14:paraId="41ED4A79" w14:textId="17AE7D4D"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36E1F551" w14:textId="77777777" w:rsidR="00D32351" w:rsidRPr="00A24528" w:rsidRDefault="00D32351" w:rsidP="00732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48CD2" w14:textId="77777777" w:rsidR="00D509AB" w:rsidRDefault="00D509A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681C27F5" w14:textId="77777777" w:rsidTr="003D1E0B">
      <w:trPr>
        <w:trHeight w:val="425"/>
      </w:trPr>
      <w:tc>
        <w:tcPr>
          <w:tcW w:w="4606" w:type="dxa"/>
          <w:tcBorders>
            <w:bottom w:val="single" w:sz="18" w:space="0" w:color="FFB800"/>
          </w:tcBorders>
          <w:shd w:val="clear" w:color="auto" w:fill="auto"/>
          <w:vAlign w:val="bottom"/>
        </w:tcPr>
        <w:p w14:paraId="6F8D8A70"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2404D2EA"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6B98E8F6" w14:textId="77777777" w:rsidTr="003D1E0B">
      <w:trPr>
        <w:gridAfter w:val="1"/>
        <w:wAfter w:w="142" w:type="dxa"/>
        <w:trHeight w:val="335"/>
      </w:trPr>
      <w:tc>
        <w:tcPr>
          <w:tcW w:w="5882" w:type="dxa"/>
          <w:gridSpan w:val="2"/>
          <w:tcBorders>
            <w:top w:val="single" w:sz="18" w:space="0" w:color="FFB800"/>
          </w:tcBorders>
          <w:shd w:val="clear" w:color="auto" w:fill="auto"/>
        </w:tcPr>
        <w:p w14:paraId="1B35D0C0"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7A961B0E" w14:textId="3D1A6F38"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642E0F64" w14:textId="77777777" w:rsidR="00D32351" w:rsidRPr="00A24528" w:rsidRDefault="00D32351" w:rsidP="007326C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318" w:type="dxa"/>
      <w:tblLayout w:type="fixed"/>
      <w:tblCellMar>
        <w:left w:w="70" w:type="dxa"/>
        <w:right w:w="70" w:type="dxa"/>
      </w:tblCellMar>
      <w:tblLook w:val="0000" w:firstRow="0" w:lastRow="0" w:firstColumn="0" w:lastColumn="0" w:noHBand="0" w:noVBand="0"/>
    </w:tblPr>
    <w:tblGrid>
      <w:gridCol w:w="4606"/>
      <w:gridCol w:w="1276"/>
      <w:gridCol w:w="8293"/>
      <w:gridCol w:w="143"/>
    </w:tblGrid>
    <w:tr w:rsidR="00D32351" w:rsidRPr="00A24528" w14:paraId="514E0F49" w14:textId="77777777" w:rsidTr="002215AE">
      <w:trPr>
        <w:trHeight w:val="425"/>
      </w:trPr>
      <w:tc>
        <w:tcPr>
          <w:tcW w:w="4606" w:type="dxa"/>
          <w:tcBorders>
            <w:bottom w:val="single" w:sz="18" w:space="0" w:color="FFB800"/>
          </w:tcBorders>
          <w:shd w:val="clear" w:color="auto" w:fill="auto"/>
          <w:vAlign w:val="bottom"/>
        </w:tcPr>
        <w:p w14:paraId="21DEE5DE"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712" w:type="dxa"/>
          <w:gridSpan w:val="3"/>
          <w:tcBorders>
            <w:bottom w:val="single" w:sz="18" w:space="0" w:color="FFB800"/>
          </w:tcBorders>
          <w:shd w:val="clear" w:color="auto" w:fill="auto"/>
          <w:vAlign w:val="bottom"/>
        </w:tcPr>
        <w:p w14:paraId="7F253423"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51D8D6F5" w14:textId="77777777" w:rsidTr="002215AE">
      <w:trPr>
        <w:gridAfter w:val="1"/>
        <w:wAfter w:w="143" w:type="dxa"/>
        <w:trHeight w:val="335"/>
      </w:trPr>
      <w:tc>
        <w:tcPr>
          <w:tcW w:w="5882" w:type="dxa"/>
          <w:gridSpan w:val="2"/>
          <w:tcBorders>
            <w:top w:val="single" w:sz="18" w:space="0" w:color="FFB800"/>
          </w:tcBorders>
          <w:shd w:val="clear" w:color="auto" w:fill="auto"/>
        </w:tcPr>
        <w:p w14:paraId="3AAD4500" w14:textId="77777777" w:rsidR="00D32351" w:rsidRPr="00A24528" w:rsidRDefault="00D32351" w:rsidP="007326C4">
          <w:pPr>
            <w:pStyle w:val="Header"/>
            <w:jc w:val="right"/>
            <w:rPr>
              <w:color w:val="000000"/>
            </w:rPr>
          </w:pPr>
        </w:p>
      </w:tc>
      <w:tc>
        <w:tcPr>
          <w:tcW w:w="8293" w:type="dxa"/>
          <w:tcBorders>
            <w:top w:val="single" w:sz="18" w:space="0" w:color="FFB800"/>
            <w:left w:val="nil"/>
            <w:bottom w:val="nil"/>
            <w:right w:val="nil"/>
          </w:tcBorders>
        </w:tcPr>
        <w:p w14:paraId="243CF6E8" w14:textId="69237931"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06BB4315" w14:textId="77777777" w:rsidR="00D32351" w:rsidRPr="00A24528" w:rsidRDefault="00D32351" w:rsidP="007326C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688074F4" w14:textId="77777777" w:rsidTr="003D1E0B">
      <w:trPr>
        <w:trHeight w:val="425"/>
      </w:trPr>
      <w:tc>
        <w:tcPr>
          <w:tcW w:w="4606" w:type="dxa"/>
          <w:tcBorders>
            <w:bottom w:val="single" w:sz="18" w:space="0" w:color="FFB800"/>
          </w:tcBorders>
          <w:shd w:val="clear" w:color="auto" w:fill="auto"/>
          <w:vAlign w:val="bottom"/>
        </w:tcPr>
        <w:p w14:paraId="38B98004"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3F70E14F"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3D84335F" w14:textId="77777777" w:rsidTr="003D1E0B">
      <w:trPr>
        <w:gridAfter w:val="1"/>
        <w:wAfter w:w="142" w:type="dxa"/>
        <w:trHeight w:val="335"/>
      </w:trPr>
      <w:tc>
        <w:tcPr>
          <w:tcW w:w="5882" w:type="dxa"/>
          <w:gridSpan w:val="2"/>
          <w:tcBorders>
            <w:top w:val="single" w:sz="18" w:space="0" w:color="FFB800"/>
          </w:tcBorders>
          <w:shd w:val="clear" w:color="auto" w:fill="auto"/>
        </w:tcPr>
        <w:p w14:paraId="2313AC01"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44BA6367" w14:textId="764EE378"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13B38BE5" w14:textId="77777777" w:rsidR="00D32351" w:rsidRPr="00A24528" w:rsidRDefault="00D32351" w:rsidP="007326C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035" w:type="dxa"/>
      <w:tblLayout w:type="fixed"/>
      <w:tblCellMar>
        <w:left w:w="70" w:type="dxa"/>
        <w:right w:w="70" w:type="dxa"/>
      </w:tblCellMar>
      <w:tblLook w:val="0000" w:firstRow="0" w:lastRow="0" w:firstColumn="0" w:lastColumn="0" w:noHBand="0" w:noVBand="0"/>
    </w:tblPr>
    <w:tblGrid>
      <w:gridCol w:w="4606"/>
      <w:gridCol w:w="1276"/>
      <w:gridCol w:w="8010"/>
      <w:gridCol w:w="143"/>
    </w:tblGrid>
    <w:tr w:rsidR="00D32351" w:rsidRPr="00A24528" w14:paraId="31000D4B" w14:textId="77777777" w:rsidTr="00CE21C2">
      <w:trPr>
        <w:trHeight w:val="425"/>
      </w:trPr>
      <w:tc>
        <w:tcPr>
          <w:tcW w:w="4606" w:type="dxa"/>
          <w:tcBorders>
            <w:bottom w:val="single" w:sz="18" w:space="0" w:color="FFB800"/>
          </w:tcBorders>
          <w:shd w:val="clear" w:color="auto" w:fill="auto"/>
          <w:vAlign w:val="bottom"/>
        </w:tcPr>
        <w:p w14:paraId="5D097265"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429" w:type="dxa"/>
          <w:gridSpan w:val="3"/>
          <w:tcBorders>
            <w:bottom w:val="single" w:sz="18" w:space="0" w:color="FFB800"/>
          </w:tcBorders>
          <w:shd w:val="clear" w:color="auto" w:fill="auto"/>
          <w:vAlign w:val="bottom"/>
        </w:tcPr>
        <w:p w14:paraId="4E7671FE"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1D5F7330" w14:textId="77777777" w:rsidTr="00CE21C2">
      <w:trPr>
        <w:gridAfter w:val="1"/>
        <w:wAfter w:w="143" w:type="dxa"/>
        <w:trHeight w:val="335"/>
      </w:trPr>
      <w:tc>
        <w:tcPr>
          <w:tcW w:w="5882" w:type="dxa"/>
          <w:gridSpan w:val="2"/>
          <w:tcBorders>
            <w:top w:val="single" w:sz="18" w:space="0" w:color="FFB800"/>
          </w:tcBorders>
          <w:shd w:val="clear" w:color="auto" w:fill="auto"/>
        </w:tcPr>
        <w:p w14:paraId="6A0ABEED" w14:textId="77777777" w:rsidR="00D32351" w:rsidRPr="00A24528" w:rsidRDefault="00D32351" w:rsidP="007326C4">
          <w:pPr>
            <w:pStyle w:val="Header"/>
            <w:jc w:val="right"/>
            <w:rPr>
              <w:color w:val="000000"/>
            </w:rPr>
          </w:pPr>
        </w:p>
      </w:tc>
      <w:tc>
        <w:tcPr>
          <w:tcW w:w="8010" w:type="dxa"/>
          <w:tcBorders>
            <w:top w:val="single" w:sz="18" w:space="0" w:color="FFB800"/>
            <w:left w:val="nil"/>
            <w:bottom w:val="nil"/>
            <w:right w:val="nil"/>
          </w:tcBorders>
        </w:tcPr>
        <w:p w14:paraId="394B6B48" w14:textId="0C89559F"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71D2BD98" w14:textId="77777777" w:rsidR="00D32351" w:rsidRPr="00A24528" w:rsidRDefault="00D32351" w:rsidP="007326C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4" w:type="dxa"/>
      <w:tblLayout w:type="fixed"/>
      <w:tblCellMar>
        <w:left w:w="70" w:type="dxa"/>
        <w:right w:w="70" w:type="dxa"/>
      </w:tblCellMar>
      <w:tblLook w:val="0000" w:firstRow="0" w:lastRow="0" w:firstColumn="0" w:lastColumn="0" w:noHBand="0" w:noVBand="0"/>
    </w:tblPr>
    <w:tblGrid>
      <w:gridCol w:w="4606"/>
      <w:gridCol w:w="1276"/>
      <w:gridCol w:w="3331"/>
      <w:gridCol w:w="141"/>
    </w:tblGrid>
    <w:tr w:rsidR="00D32351" w:rsidRPr="00A24528" w14:paraId="573BAFC3" w14:textId="77777777" w:rsidTr="00CE21C2">
      <w:trPr>
        <w:trHeight w:val="425"/>
      </w:trPr>
      <w:tc>
        <w:tcPr>
          <w:tcW w:w="4606" w:type="dxa"/>
          <w:tcBorders>
            <w:bottom w:val="single" w:sz="18" w:space="0" w:color="FFB800"/>
          </w:tcBorders>
          <w:shd w:val="clear" w:color="auto" w:fill="auto"/>
          <w:vAlign w:val="bottom"/>
        </w:tcPr>
        <w:p w14:paraId="40F5A1E0"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748" w:type="dxa"/>
          <w:gridSpan w:val="3"/>
          <w:tcBorders>
            <w:bottom w:val="single" w:sz="18" w:space="0" w:color="FFB800"/>
          </w:tcBorders>
          <w:shd w:val="clear" w:color="auto" w:fill="auto"/>
          <w:vAlign w:val="bottom"/>
        </w:tcPr>
        <w:p w14:paraId="2A4FECC9"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30B2561C" w14:textId="77777777" w:rsidTr="00CE21C2">
      <w:trPr>
        <w:gridAfter w:val="1"/>
        <w:wAfter w:w="141" w:type="dxa"/>
        <w:trHeight w:val="335"/>
      </w:trPr>
      <w:tc>
        <w:tcPr>
          <w:tcW w:w="5882" w:type="dxa"/>
          <w:gridSpan w:val="2"/>
          <w:tcBorders>
            <w:top w:val="single" w:sz="18" w:space="0" w:color="FFB800"/>
          </w:tcBorders>
          <w:shd w:val="clear" w:color="auto" w:fill="auto"/>
        </w:tcPr>
        <w:p w14:paraId="27D2B664" w14:textId="77777777" w:rsidR="00D32351" w:rsidRPr="00A24528" w:rsidRDefault="00D32351" w:rsidP="007326C4">
          <w:pPr>
            <w:pStyle w:val="Header"/>
            <w:jc w:val="right"/>
            <w:rPr>
              <w:color w:val="000000"/>
            </w:rPr>
          </w:pPr>
        </w:p>
      </w:tc>
      <w:tc>
        <w:tcPr>
          <w:tcW w:w="3331" w:type="dxa"/>
          <w:tcBorders>
            <w:top w:val="single" w:sz="18" w:space="0" w:color="FFB800"/>
            <w:left w:val="nil"/>
            <w:bottom w:val="nil"/>
            <w:right w:val="nil"/>
          </w:tcBorders>
        </w:tcPr>
        <w:p w14:paraId="59ABD90B" w14:textId="07C37750"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bookmarkStart w:id="186" w:name="_GoBack"/>
          <w:bookmarkEnd w:id="186"/>
        </w:p>
      </w:tc>
    </w:tr>
  </w:tbl>
  <w:p w14:paraId="449E4537" w14:textId="77777777" w:rsidR="00D32351" w:rsidRPr="00A24528" w:rsidRDefault="00D32351" w:rsidP="007326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108E6" w14:textId="77777777" w:rsidR="00D509AB" w:rsidRDefault="00D509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641F1CD7" w14:textId="77777777" w:rsidTr="000E4CBA">
      <w:trPr>
        <w:trHeight w:val="425"/>
      </w:trPr>
      <w:tc>
        <w:tcPr>
          <w:tcW w:w="4606" w:type="dxa"/>
          <w:tcBorders>
            <w:bottom w:val="single" w:sz="18" w:space="0" w:color="FFB800"/>
          </w:tcBorders>
          <w:shd w:val="clear" w:color="auto" w:fill="auto"/>
          <w:vAlign w:val="bottom"/>
        </w:tcPr>
        <w:p w14:paraId="06D26D2E" w14:textId="77777777" w:rsidR="00D32351" w:rsidRPr="00A24528" w:rsidRDefault="00D32351" w:rsidP="005B082D">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51B33C5A" w14:textId="77777777" w:rsidR="00D32351" w:rsidRPr="00A24528" w:rsidRDefault="00D32351" w:rsidP="005B082D">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060720DF" w14:textId="77777777" w:rsidTr="000E4CBA">
      <w:trPr>
        <w:gridAfter w:val="1"/>
        <w:wAfter w:w="142" w:type="dxa"/>
        <w:trHeight w:val="335"/>
      </w:trPr>
      <w:tc>
        <w:tcPr>
          <w:tcW w:w="5882" w:type="dxa"/>
          <w:gridSpan w:val="2"/>
          <w:tcBorders>
            <w:top w:val="single" w:sz="18" w:space="0" w:color="FFB800"/>
          </w:tcBorders>
          <w:shd w:val="clear" w:color="auto" w:fill="auto"/>
        </w:tcPr>
        <w:p w14:paraId="18A23D46" w14:textId="77777777" w:rsidR="00D32351" w:rsidRPr="00A24528" w:rsidRDefault="00D32351" w:rsidP="005B082D">
          <w:pPr>
            <w:pStyle w:val="Header"/>
            <w:jc w:val="right"/>
            <w:rPr>
              <w:color w:val="000000"/>
            </w:rPr>
          </w:pPr>
        </w:p>
      </w:tc>
      <w:tc>
        <w:tcPr>
          <w:tcW w:w="3190" w:type="dxa"/>
          <w:tcBorders>
            <w:top w:val="single" w:sz="18" w:space="0" w:color="FFB800"/>
            <w:left w:val="nil"/>
            <w:bottom w:val="nil"/>
            <w:right w:val="nil"/>
          </w:tcBorders>
        </w:tcPr>
        <w:p w14:paraId="23155FC0" w14:textId="33BBA58A" w:rsidR="00D32351" w:rsidRPr="00A24528" w:rsidRDefault="00D32351" w:rsidP="005B082D">
          <w:pPr>
            <w:pStyle w:val="Header"/>
            <w:ind w:hanging="637"/>
            <w:jc w:val="right"/>
            <w:rPr>
              <w:color w:val="000000"/>
            </w:rPr>
          </w:pPr>
          <w:r w:rsidRPr="00A24528">
            <w:rPr>
              <w:color w:val="000000"/>
            </w:rPr>
            <w:t xml:space="preserve">Annex </w:t>
          </w:r>
          <w:r w:rsidR="00B07476">
            <w:rPr>
              <w:color w:val="000000"/>
            </w:rPr>
            <w:t>7</w:t>
          </w:r>
        </w:p>
      </w:tc>
    </w:tr>
  </w:tbl>
  <w:p w14:paraId="5A84AF80" w14:textId="77777777" w:rsidR="00D32351" w:rsidRPr="00A24528" w:rsidRDefault="00D32351" w:rsidP="005B08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64" w:type="dxa"/>
      <w:tblLayout w:type="fixed"/>
      <w:tblCellMar>
        <w:left w:w="70" w:type="dxa"/>
        <w:right w:w="70" w:type="dxa"/>
      </w:tblCellMar>
      <w:tblLook w:val="0000" w:firstRow="0" w:lastRow="0" w:firstColumn="0" w:lastColumn="0" w:noHBand="0" w:noVBand="0"/>
    </w:tblPr>
    <w:tblGrid>
      <w:gridCol w:w="4606"/>
      <w:gridCol w:w="1276"/>
      <w:gridCol w:w="8435"/>
      <w:gridCol w:w="147"/>
    </w:tblGrid>
    <w:tr w:rsidR="00D32351" w:rsidRPr="00A24528" w14:paraId="093595E5" w14:textId="77777777" w:rsidTr="00626B46">
      <w:trPr>
        <w:trHeight w:val="425"/>
      </w:trPr>
      <w:tc>
        <w:tcPr>
          <w:tcW w:w="4606" w:type="dxa"/>
          <w:tcBorders>
            <w:bottom w:val="single" w:sz="18" w:space="0" w:color="FFB800"/>
          </w:tcBorders>
          <w:shd w:val="clear" w:color="auto" w:fill="auto"/>
          <w:vAlign w:val="bottom"/>
        </w:tcPr>
        <w:p w14:paraId="1013B143"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858" w:type="dxa"/>
          <w:gridSpan w:val="3"/>
          <w:tcBorders>
            <w:bottom w:val="single" w:sz="18" w:space="0" w:color="FFB800"/>
          </w:tcBorders>
          <w:shd w:val="clear" w:color="auto" w:fill="auto"/>
          <w:vAlign w:val="bottom"/>
        </w:tcPr>
        <w:p w14:paraId="5E840160"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01F139D6" w14:textId="77777777" w:rsidTr="00626B46">
      <w:trPr>
        <w:gridAfter w:val="1"/>
        <w:wAfter w:w="147" w:type="dxa"/>
        <w:trHeight w:val="335"/>
      </w:trPr>
      <w:tc>
        <w:tcPr>
          <w:tcW w:w="5882" w:type="dxa"/>
          <w:gridSpan w:val="2"/>
          <w:tcBorders>
            <w:top w:val="single" w:sz="18" w:space="0" w:color="FFB800"/>
          </w:tcBorders>
          <w:shd w:val="clear" w:color="auto" w:fill="auto"/>
        </w:tcPr>
        <w:p w14:paraId="67C439BF" w14:textId="77777777" w:rsidR="00D32351" w:rsidRPr="00A24528" w:rsidRDefault="00D32351" w:rsidP="007326C4">
          <w:pPr>
            <w:pStyle w:val="Header"/>
            <w:jc w:val="right"/>
            <w:rPr>
              <w:color w:val="000000"/>
            </w:rPr>
          </w:pPr>
        </w:p>
      </w:tc>
      <w:tc>
        <w:tcPr>
          <w:tcW w:w="8435" w:type="dxa"/>
          <w:tcBorders>
            <w:top w:val="single" w:sz="18" w:space="0" w:color="FFB800"/>
            <w:left w:val="nil"/>
            <w:bottom w:val="nil"/>
            <w:right w:val="nil"/>
          </w:tcBorders>
        </w:tcPr>
        <w:p w14:paraId="6DE84022" w14:textId="1F8AAF20" w:rsidR="00D32351" w:rsidRPr="00A24528" w:rsidRDefault="00D32351" w:rsidP="007326C4">
          <w:pPr>
            <w:pStyle w:val="Header"/>
            <w:ind w:hanging="637"/>
            <w:jc w:val="right"/>
            <w:rPr>
              <w:color w:val="000000"/>
            </w:rPr>
          </w:pPr>
          <w:r w:rsidRPr="00A24528">
            <w:rPr>
              <w:color w:val="000000"/>
            </w:rPr>
            <w:t xml:space="preserve">Annex </w:t>
          </w:r>
          <w:r w:rsidR="00B07476">
            <w:rPr>
              <w:color w:val="000000"/>
            </w:rPr>
            <w:t>7</w:t>
          </w:r>
        </w:p>
      </w:tc>
    </w:tr>
  </w:tbl>
  <w:p w14:paraId="1E44865C" w14:textId="77777777" w:rsidR="00D32351" w:rsidRPr="00A24528" w:rsidRDefault="00D32351" w:rsidP="007326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21CC20FC" w14:textId="77777777" w:rsidTr="003D1E0B">
      <w:trPr>
        <w:trHeight w:val="425"/>
      </w:trPr>
      <w:tc>
        <w:tcPr>
          <w:tcW w:w="4606" w:type="dxa"/>
          <w:tcBorders>
            <w:bottom w:val="single" w:sz="18" w:space="0" w:color="FFB800"/>
          </w:tcBorders>
          <w:shd w:val="clear" w:color="auto" w:fill="auto"/>
          <w:vAlign w:val="bottom"/>
        </w:tcPr>
        <w:p w14:paraId="03E77C52"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6298FA6D"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3C18A827" w14:textId="77777777" w:rsidTr="003D1E0B">
      <w:trPr>
        <w:gridAfter w:val="1"/>
        <w:wAfter w:w="142" w:type="dxa"/>
        <w:trHeight w:val="335"/>
      </w:trPr>
      <w:tc>
        <w:tcPr>
          <w:tcW w:w="5882" w:type="dxa"/>
          <w:gridSpan w:val="2"/>
          <w:tcBorders>
            <w:top w:val="single" w:sz="18" w:space="0" w:color="FFB800"/>
          </w:tcBorders>
          <w:shd w:val="clear" w:color="auto" w:fill="auto"/>
        </w:tcPr>
        <w:p w14:paraId="2F1A20EA"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186D81C9" w14:textId="17F6601C" w:rsidR="00D32351" w:rsidRPr="00A24528" w:rsidRDefault="00D32351" w:rsidP="007326C4">
          <w:pPr>
            <w:pStyle w:val="Header"/>
            <w:ind w:hanging="637"/>
            <w:jc w:val="right"/>
            <w:rPr>
              <w:color w:val="000000"/>
            </w:rPr>
          </w:pPr>
          <w:r w:rsidRPr="00A24528">
            <w:rPr>
              <w:color w:val="000000"/>
            </w:rPr>
            <w:t xml:space="preserve">Annex </w:t>
          </w:r>
          <w:r w:rsidR="00671C3F">
            <w:rPr>
              <w:color w:val="000000"/>
            </w:rPr>
            <w:t>7</w:t>
          </w:r>
        </w:p>
      </w:tc>
    </w:tr>
  </w:tbl>
  <w:p w14:paraId="18F7B97C" w14:textId="77777777" w:rsidR="00D32351" w:rsidRPr="00A24528" w:rsidRDefault="00D32351" w:rsidP="007326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84" w:type="dxa"/>
      <w:tblLayout w:type="fixed"/>
      <w:tblCellMar>
        <w:left w:w="70" w:type="dxa"/>
        <w:right w:w="70" w:type="dxa"/>
      </w:tblCellMar>
      <w:tblLook w:val="0000" w:firstRow="0" w:lastRow="0" w:firstColumn="0" w:lastColumn="0" w:noHBand="0" w:noVBand="0"/>
    </w:tblPr>
    <w:tblGrid>
      <w:gridCol w:w="4606"/>
      <w:gridCol w:w="1276"/>
      <w:gridCol w:w="7868"/>
      <w:gridCol w:w="134"/>
    </w:tblGrid>
    <w:tr w:rsidR="00D32351" w:rsidRPr="00A24528" w14:paraId="51FE0332" w14:textId="77777777" w:rsidTr="00DA4560">
      <w:trPr>
        <w:trHeight w:val="425"/>
      </w:trPr>
      <w:tc>
        <w:tcPr>
          <w:tcW w:w="4606" w:type="dxa"/>
          <w:tcBorders>
            <w:bottom w:val="single" w:sz="18" w:space="0" w:color="FFB800"/>
          </w:tcBorders>
          <w:shd w:val="clear" w:color="auto" w:fill="auto"/>
          <w:vAlign w:val="bottom"/>
        </w:tcPr>
        <w:p w14:paraId="570E3895"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278" w:type="dxa"/>
          <w:gridSpan w:val="3"/>
          <w:tcBorders>
            <w:bottom w:val="single" w:sz="18" w:space="0" w:color="FFB800"/>
          </w:tcBorders>
          <w:shd w:val="clear" w:color="auto" w:fill="auto"/>
          <w:vAlign w:val="bottom"/>
        </w:tcPr>
        <w:p w14:paraId="579D8B83"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6E53B778" w14:textId="77777777" w:rsidTr="00DA4560">
      <w:trPr>
        <w:gridAfter w:val="1"/>
        <w:wAfter w:w="134" w:type="dxa"/>
        <w:trHeight w:val="335"/>
      </w:trPr>
      <w:tc>
        <w:tcPr>
          <w:tcW w:w="5882" w:type="dxa"/>
          <w:gridSpan w:val="2"/>
          <w:tcBorders>
            <w:top w:val="single" w:sz="18" w:space="0" w:color="FFB800"/>
          </w:tcBorders>
          <w:shd w:val="clear" w:color="auto" w:fill="auto"/>
        </w:tcPr>
        <w:p w14:paraId="18CD7081" w14:textId="77777777" w:rsidR="00D32351" w:rsidRPr="00A24528" w:rsidRDefault="00D32351" w:rsidP="007326C4">
          <w:pPr>
            <w:pStyle w:val="Header"/>
            <w:jc w:val="right"/>
            <w:rPr>
              <w:color w:val="000000"/>
            </w:rPr>
          </w:pPr>
        </w:p>
      </w:tc>
      <w:tc>
        <w:tcPr>
          <w:tcW w:w="7868" w:type="dxa"/>
          <w:tcBorders>
            <w:top w:val="single" w:sz="18" w:space="0" w:color="FFB800"/>
            <w:left w:val="nil"/>
            <w:bottom w:val="nil"/>
            <w:right w:val="nil"/>
          </w:tcBorders>
        </w:tcPr>
        <w:p w14:paraId="1C61C873" w14:textId="690374D2"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1CB272AD" w14:textId="77777777" w:rsidR="00D32351" w:rsidRPr="00A24528" w:rsidRDefault="00D32351" w:rsidP="007326C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ayout w:type="fixed"/>
      <w:tblCellMar>
        <w:left w:w="70" w:type="dxa"/>
        <w:right w:w="70" w:type="dxa"/>
      </w:tblCellMar>
      <w:tblLook w:val="0000" w:firstRow="0" w:lastRow="0" w:firstColumn="0" w:lastColumn="0" w:noHBand="0" w:noVBand="0"/>
    </w:tblPr>
    <w:tblGrid>
      <w:gridCol w:w="4606"/>
      <w:gridCol w:w="1276"/>
      <w:gridCol w:w="3190"/>
      <w:gridCol w:w="142"/>
    </w:tblGrid>
    <w:tr w:rsidR="00D32351" w:rsidRPr="00A24528" w14:paraId="18FDB297" w14:textId="77777777" w:rsidTr="003D1E0B">
      <w:trPr>
        <w:trHeight w:val="425"/>
      </w:trPr>
      <w:tc>
        <w:tcPr>
          <w:tcW w:w="4606" w:type="dxa"/>
          <w:tcBorders>
            <w:bottom w:val="single" w:sz="18" w:space="0" w:color="FFB800"/>
          </w:tcBorders>
          <w:shd w:val="clear" w:color="auto" w:fill="auto"/>
          <w:vAlign w:val="bottom"/>
        </w:tcPr>
        <w:p w14:paraId="23318274"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4608" w:type="dxa"/>
          <w:gridSpan w:val="3"/>
          <w:tcBorders>
            <w:bottom w:val="single" w:sz="18" w:space="0" w:color="FFB800"/>
          </w:tcBorders>
          <w:shd w:val="clear" w:color="auto" w:fill="auto"/>
          <w:vAlign w:val="bottom"/>
        </w:tcPr>
        <w:p w14:paraId="3D664F51"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63208336" w14:textId="77777777" w:rsidTr="003D1E0B">
      <w:trPr>
        <w:gridAfter w:val="1"/>
        <w:wAfter w:w="142" w:type="dxa"/>
        <w:trHeight w:val="335"/>
      </w:trPr>
      <w:tc>
        <w:tcPr>
          <w:tcW w:w="5882" w:type="dxa"/>
          <w:gridSpan w:val="2"/>
          <w:tcBorders>
            <w:top w:val="single" w:sz="18" w:space="0" w:color="FFB800"/>
          </w:tcBorders>
          <w:shd w:val="clear" w:color="auto" w:fill="auto"/>
        </w:tcPr>
        <w:p w14:paraId="57B90E5D" w14:textId="77777777" w:rsidR="00D32351" w:rsidRPr="00A24528" w:rsidRDefault="00D32351" w:rsidP="007326C4">
          <w:pPr>
            <w:pStyle w:val="Header"/>
            <w:jc w:val="right"/>
            <w:rPr>
              <w:color w:val="000000"/>
            </w:rPr>
          </w:pPr>
        </w:p>
      </w:tc>
      <w:tc>
        <w:tcPr>
          <w:tcW w:w="3190" w:type="dxa"/>
          <w:tcBorders>
            <w:top w:val="single" w:sz="18" w:space="0" w:color="FFB800"/>
            <w:left w:val="nil"/>
            <w:bottom w:val="nil"/>
            <w:right w:val="nil"/>
          </w:tcBorders>
        </w:tcPr>
        <w:p w14:paraId="7168F8DF" w14:textId="1CD3C917"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7156A6B9" w14:textId="77777777" w:rsidR="00D32351" w:rsidRPr="00A24528" w:rsidRDefault="00D32351" w:rsidP="007326C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60" w:type="dxa"/>
      <w:tblLayout w:type="fixed"/>
      <w:tblCellMar>
        <w:left w:w="70" w:type="dxa"/>
        <w:right w:w="70" w:type="dxa"/>
      </w:tblCellMar>
      <w:tblLook w:val="0000" w:firstRow="0" w:lastRow="0" w:firstColumn="0" w:lastColumn="0" w:noHBand="0" w:noVBand="0"/>
    </w:tblPr>
    <w:tblGrid>
      <w:gridCol w:w="4606"/>
      <w:gridCol w:w="1276"/>
      <w:gridCol w:w="8435"/>
      <w:gridCol w:w="143"/>
    </w:tblGrid>
    <w:tr w:rsidR="00D32351" w:rsidRPr="00A24528" w14:paraId="100F3F05" w14:textId="77777777" w:rsidTr="00355DC8">
      <w:trPr>
        <w:trHeight w:val="425"/>
      </w:trPr>
      <w:tc>
        <w:tcPr>
          <w:tcW w:w="4606" w:type="dxa"/>
          <w:tcBorders>
            <w:bottom w:val="single" w:sz="18" w:space="0" w:color="FFB800"/>
          </w:tcBorders>
          <w:shd w:val="clear" w:color="auto" w:fill="auto"/>
          <w:vAlign w:val="bottom"/>
        </w:tcPr>
        <w:p w14:paraId="54112D2B" w14:textId="77777777" w:rsidR="00D32351" w:rsidRPr="00A24528" w:rsidRDefault="00D32351" w:rsidP="007326C4">
          <w:pPr>
            <w:pStyle w:val="Header"/>
            <w:tabs>
              <w:tab w:val="left" w:pos="3285"/>
            </w:tabs>
            <w:jc w:val="left"/>
            <w:rPr>
              <w:color w:val="000000"/>
            </w:rPr>
          </w:pPr>
          <w:r w:rsidRPr="00A24528">
            <w:rPr>
              <w:color w:val="000000"/>
            </w:rPr>
            <w:t>Part 2 – Situational Assessment Report</w:t>
          </w:r>
          <w:r w:rsidRPr="00A24528">
            <w:rPr>
              <w:color w:val="000000"/>
            </w:rPr>
            <w:tab/>
          </w:r>
          <w:r w:rsidRPr="00A24528">
            <w:rPr>
              <w:color w:val="000000"/>
            </w:rPr>
            <w:tab/>
          </w:r>
        </w:p>
      </w:tc>
      <w:tc>
        <w:tcPr>
          <w:tcW w:w="9854" w:type="dxa"/>
          <w:gridSpan w:val="3"/>
          <w:tcBorders>
            <w:bottom w:val="single" w:sz="18" w:space="0" w:color="FFB800"/>
          </w:tcBorders>
          <w:shd w:val="clear" w:color="auto" w:fill="auto"/>
          <w:vAlign w:val="bottom"/>
        </w:tcPr>
        <w:p w14:paraId="31FE9E64" w14:textId="77777777" w:rsidR="00D32351" w:rsidRPr="00A24528" w:rsidRDefault="00D32351" w:rsidP="007326C4">
          <w:pPr>
            <w:pStyle w:val="Header"/>
            <w:jc w:val="right"/>
            <w:rPr>
              <w:bCs/>
              <w:color w:val="000000"/>
            </w:rPr>
          </w:pPr>
          <w:r w:rsidRPr="00A24528">
            <w:rPr>
              <w:bCs/>
              <w:color w:val="000000"/>
            </w:rPr>
            <w:t>Tec</w:t>
          </w:r>
          <w:r>
            <w:rPr>
              <w:bCs/>
              <w:color w:val="000000"/>
            </w:rPr>
            <w:t>hnical Assessment Report for LC Al Mukalla</w:t>
          </w:r>
        </w:p>
      </w:tc>
    </w:tr>
    <w:tr w:rsidR="00D32351" w:rsidRPr="00A24528" w14:paraId="263FE826" w14:textId="77777777" w:rsidTr="00355DC8">
      <w:trPr>
        <w:gridAfter w:val="1"/>
        <w:wAfter w:w="143" w:type="dxa"/>
        <w:trHeight w:val="335"/>
      </w:trPr>
      <w:tc>
        <w:tcPr>
          <w:tcW w:w="5882" w:type="dxa"/>
          <w:gridSpan w:val="2"/>
          <w:tcBorders>
            <w:top w:val="single" w:sz="18" w:space="0" w:color="FFB800"/>
          </w:tcBorders>
          <w:shd w:val="clear" w:color="auto" w:fill="auto"/>
        </w:tcPr>
        <w:p w14:paraId="33F14A61" w14:textId="77777777" w:rsidR="00D32351" w:rsidRPr="00A24528" w:rsidRDefault="00D32351" w:rsidP="007326C4">
          <w:pPr>
            <w:pStyle w:val="Header"/>
            <w:jc w:val="right"/>
            <w:rPr>
              <w:color w:val="000000"/>
            </w:rPr>
          </w:pPr>
        </w:p>
      </w:tc>
      <w:tc>
        <w:tcPr>
          <w:tcW w:w="8435" w:type="dxa"/>
          <w:tcBorders>
            <w:top w:val="single" w:sz="18" w:space="0" w:color="FFB800"/>
            <w:left w:val="nil"/>
            <w:bottom w:val="nil"/>
            <w:right w:val="nil"/>
          </w:tcBorders>
        </w:tcPr>
        <w:p w14:paraId="4ABF417B" w14:textId="4D88D8C5" w:rsidR="00D32351" w:rsidRPr="00A24528" w:rsidRDefault="00D32351" w:rsidP="007326C4">
          <w:pPr>
            <w:pStyle w:val="Header"/>
            <w:ind w:hanging="637"/>
            <w:jc w:val="right"/>
            <w:rPr>
              <w:color w:val="000000"/>
            </w:rPr>
          </w:pPr>
          <w:r w:rsidRPr="00A24528">
            <w:rPr>
              <w:color w:val="000000"/>
            </w:rPr>
            <w:t xml:space="preserve">Annex </w:t>
          </w:r>
          <w:r w:rsidR="00D509AB">
            <w:rPr>
              <w:color w:val="000000"/>
            </w:rPr>
            <w:t>7</w:t>
          </w:r>
        </w:p>
      </w:tc>
    </w:tr>
  </w:tbl>
  <w:p w14:paraId="7CB9B2D2" w14:textId="77777777" w:rsidR="00D32351" w:rsidRPr="00A24528" w:rsidRDefault="00D32351" w:rsidP="00732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57AD"/>
    <w:multiLevelType w:val="hybridMultilevel"/>
    <w:tmpl w:val="407888CC"/>
    <w:lvl w:ilvl="0" w:tplc="5A026708">
      <w:start w:val="1"/>
      <w:numFmt w:val="bullet"/>
      <w:pStyle w:val="Bulletstable"/>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5C7457"/>
    <w:multiLevelType w:val="hybridMultilevel"/>
    <w:tmpl w:val="8A52CFD0"/>
    <w:lvl w:ilvl="0" w:tplc="D7905CDA">
      <w:start w:val="1"/>
      <w:numFmt w:val="bullet"/>
      <w:pStyle w:val="Liste1"/>
      <w:lvlText w:val=""/>
      <w:lvlJc w:val="left"/>
      <w:pPr>
        <w:tabs>
          <w:tab w:val="num" w:pos="1134"/>
        </w:tabs>
        <w:ind w:left="1134" w:hanging="425"/>
      </w:pPr>
      <w:rPr>
        <w:rFonts w:ascii="Wingdings" w:hAnsi="Wingdings" w:hint="default"/>
        <w:color w:val="FFCC00"/>
      </w:rPr>
    </w:lvl>
    <w:lvl w:ilvl="1" w:tplc="04090003">
      <w:start w:val="1"/>
      <w:numFmt w:val="bullet"/>
      <w:lvlText w:val="o"/>
      <w:lvlJc w:val="left"/>
      <w:pPr>
        <w:tabs>
          <w:tab w:val="num" w:pos="1440"/>
        </w:tabs>
        <w:ind w:left="1440" w:hanging="360"/>
      </w:pPr>
      <w:rPr>
        <w:rFonts w:ascii="Courier New" w:hAnsi="Courier New" w:cs="Courier New" w:hint="default"/>
        <w:color w:val="FFCC00"/>
      </w:rPr>
    </w:lvl>
    <w:lvl w:ilvl="2" w:tplc="04090005">
      <w:start w:val="1"/>
      <w:numFmt w:val="bullet"/>
      <w:lvlText w:val="o"/>
      <w:lvlJc w:val="left"/>
      <w:pPr>
        <w:tabs>
          <w:tab w:val="num" w:pos="2160"/>
        </w:tabs>
        <w:ind w:left="2160" w:hanging="360"/>
      </w:pPr>
      <w:rPr>
        <w:rFonts w:ascii="Courier New" w:hAnsi="Courier New" w:hint="default"/>
        <w:color w:val="FFCC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47FB4"/>
    <w:multiLevelType w:val="multilevel"/>
    <w:tmpl w:val="F9FCC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502"/>
        </w:tabs>
        <w:ind w:left="502"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5B5C6C"/>
    <w:multiLevelType w:val="multilevel"/>
    <w:tmpl w:val="C10EC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343D6"/>
    <w:multiLevelType w:val="multilevel"/>
    <w:tmpl w:val="75BC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47C1D"/>
    <w:multiLevelType w:val="hybridMultilevel"/>
    <w:tmpl w:val="D3AA9B02"/>
    <w:lvl w:ilvl="0" w:tplc="BC882E76">
      <w:start w:val="13"/>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526FB"/>
    <w:multiLevelType w:val="multilevel"/>
    <w:tmpl w:val="6AAA5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D26C9"/>
    <w:multiLevelType w:val="hybridMultilevel"/>
    <w:tmpl w:val="3CAAA4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8B7867"/>
    <w:multiLevelType w:val="multilevel"/>
    <w:tmpl w:val="D98C7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8C0C86"/>
    <w:multiLevelType w:val="multilevel"/>
    <w:tmpl w:val="37F656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62821"/>
    <w:multiLevelType w:val="hybridMultilevel"/>
    <w:tmpl w:val="5ED44DF6"/>
    <w:lvl w:ilvl="0" w:tplc="0409000B">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1" w15:restartNumberingAfterBreak="0">
    <w:nsid w:val="22210C85"/>
    <w:multiLevelType w:val="multilevel"/>
    <w:tmpl w:val="ED601FBA"/>
    <w:styleLink w:val="FormatvorlageNummerierteListe"/>
    <w:lvl w:ilvl="0">
      <w:start w:val="1"/>
      <w:numFmt w:val="decimal"/>
      <w:pStyle w:val="numbering"/>
      <w:lvlText w:val="%1."/>
      <w:lvlJc w:val="left"/>
      <w:pPr>
        <w:tabs>
          <w:tab w:val="num" w:pos="1418"/>
        </w:tabs>
        <w:ind w:left="1418" w:hanging="511"/>
      </w:pPr>
      <w:rPr>
        <w:rFonts w:ascii="Arial" w:hAnsi="Arial" w:hint="default"/>
        <w:color w:val="666657"/>
        <w:sz w:val="22"/>
      </w:rPr>
    </w:lvl>
    <w:lvl w:ilvl="1">
      <w:start w:val="1"/>
      <w:numFmt w:val="lowerLetter"/>
      <w:lvlText w:val="%2."/>
      <w:lvlJc w:val="left"/>
      <w:pPr>
        <w:tabs>
          <w:tab w:val="num" w:pos="2347"/>
        </w:tabs>
        <w:ind w:left="2347" w:hanging="360"/>
      </w:pPr>
      <w:rPr>
        <w:rFonts w:hint="default"/>
      </w:rPr>
    </w:lvl>
    <w:lvl w:ilvl="2">
      <w:start w:val="1"/>
      <w:numFmt w:val="lowerRoman"/>
      <w:lvlText w:val="%3."/>
      <w:lvlJc w:val="right"/>
      <w:pPr>
        <w:tabs>
          <w:tab w:val="num" w:pos="3067"/>
        </w:tabs>
        <w:ind w:left="3067" w:hanging="180"/>
      </w:pPr>
      <w:rPr>
        <w:rFonts w:hint="default"/>
      </w:rPr>
    </w:lvl>
    <w:lvl w:ilvl="3">
      <w:start w:val="1"/>
      <w:numFmt w:val="decimal"/>
      <w:lvlText w:val="%4."/>
      <w:lvlJc w:val="left"/>
      <w:pPr>
        <w:tabs>
          <w:tab w:val="num" w:pos="3787"/>
        </w:tabs>
        <w:ind w:left="3787" w:hanging="360"/>
      </w:pPr>
      <w:rPr>
        <w:rFonts w:hint="default"/>
      </w:rPr>
    </w:lvl>
    <w:lvl w:ilvl="4">
      <w:start w:val="1"/>
      <w:numFmt w:val="lowerLetter"/>
      <w:lvlText w:val="%5."/>
      <w:lvlJc w:val="left"/>
      <w:pPr>
        <w:tabs>
          <w:tab w:val="num" w:pos="4507"/>
        </w:tabs>
        <w:ind w:left="4507" w:hanging="360"/>
      </w:pPr>
      <w:rPr>
        <w:rFonts w:hint="default"/>
      </w:rPr>
    </w:lvl>
    <w:lvl w:ilvl="5">
      <w:start w:val="1"/>
      <w:numFmt w:val="lowerRoman"/>
      <w:lvlText w:val="%6."/>
      <w:lvlJc w:val="right"/>
      <w:pPr>
        <w:tabs>
          <w:tab w:val="num" w:pos="5227"/>
        </w:tabs>
        <w:ind w:left="5227" w:hanging="180"/>
      </w:pPr>
      <w:rPr>
        <w:rFonts w:hint="default"/>
      </w:rPr>
    </w:lvl>
    <w:lvl w:ilvl="6">
      <w:start w:val="1"/>
      <w:numFmt w:val="decimal"/>
      <w:lvlText w:val="%7."/>
      <w:lvlJc w:val="left"/>
      <w:pPr>
        <w:tabs>
          <w:tab w:val="num" w:pos="5947"/>
        </w:tabs>
        <w:ind w:left="5947" w:hanging="360"/>
      </w:pPr>
      <w:rPr>
        <w:rFonts w:hint="default"/>
      </w:rPr>
    </w:lvl>
    <w:lvl w:ilvl="7">
      <w:start w:val="1"/>
      <w:numFmt w:val="lowerLetter"/>
      <w:lvlText w:val="%8."/>
      <w:lvlJc w:val="left"/>
      <w:pPr>
        <w:tabs>
          <w:tab w:val="num" w:pos="6667"/>
        </w:tabs>
        <w:ind w:left="6667" w:hanging="360"/>
      </w:pPr>
      <w:rPr>
        <w:rFonts w:hint="default"/>
      </w:rPr>
    </w:lvl>
    <w:lvl w:ilvl="8">
      <w:start w:val="1"/>
      <w:numFmt w:val="lowerRoman"/>
      <w:lvlText w:val="%9."/>
      <w:lvlJc w:val="right"/>
      <w:pPr>
        <w:tabs>
          <w:tab w:val="num" w:pos="7387"/>
        </w:tabs>
        <w:ind w:left="7387" w:hanging="180"/>
      </w:pPr>
      <w:rPr>
        <w:rFonts w:hint="default"/>
      </w:rPr>
    </w:lvl>
  </w:abstractNum>
  <w:abstractNum w:abstractNumId="12" w15:restartNumberingAfterBreak="0">
    <w:nsid w:val="238B41D7"/>
    <w:multiLevelType w:val="multilevel"/>
    <w:tmpl w:val="813C42B2"/>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6413DA"/>
    <w:multiLevelType w:val="hybridMultilevel"/>
    <w:tmpl w:val="B9FA2798"/>
    <w:lvl w:ilvl="0" w:tplc="554A74F2">
      <w:start w:val="13"/>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F61470"/>
    <w:multiLevelType w:val="multilevel"/>
    <w:tmpl w:val="A4CE0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192979"/>
    <w:multiLevelType w:val="hybridMultilevel"/>
    <w:tmpl w:val="8A60FB42"/>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32439E3"/>
    <w:multiLevelType w:val="multilevel"/>
    <w:tmpl w:val="0E82D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8C2859"/>
    <w:multiLevelType w:val="hybridMultilevel"/>
    <w:tmpl w:val="D64CDA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CD4E1E"/>
    <w:multiLevelType w:val="hybridMultilevel"/>
    <w:tmpl w:val="458A0E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65776"/>
    <w:multiLevelType w:val="hybridMultilevel"/>
    <w:tmpl w:val="F286B82A"/>
    <w:lvl w:ilvl="0" w:tplc="A6081CAA">
      <w:start w:val="1"/>
      <w:numFmt w:val="bullet"/>
      <w:pStyle w:val="Bullets"/>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20" w15:restartNumberingAfterBreak="0">
    <w:nsid w:val="410D5C68"/>
    <w:multiLevelType w:val="hybridMultilevel"/>
    <w:tmpl w:val="8B1AD6B6"/>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5C71745"/>
    <w:multiLevelType w:val="multilevel"/>
    <w:tmpl w:val="CCBA93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502"/>
        </w:tabs>
        <w:ind w:left="502" w:hanging="360"/>
      </w:pPr>
      <w:rPr>
        <w:rFonts w:ascii="Times New Roman" w:eastAsia="Times New Roman" w:hAnsi="Times New Roman" w:cs="Times New Roman"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72113B"/>
    <w:multiLevelType w:val="hybridMultilevel"/>
    <w:tmpl w:val="052E2056"/>
    <w:lvl w:ilvl="0" w:tplc="0407000B">
      <w:start w:val="1"/>
      <w:numFmt w:val="bullet"/>
      <w:lvlText w:val=""/>
      <w:lvlJc w:val="left"/>
      <w:pPr>
        <w:ind w:left="1627" w:hanging="360"/>
      </w:pPr>
      <w:rPr>
        <w:rFonts w:ascii="Wingdings" w:hAnsi="Wingdings"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23" w15:restartNumberingAfterBreak="0">
    <w:nsid w:val="4CD71270"/>
    <w:multiLevelType w:val="multilevel"/>
    <w:tmpl w:val="9856BA82"/>
    <w:lvl w:ilvl="0">
      <w:start w:val="1"/>
      <w:numFmt w:val="decimal"/>
      <w:lvlText w:val="%1."/>
      <w:lvlJc w:val="left"/>
      <w:pPr>
        <w:tabs>
          <w:tab w:val="num" w:pos="644"/>
        </w:tabs>
        <w:ind w:left="644" w:hanging="360"/>
      </w:pPr>
    </w:lvl>
    <w:lvl w:ilvl="1">
      <w:start w:val="1"/>
      <w:numFmt w:val="bullet"/>
      <w:lvlText w:val=""/>
      <w:lvlJc w:val="left"/>
      <w:pPr>
        <w:tabs>
          <w:tab w:val="num" w:pos="1364"/>
        </w:tabs>
        <w:ind w:left="1364" w:hanging="360"/>
      </w:pPr>
      <w:rPr>
        <w:rFonts w:ascii="Symbol" w:hAnsi="Symbol" w:hint="default"/>
        <w:sz w:val="20"/>
      </w:rPr>
    </w:lvl>
    <w:lvl w:ilvl="2">
      <w:start w:val="1"/>
      <w:numFmt w:val="decimal"/>
      <w:lvlText w:val="%3-"/>
      <w:lvlJc w:val="left"/>
      <w:pPr>
        <w:ind w:left="2084" w:hanging="360"/>
      </w:pPr>
      <w:rPr>
        <w:rFonts w:hint="default"/>
      </w:r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4" w15:restartNumberingAfterBreak="0">
    <w:nsid w:val="555D0CB2"/>
    <w:multiLevelType w:val="hybridMultilevel"/>
    <w:tmpl w:val="50428768"/>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7FE63CB"/>
    <w:multiLevelType w:val="hybridMultilevel"/>
    <w:tmpl w:val="3C76CD58"/>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9BB25C1"/>
    <w:multiLevelType w:val="multilevel"/>
    <w:tmpl w:val="257A39E0"/>
    <w:lvl w:ilvl="0">
      <w:numFmt w:val="bullet"/>
      <w:lvlText w:val=""/>
      <w:lvlJc w:val="left"/>
      <w:pPr>
        <w:ind w:left="1627" w:hanging="360"/>
      </w:pPr>
      <w:rPr>
        <w:rFonts w:ascii="Wingdings" w:hAnsi="Wingdings"/>
      </w:rPr>
    </w:lvl>
    <w:lvl w:ilvl="1">
      <w:numFmt w:val="bullet"/>
      <w:lvlText w:val="o"/>
      <w:lvlJc w:val="left"/>
      <w:pPr>
        <w:ind w:left="2347" w:hanging="360"/>
      </w:pPr>
      <w:rPr>
        <w:rFonts w:ascii="Courier New" w:hAnsi="Courier New" w:cs="Courier New"/>
      </w:rPr>
    </w:lvl>
    <w:lvl w:ilvl="2">
      <w:numFmt w:val="bullet"/>
      <w:lvlText w:val=""/>
      <w:lvlJc w:val="left"/>
      <w:pPr>
        <w:ind w:left="3067" w:hanging="360"/>
      </w:pPr>
      <w:rPr>
        <w:rFonts w:ascii="Wingdings" w:hAnsi="Wingdings"/>
      </w:rPr>
    </w:lvl>
    <w:lvl w:ilvl="3">
      <w:numFmt w:val="bullet"/>
      <w:lvlText w:val=""/>
      <w:lvlJc w:val="left"/>
      <w:pPr>
        <w:ind w:left="3787" w:hanging="360"/>
      </w:pPr>
      <w:rPr>
        <w:rFonts w:ascii="Symbol" w:hAnsi="Symbol"/>
      </w:rPr>
    </w:lvl>
    <w:lvl w:ilvl="4">
      <w:numFmt w:val="bullet"/>
      <w:lvlText w:val="o"/>
      <w:lvlJc w:val="left"/>
      <w:pPr>
        <w:ind w:left="4507" w:hanging="360"/>
      </w:pPr>
      <w:rPr>
        <w:rFonts w:ascii="Courier New" w:hAnsi="Courier New" w:cs="Courier New"/>
      </w:rPr>
    </w:lvl>
    <w:lvl w:ilvl="5">
      <w:numFmt w:val="bullet"/>
      <w:lvlText w:val=""/>
      <w:lvlJc w:val="left"/>
      <w:pPr>
        <w:ind w:left="5227" w:hanging="360"/>
      </w:pPr>
      <w:rPr>
        <w:rFonts w:ascii="Wingdings" w:hAnsi="Wingdings"/>
      </w:rPr>
    </w:lvl>
    <w:lvl w:ilvl="6">
      <w:numFmt w:val="bullet"/>
      <w:lvlText w:val=""/>
      <w:lvlJc w:val="left"/>
      <w:pPr>
        <w:ind w:left="5947" w:hanging="360"/>
      </w:pPr>
      <w:rPr>
        <w:rFonts w:ascii="Symbol" w:hAnsi="Symbol"/>
      </w:rPr>
    </w:lvl>
    <w:lvl w:ilvl="7">
      <w:numFmt w:val="bullet"/>
      <w:lvlText w:val="o"/>
      <w:lvlJc w:val="left"/>
      <w:pPr>
        <w:ind w:left="6667" w:hanging="360"/>
      </w:pPr>
      <w:rPr>
        <w:rFonts w:ascii="Courier New" w:hAnsi="Courier New" w:cs="Courier New"/>
      </w:rPr>
    </w:lvl>
    <w:lvl w:ilvl="8">
      <w:numFmt w:val="bullet"/>
      <w:lvlText w:val=""/>
      <w:lvlJc w:val="left"/>
      <w:pPr>
        <w:ind w:left="7387" w:hanging="360"/>
      </w:pPr>
      <w:rPr>
        <w:rFonts w:ascii="Wingdings" w:hAnsi="Wingdings"/>
      </w:rPr>
    </w:lvl>
  </w:abstractNum>
  <w:abstractNum w:abstractNumId="27" w15:restartNumberingAfterBreak="0">
    <w:nsid w:val="5F7A146E"/>
    <w:multiLevelType w:val="hybridMultilevel"/>
    <w:tmpl w:val="FFB2DBAA"/>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3FC7872"/>
    <w:multiLevelType w:val="multilevel"/>
    <w:tmpl w:val="B0E8678E"/>
    <w:styleLink w:val="FormatvorlageAufgezhlt"/>
    <w:lvl w:ilvl="0">
      <w:start w:val="1"/>
      <w:numFmt w:val="bullet"/>
      <w:lvlText w:val=""/>
      <w:lvlJc w:val="left"/>
      <w:pPr>
        <w:tabs>
          <w:tab w:val="num" w:pos="1418"/>
        </w:tabs>
        <w:ind w:left="1418" w:hanging="511"/>
      </w:pPr>
      <w:rPr>
        <w:rFonts w:ascii="Wingdings" w:hAnsi="Wingdings" w:hint="default"/>
      </w:rPr>
    </w:lvl>
    <w:lvl w:ilvl="1">
      <w:start w:val="1"/>
      <w:numFmt w:val="bullet"/>
      <w:lvlText w:val="o"/>
      <w:lvlJc w:val="left"/>
      <w:pPr>
        <w:tabs>
          <w:tab w:val="num" w:pos="2347"/>
        </w:tabs>
        <w:ind w:left="2347" w:hanging="360"/>
      </w:pPr>
      <w:rPr>
        <w:rFonts w:ascii="Courier New" w:hAnsi="Courier New" w:hint="default"/>
        <w:sz w:val="22"/>
      </w:rPr>
    </w:lvl>
    <w:lvl w:ilvl="2">
      <w:start w:val="1"/>
      <w:numFmt w:val="bullet"/>
      <w:lvlText w:val=""/>
      <w:lvlJc w:val="left"/>
      <w:pPr>
        <w:tabs>
          <w:tab w:val="num" w:pos="3067"/>
        </w:tabs>
        <w:ind w:left="3067" w:hanging="360"/>
      </w:pPr>
      <w:rPr>
        <w:rFonts w:ascii="Wingdings" w:hAnsi="Wingdings" w:hint="default"/>
      </w:rPr>
    </w:lvl>
    <w:lvl w:ilvl="3">
      <w:start w:val="1"/>
      <w:numFmt w:val="bullet"/>
      <w:lvlText w:val=""/>
      <w:lvlJc w:val="left"/>
      <w:pPr>
        <w:tabs>
          <w:tab w:val="num" w:pos="3787"/>
        </w:tabs>
        <w:ind w:left="3787" w:hanging="360"/>
      </w:pPr>
      <w:rPr>
        <w:rFonts w:ascii="Symbol" w:hAnsi="Symbol" w:hint="default"/>
      </w:rPr>
    </w:lvl>
    <w:lvl w:ilvl="4">
      <w:start w:val="1"/>
      <w:numFmt w:val="bullet"/>
      <w:lvlText w:val="o"/>
      <w:lvlJc w:val="left"/>
      <w:pPr>
        <w:tabs>
          <w:tab w:val="num" w:pos="4507"/>
        </w:tabs>
        <w:ind w:left="4507" w:hanging="360"/>
      </w:pPr>
      <w:rPr>
        <w:rFonts w:ascii="Courier New" w:hAnsi="Courier New" w:cs="Courier New" w:hint="default"/>
      </w:rPr>
    </w:lvl>
    <w:lvl w:ilvl="5">
      <w:start w:val="1"/>
      <w:numFmt w:val="bullet"/>
      <w:lvlText w:val=""/>
      <w:lvlJc w:val="left"/>
      <w:pPr>
        <w:tabs>
          <w:tab w:val="num" w:pos="5227"/>
        </w:tabs>
        <w:ind w:left="5227" w:hanging="360"/>
      </w:pPr>
      <w:rPr>
        <w:rFonts w:ascii="Wingdings" w:hAnsi="Wingdings" w:hint="default"/>
      </w:rPr>
    </w:lvl>
    <w:lvl w:ilvl="6">
      <w:start w:val="1"/>
      <w:numFmt w:val="bullet"/>
      <w:lvlText w:val=""/>
      <w:lvlJc w:val="left"/>
      <w:pPr>
        <w:tabs>
          <w:tab w:val="num" w:pos="5947"/>
        </w:tabs>
        <w:ind w:left="5947" w:hanging="360"/>
      </w:pPr>
      <w:rPr>
        <w:rFonts w:ascii="Symbol" w:hAnsi="Symbol" w:hint="default"/>
      </w:rPr>
    </w:lvl>
    <w:lvl w:ilvl="7">
      <w:start w:val="1"/>
      <w:numFmt w:val="bullet"/>
      <w:lvlText w:val="o"/>
      <w:lvlJc w:val="left"/>
      <w:pPr>
        <w:tabs>
          <w:tab w:val="num" w:pos="6667"/>
        </w:tabs>
        <w:ind w:left="6667" w:hanging="360"/>
      </w:pPr>
      <w:rPr>
        <w:rFonts w:ascii="Courier New" w:hAnsi="Courier New" w:cs="Courier New" w:hint="default"/>
      </w:rPr>
    </w:lvl>
    <w:lvl w:ilvl="8">
      <w:start w:val="1"/>
      <w:numFmt w:val="bullet"/>
      <w:lvlText w:val=""/>
      <w:lvlJc w:val="left"/>
      <w:pPr>
        <w:tabs>
          <w:tab w:val="num" w:pos="7387"/>
        </w:tabs>
        <w:ind w:left="7387" w:hanging="360"/>
      </w:pPr>
      <w:rPr>
        <w:rFonts w:ascii="Wingdings" w:hAnsi="Wingdings" w:hint="default"/>
      </w:rPr>
    </w:lvl>
  </w:abstractNum>
  <w:abstractNum w:abstractNumId="29" w15:restartNumberingAfterBreak="0">
    <w:nsid w:val="663E290A"/>
    <w:multiLevelType w:val="multilevel"/>
    <w:tmpl w:val="320A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545484"/>
    <w:multiLevelType w:val="hybridMultilevel"/>
    <w:tmpl w:val="11E4A366"/>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783600F"/>
    <w:multiLevelType w:val="hybridMultilevel"/>
    <w:tmpl w:val="F7647402"/>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9CE6311"/>
    <w:multiLevelType w:val="hybridMultilevel"/>
    <w:tmpl w:val="AEFA5716"/>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A8E1E69"/>
    <w:multiLevelType w:val="hybridMultilevel"/>
    <w:tmpl w:val="CCDA7CCC"/>
    <w:lvl w:ilvl="0" w:tplc="0407000B">
      <w:start w:val="1"/>
      <w:numFmt w:val="bullet"/>
      <w:lvlText w:val=""/>
      <w:lvlJc w:val="left"/>
      <w:pPr>
        <w:ind w:left="717" w:hanging="360"/>
      </w:pPr>
      <w:rPr>
        <w:rFonts w:ascii="Wingdings" w:hAnsi="Wingdings" w:hint="default"/>
      </w:rPr>
    </w:lvl>
    <w:lvl w:ilvl="1" w:tplc="04070003">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34" w15:restartNumberingAfterBreak="0">
    <w:nsid w:val="6B3472EF"/>
    <w:multiLevelType w:val="hybridMultilevel"/>
    <w:tmpl w:val="1198437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BF4476"/>
    <w:multiLevelType w:val="hybridMultilevel"/>
    <w:tmpl w:val="6E16ADE0"/>
    <w:lvl w:ilvl="0" w:tplc="873EB9A4">
      <w:numFmt w:val="bullet"/>
      <w:lvlText w:val="´"/>
      <w:lvlJc w:val="left"/>
      <w:pPr>
        <w:ind w:left="360" w:hanging="360"/>
      </w:pPr>
      <w:rPr>
        <w:rFonts w:ascii="Wingdings 3" w:eastAsia="Times New Roman" w:hAnsi="Wingdings 3"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790133F"/>
    <w:multiLevelType w:val="multilevel"/>
    <w:tmpl w:val="F84C20A6"/>
    <w:lvl w:ilvl="0">
      <w:numFmt w:val="decimal"/>
      <w:pStyle w:val="Heading1"/>
      <w:lvlText w:val="%1"/>
      <w:lvlJc w:val="left"/>
      <w:pPr>
        <w:tabs>
          <w:tab w:val="num" w:pos="907"/>
        </w:tabs>
        <w:ind w:left="907" w:hanging="907"/>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907"/>
        </w:tabs>
        <w:ind w:left="907" w:hanging="90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C021BA9"/>
    <w:multiLevelType w:val="multilevel"/>
    <w:tmpl w:val="ED601FBA"/>
    <w:numStyleLink w:val="FormatvorlageNummerierteListe"/>
  </w:abstractNum>
  <w:abstractNum w:abstractNumId="38" w15:restartNumberingAfterBreak="0">
    <w:nsid w:val="7C0F25A7"/>
    <w:multiLevelType w:val="multilevel"/>
    <w:tmpl w:val="75BC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28"/>
  </w:num>
  <w:num w:numId="3">
    <w:abstractNumId w:val="37"/>
  </w:num>
  <w:num w:numId="4">
    <w:abstractNumId w:val="11"/>
  </w:num>
  <w:num w:numId="5">
    <w:abstractNumId w:val="1"/>
  </w:num>
  <w:num w:numId="6">
    <w:abstractNumId w:val="19"/>
  </w:num>
  <w:num w:numId="7">
    <w:abstractNumId w:val="34"/>
  </w:num>
  <w:num w:numId="8">
    <w:abstractNumId w:val="17"/>
  </w:num>
  <w:num w:numId="9">
    <w:abstractNumId w:val="22"/>
  </w:num>
  <w:num w:numId="10">
    <w:abstractNumId w:val="10"/>
  </w:num>
  <w:num w:numId="11">
    <w:abstractNumId w:val="5"/>
  </w:num>
  <w:num w:numId="12">
    <w:abstractNumId w:val="33"/>
  </w:num>
  <w:num w:numId="13">
    <w:abstractNumId w:val="18"/>
  </w:num>
  <w:num w:numId="14">
    <w:abstractNumId w:val="13"/>
  </w:num>
  <w:num w:numId="15">
    <w:abstractNumId w:val="7"/>
  </w:num>
  <w:num w:numId="16">
    <w:abstractNumId w:val="16"/>
  </w:num>
  <w:num w:numId="17">
    <w:abstractNumId w:val="3"/>
  </w:num>
  <w:num w:numId="18">
    <w:abstractNumId w:val="6"/>
  </w:num>
  <w:num w:numId="19">
    <w:abstractNumId w:val="12"/>
  </w:num>
  <w:num w:numId="20">
    <w:abstractNumId w:val="23"/>
  </w:num>
  <w:num w:numId="21">
    <w:abstractNumId w:val="2"/>
  </w:num>
  <w:num w:numId="22">
    <w:abstractNumId w:val="14"/>
  </w:num>
  <w:num w:numId="23">
    <w:abstractNumId w:val="38"/>
  </w:num>
  <w:num w:numId="24">
    <w:abstractNumId w:val="8"/>
  </w:num>
  <w:num w:numId="25">
    <w:abstractNumId w:val="29"/>
  </w:num>
  <w:num w:numId="26">
    <w:abstractNumId w:val="9"/>
  </w:num>
  <w:num w:numId="27">
    <w:abstractNumId w:val="26"/>
  </w:num>
  <w:num w:numId="28">
    <w:abstractNumId w:val="0"/>
  </w:num>
  <w:num w:numId="29">
    <w:abstractNumId w:val="21"/>
  </w:num>
  <w:num w:numId="30">
    <w:abstractNumId w:val="20"/>
  </w:num>
  <w:num w:numId="31">
    <w:abstractNumId w:val="31"/>
  </w:num>
  <w:num w:numId="32">
    <w:abstractNumId w:val="32"/>
  </w:num>
  <w:num w:numId="33">
    <w:abstractNumId w:val="25"/>
  </w:num>
  <w:num w:numId="34">
    <w:abstractNumId w:val="4"/>
  </w:num>
  <w:num w:numId="35">
    <w:abstractNumId w:val="35"/>
  </w:num>
  <w:num w:numId="36">
    <w:abstractNumId w:val="30"/>
  </w:num>
  <w:num w:numId="37">
    <w:abstractNumId w:val="27"/>
  </w:num>
  <w:num w:numId="38">
    <w:abstractNumId w:val="0"/>
  </w:num>
  <w:num w:numId="39">
    <w:abstractNumId w:val="15"/>
  </w:num>
  <w:num w:numId="40">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ar-SA" w:vendorID="64" w:dllVersion="6" w:nlCheck="1" w:checkStyle="0"/>
  <w:activeWritingStyle w:appName="MSWord" w:lang="de-DE" w:vendorID="64" w:dllVersion="6" w:nlCheck="1" w:checkStyle="0"/>
  <w:activeWritingStyle w:appName="MSWord" w:lang="es-CO" w:vendorID="64" w:dllVersion="6" w:nlCheck="1" w:checkStyle="0"/>
  <w:activeWritingStyle w:appName="MSWord" w:lang="en-GB" w:vendorID="64" w:dllVersion="4096" w:nlCheck="1" w:checkStyle="0"/>
  <w:activeWritingStyle w:appName="MSWord" w:lang="es-CO"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67E"/>
    <w:rsid w:val="00000291"/>
    <w:rsid w:val="00001DB6"/>
    <w:rsid w:val="00001DD1"/>
    <w:rsid w:val="00002AFE"/>
    <w:rsid w:val="00003583"/>
    <w:rsid w:val="00003C07"/>
    <w:rsid w:val="0000471F"/>
    <w:rsid w:val="00004921"/>
    <w:rsid w:val="00004A38"/>
    <w:rsid w:val="000101FA"/>
    <w:rsid w:val="000106C7"/>
    <w:rsid w:val="00010AAA"/>
    <w:rsid w:val="00010CED"/>
    <w:rsid w:val="0001179F"/>
    <w:rsid w:val="00012433"/>
    <w:rsid w:val="00012D5E"/>
    <w:rsid w:val="000143FC"/>
    <w:rsid w:val="00014439"/>
    <w:rsid w:val="000146EC"/>
    <w:rsid w:val="00014D20"/>
    <w:rsid w:val="00015589"/>
    <w:rsid w:val="000158A0"/>
    <w:rsid w:val="00016313"/>
    <w:rsid w:val="0001650C"/>
    <w:rsid w:val="00016DB7"/>
    <w:rsid w:val="00017B26"/>
    <w:rsid w:val="00017E3D"/>
    <w:rsid w:val="000204BA"/>
    <w:rsid w:val="0002096F"/>
    <w:rsid w:val="00020F55"/>
    <w:rsid w:val="00021451"/>
    <w:rsid w:val="00021AD4"/>
    <w:rsid w:val="00022739"/>
    <w:rsid w:val="00022D70"/>
    <w:rsid w:val="00022EF1"/>
    <w:rsid w:val="00023A37"/>
    <w:rsid w:val="000258B2"/>
    <w:rsid w:val="00026958"/>
    <w:rsid w:val="00026D38"/>
    <w:rsid w:val="00027CCE"/>
    <w:rsid w:val="00027D8F"/>
    <w:rsid w:val="00030317"/>
    <w:rsid w:val="000303AB"/>
    <w:rsid w:val="00030E88"/>
    <w:rsid w:val="0003188E"/>
    <w:rsid w:val="00031EF4"/>
    <w:rsid w:val="00033171"/>
    <w:rsid w:val="000338A0"/>
    <w:rsid w:val="00033CE2"/>
    <w:rsid w:val="00033DCE"/>
    <w:rsid w:val="00034238"/>
    <w:rsid w:val="000343AB"/>
    <w:rsid w:val="00034822"/>
    <w:rsid w:val="00034CA6"/>
    <w:rsid w:val="00035B28"/>
    <w:rsid w:val="0003657B"/>
    <w:rsid w:val="00037650"/>
    <w:rsid w:val="00037BCD"/>
    <w:rsid w:val="00037D53"/>
    <w:rsid w:val="00037D75"/>
    <w:rsid w:val="00040669"/>
    <w:rsid w:val="00040AF4"/>
    <w:rsid w:val="00040E6E"/>
    <w:rsid w:val="0004169A"/>
    <w:rsid w:val="000437AA"/>
    <w:rsid w:val="00044294"/>
    <w:rsid w:val="000443D8"/>
    <w:rsid w:val="000445E8"/>
    <w:rsid w:val="00044BC5"/>
    <w:rsid w:val="00045211"/>
    <w:rsid w:val="000475C2"/>
    <w:rsid w:val="000500EC"/>
    <w:rsid w:val="00050210"/>
    <w:rsid w:val="00050A6D"/>
    <w:rsid w:val="000519D9"/>
    <w:rsid w:val="00051A32"/>
    <w:rsid w:val="0005208C"/>
    <w:rsid w:val="00052D80"/>
    <w:rsid w:val="000535BF"/>
    <w:rsid w:val="0005380E"/>
    <w:rsid w:val="00054B39"/>
    <w:rsid w:val="00054BB0"/>
    <w:rsid w:val="00054E9B"/>
    <w:rsid w:val="00055C72"/>
    <w:rsid w:val="00055D00"/>
    <w:rsid w:val="00057569"/>
    <w:rsid w:val="00057943"/>
    <w:rsid w:val="00057AAA"/>
    <w:rsid w:val="00057DFE"/>
    <w:rsid w:val="00057FE3"/>
    <w:rsid w:val="00060707"/>
    <w:rsid w:val="0006109C"/>
    <w:rsid w:val="00061E99"/>
    <w:rsid w:val="000626B0"/>
    <w:rsid w:val="000634A2"/>
    <w:rsid w:val="00063669"/>
    <w:rsid w:val="000636A2"/>
    <w:rsid w:val="000637E5"/>
    <w:rsid w:val="000639E8"/>
    <w:rsid w:val="0006519F"/>
    <w:rsid w:val="00065B09"/>
    <w:rsid w:val="00065C0B"/>
    <w:rsid w:val="00066157"/>
    <w:rsid w:val="00067A66"/>
    <w:rsid w:val="00067B4C"/>
    <w:rsid w:val="00070303"/>
    <w:rsid w:val="0007059F"/>
    <w:rsid w:val="0007103B"/>
    <w:rsid w:val="00071990"/>
    <w:rsid w:val="00071A6E"/>
    <w:rsid w:val="00072A6E"/>
    <w:rsid w:val="0007346D"/>
    <w:rsid w:val="00073E7D"/>
    <w:rsid w:val="00073EE5"/>
    <w:rsid w:val="0007460B"/>
    <w:rsid w:val="00074F71"/>
    <w:rsid w:val="00075622"/>
    <w:rsid w:val="00075C9C"/>
    <w:rsid w:val="00076411"/>
    <w:rsid w:val="0007655A"/>
    <w:rsid w:val="000773BF"/>
    <w:rsid w:val="00077659"/>
    <w:rsid w:val="000779D7"/>
    <w:rsid w:val="00080A0D"/>
    <w:rsid w:val="00080C12"/>
    <w:rsid w:val="00081069"/>
    <w:rsid w:val="0008140B"/>
    <w:rsid w:val="00082B43"/>
    <w:rsid w:val="00082EF2"/>
    <w:rsid w:val="000842BA"/>
    <w:rsid w:val="0008511A"/>
    <w:rsid w:val="00086D43"/>
    <w:rsid w:val="00087C04"/>
    <w:rsid w:val="00087C76"/>
    <w:rsid w:val="00087D4A"/>
    <w:rsid w:val="00091EF6"/>
    <w:rsid w:val="00093070"/>
    <w:rsid w:val="000947B0"/>
    <w:rsid w:val="0009484D"/>
    <w:rsid w:val="00094D00"/>
    <w:rsid w:val="000950CC"/>
    <w:rsid w:val="0009592F"/>
    <w:rsid w:val="000959BB"/>
    <w:rsid w:val="00096592"/>
    <w:rsid w:val="000969E0"/>
    <w:rsid w:val="00096AB9"/>
    <w:rsid w:val="00096D2E"/>
    <w:rsid w:val="00096F87"/>
    <w:rsid w:val="00096F93"/>
    <w:rsid w:val="00097B1C"/>
    <w:rsid w:val="000A07FA"/>
    <w:rsid w:val="000A1324"/>
    <w:rsid w:val="000A20F7"/>
    <w:rsid w:val="000A260F"/>
    <w:rsid w:val="000A27CB"/>
    <w:rsid w:val="000A2AC4"/>
    <w:rsid w:val="000A37B4"/>
    <w:rsid w:val="000A38AF"/>
    <w:rsid w:val="000A44CB"/>
    <w:rsid w:val="000A4811"/>
    <w:rsid w:val="000A4D86"/>
    <w:rsid w:val="000A55E8"/>
    <w:rsid w:val="000A5BD9"/>
    <w:rsid w:val="000A5DE7"/>
    <w:rsid w:val="000A63E5"/>
    <w:rsid w:val="000A6A0F"/>
    <w:rsid w:val="000A76E0"/>
    <w:rsid w:val="000B03B8"/>
    <w:rsid w:val="000B0B3C"/>
    <w:rsid w:val="000B0DF6"/>
    <w:rsid w:val="000B0FBC"/>
    <w:rsid w:val="000B21BD"/>
    <w:rsid w:val="000B256B"/>
    <w:rsid w:val="000B2D05"/>
    <w:rsid w:val="000B300D"/>
    <w:rsid w:val="000B3CB1"/>
    <w:rsid w:val="000B42F6"/>
    <w:rsid w:val="000B43C3"/>
    <w:rsid w:val="000B4F53"/>
    <w:rsid w:val="000B5C0D"/>
    <w:rsid w:val="000B6804"/>
    <w:rsid w:val="000B6AD6"/>
    <w:rsid w:val="000B6D10"/>
    <w:rsid w:val="000B6F2D"/>
    <w:rsid w:val="000B76D5"/>
    <w:rsid w:val="000B77E1"/>
    <w:rsid w:val="000C00DF"/>
    <w:rsid w:val="000C05DE"/>
    <w:rsid w:val="000C0DAB"/>
    <w:rsid w:val="000C219B"/>
    <w:rsid w:val="000C2515"/>
    <w:rsid w:val="000C3802"/>
    <w:rsid w:val="000C4602"/>
    <w:rsid w:val="000C69D3"/>
    <w:rsid w:val="000C76A4"/>
    <w:rsid w:val="000C7B40"/>
    <w:rsid w:val="000D09B5"/>
    <w:rsid w:val="000D0D28"/>
    <w:rsid w:val="000D0F37"/>
    <w:rsid w:val="000D1975"/>
    <w:rsid w:val="000D1BB9"/>
    <w:rsid w:val="000D2231"/>
    <w:rsid w:val="000D26CA"/>
    <w:rsid w:val="000D27D4"/>
    <w:rsid w:val="000D2875"/>
    <w:rsid w:val="000D28A1"/>
    <w:rsid w:val="000D412D"/>
    <w:rsid w:val="000D433D"/>
    <w:rsid w:val="000D4808"/>
    <w:rsid w:val="000D577F"/>
    <w:rsid w:val="000D590F"/>
    <w:rsid w:val="000D5961"/>
    <w:rsid w:val="000D5A09"/>
    <w:rsid w:val="000D66F7"/>
    <w:rsid w:val="000D7B80"/>
    <w:rsid w:val="000D7FD3"/>
    <w:rsid w:val="000E1731"/>
    <w:rsid w:val="000E1BB6"/>
    <w:rsid w:val="000E1F0D"/>
    <w:rsid w:val="000E223D"/>
    <w:rsid w:val="000E2765"/>
    <w:rsid w:val="000E3155"/>
    <w:rsid w:val="000E3C5B"/>
    <w:rsid w:val="000E4B47"/>
    <w:rsid w:val="000E4CBA"/>
    <w:rsid w:val="000E5161"/>
    <w:rsid w:val="000E5F3F"/>
    <w:rsid w:val="000E63B7"/>
    <w:rsid w:val="000E71A5"/>
    <w:rsid w:val="000E7CBA"/>
    <w:rsid w:val="000E7CF4"/>
    <w:rsid w:val="000F13CC"/>
    <w:rsid w:val="000F1A71"/>
    <w:rsid w:val="000F1B35"/>
    <w:rsid w:val="000F2319"/>
    <w:rsid w:val="000F3396"/>
    <w:rsid w:val="000F37E8"/>
    <w:rsid w:val="000F3A2C"/>
    <w:rsid w:val="000F498F"/>
    <w:rsid w:val="000F6382"/>
    <w:rsid w:val="000F656E"/>
    <w:rsid w:val="000F6B86"/>
    <w:rsid w:val="000F6D2D"/>
    <w:rsid w:val="000F76ED"/>
    <w:rsid w:val="000F775E"/>
    <w:rsid w:val="000F782E"/>
    <w:rsid w:val="000F79C2"/>
    <w:rsid w:val="000F7AA1"/>
    <w:rsid w:val="000F7AAB"/>
    <w:rsid w:val="000F7D86"/>
    <w:rsid w:val="0010041F"/>
    <w:rsid w:val="00100A8B"/>
    <w:rsid w:val="00101076"/>
    <w:rsid w:val="001020EF"/>
    <w:rsid w:val="001025F9"/>
    <w:rsid w:val="001033BF"/>
    <w:rsid w:val="001035AA"/>
    <w:rsid w:val="001045CA"/>
    <w:rsid w:val="00104789"/>
    <w:rsid w:val="001049A7"/>
    <w:rsid w:val="00104B7E"/>
    <w:rsid w:val="00104BB1"/>
    <w:rsid w:val="00106DDE"/>
    <w:rsid w:val="00106EC7"/>
    <w:rsid w:val="00106F85"/>
    <w:rsid w:val="00107015"/>
    <w:rsid w:val="0010752D"/>
    <w:rsid w:val="001106F5"/>
    <w:rsid w:val="00110C78"/>
    <w:rsid w:val="0011179D"/>
    <w:rsid w:val="001120C8"/>
    <w:rsid w:val="00112CA2"/>
    <w:rsid w:val="00113FF4"/>
    <w:rsid w:val="001148DE"/>
    <w:rsid w:val="00114B37"/>
    <w:rsid w:val="00114F85"/>
    <w:rsid w:val="001158E2"/>
    <w:rsid w:val="00115EF0"/>
    <w:rsid w:val="001169DF"/>
    <w:rsid w:val="00117BD2"/>
    <w:rsid w:val="00120291"/>
    <w:rsid w:val="00120462"/>
    <w:rsid w:val="001206D8"/>
    <w:rsid w:val="001209D3"/>
    <w:rsid w:val="0012118A"/>
    <w:rsid w:val="00121A10"/>
    <w:rsid w:val="001232D6"/>
    <w:rsid w:val="00124678"/>
    <w:rsid w:val="00124D31"/>
    <w:rsid w:val="0012526A"/>
    <w:rsid w:val="001255F9"/>
    <w:rsid w:val="00125DC2"/>
    <w:rsid w:val="00126644"/>
    <w:rsid w:val="001266C1"/>
    <w:rsid w:val="00126E5E"/>
    <w:rsid w:val="00127098"/>
    <w:rsid w:val="00127D64"/>
    <w:rsid w:val="00127DB8"/>
    <w:rsid w:val="001301D7"/>
    <w:rsid w:val="0013296B"/>
    <w:rsid w:val="00132F61"/>
    <w:rsid w:val="001339BB"/>
    <w:rsid w:val="00133BBA"/>
    <w:rsid w:val="00133D5F"/>
    <w:rsid w:val="001342FE"/>
    <w:rsid w:val="0013433F"/>
    <w:rsid w:val="00134BF2"/>
    <w:rsid w:val="00135A40"/>
    <w:rsid w:val="00135A43"/>
    <w:rsid w:val="00136F06"/>
    <w:rsid w:val="00137067"/>
    <w:rsid w:val="001372B2"/>
    <w:rsid w:val="00137B14"/>
    <w:rsid w:val="00137FE9"/>
    <w:rsid w:val="00140661"/>
    <w:rsid w:val="0014078D"/>
    <w:rsid w:val="001407C2"/>
    <w:rsid w:val="00140BCD"/>
    <w:rsid w:val="00141271"/>
    <w:rsid w:val="0014161C"/>
    <w:rsid w:val="00142235"/>
    <w:rsid w:val="00142396"/>
    <w:rsid w:val="00144642"/>
    <w:rsid w:val="001459B1"/>
    <w:rsid w:val="00145BD5"/>
    <w:rsid w:val="00146288"/>
    <w:rsid w:val="0014630C"/>
    <w:rsid w:val="00146453"/>
    <w:rsid w:val="00150382"/>
    <w:rsid w:val="001503BA"/>
    <w:rsid w:val="00151ADD"/>
    <w:rsid w:val="00151C65"/>
    <w:rsid w:val="00151DA2"/>
    <w:rsid w:val="00152534"/>
    <w:rsid w:val="0015354A"/>
    <w:rsid w:val="00153877"/>
    <w:rsid w:val="00153DDC"/>
    <w:rsid w:val="0015456B"/>
    <w:rsid w:val="00157335"/>
    <w:rsid w:val="00161508"/>
    <w:rsid w:val="00163A8C"/>
    <w:rsid w:val="00164C4B"/>
    <w:rsid w:val="00165DCA"/>
    <w:rsid w:val="00165FB5"/>
    <w:rsid w:val="0016629C"/>
    <w:rsid w:val="00167AEA"/>
    <w:rsid w:val="00167EF6"/>
    <w:rsid w:val="00170367"/>
    <w:rsid w:val="00171A66"/>
    <w:rsid w:val="00171BAB"/>
    <w:rsid w:val="00173847"/>
    <w:rsid w:val="00173A4F"/>
    <w:rsid w:val="00173E8A"/>
    <w:rsid w:val="001748CC"/>
    <w:rsid w:val="00174E96"/>
    <w:rsid w:val="001751E6"/>
    <w:rsid w:val="00175782"/>
    <w:rsid w:val="00175BC1"/>
    <w:rsid w:val="00175FB5"/>
    <w:rsid w:val="001762C2"/>
    <w:rsid w:val="0017702B"/>
    <w:rsid w:val="0017776E"/>
    <w:rsid w:val="0018058F"/>
    <w:rsid w:val="00180978"/>
    <w:rsid w:val="001814FE"/>
    <w:rsid w:val="001817BC"/>
    <w:rsid w:val="00181AF1"/>
    <w:rsid w:val="00183D49"/>
    <w:rsid w:val="00184097"/>
    <w:rsid w:val="001840F0"/>
    <w:rsid w:val="00184317"/>
    <w:rsid w:val="001852F9"/>
    <w:rsid w:val="00185337"/>
    <w:rsid w:val="0018533C"/>
    <w:rsid w:val="00186B2F"/>
    <w:rsid w:val="00187702"/>
    <w:rsid w:val="00187ECF"/>
    <w:rsid w:val="00187EDF"/>
    <w:rsid w:val="001902D8"/>
    <w:rsid w:val="00191638"/>
    <w:rsid w:val="00192755"/>
    <w:rsid w:val="00192F9B"/>
    <w:rsid w:val="00192FF0"/>
    <w:rsid w:val="001936FF"/>
    <w:rsid w:val="001943E0"/>
    <w:rsid w:val="001955D6"/>
    <w:rsid w:val="001956D7"/>
    <w:rsid w:val="00195ECC"/>
    <w:rsid w:val="00196297"/>
    <w:rsid w:val="00196813"/>
    <w:rsid w:val="00196A5D"/>
    <w:rsid w:val="00196F0E"/>
    <w:rsid w:val="00197E2C"/>
    <w:rsid w:val="00197EFA"/>
    <w:rsid w:val="001A0433"/>
    <w:rsid w:val="001A0578"/>
    <w:rsid w:val="001A0991"/>
    <w:rsid w:val="001A1753"/>
    <w:rsid w:val="001A1A54"/>
    <w:rsid w:val="001A1B61"/>
    <w:rsid w:val="001A1CE7"/>
    <w:rsid w:val="001A20B4"/>
    <w:rsid w:val="001A2B50"/>
    <w:rsid w:val="001A2FC2"/>
    <w:rsid w:val="001A34D7"/>
    <w:rsid w:val="001A3941"/>
    <w:rsid w:val="001A4AE5"/>
    <w:rsid w:val="001A4E7B"/>
    <w:rsid w:val="001A556C"/>
    <w:rsid w:val="001A596B"/>
    <w:rsid w:val="001A5EC9"/>
    <w:rsid w:val="001A6431"/>
    <w:rsid w:val="001A7BE7"/>
    <w:rsid w:val="001B038C"/>
    <w:rsid w:val="001B11DB"/>
    <w:rsid w:val="001B1CAE"/>
    <w:rsid w:val="001B2A93"/>
    <w:rsid w:val="001B3659"/>
    <w:rsid w:val="001B414A"/>
    <w:rsid w:val="001B5030"/>
    <w:rsid w:val="001B57C2"/>
    <w:rsid w:val="001B596B"/>
    <w:rsid w:val="001B6135"/>
    <w:rsid w:val="001B6787"/>
    <w:rsid w:val="001B6852"/>
    <w:rsid w:val="001B6A91"/>
    <w:rsid w:val="001B6F5D"/>
    <w:rsid w:val="001B72FA"/>
    <w:rsid w:val="001C08D3"/>
    <w:rsid w:val="001C0CC0"/>
    <w:rsid w:val="001C0E26"/>
    <w:rsid w:val="001C1336"/>
    <w:rsid w:val="001C1643"/>
    <w:rsid w:val="001C2AB4"/>
    <w:rsid w:val="001C300C"/>
    <w:rsid w:val="001C425A"/>
    <w:rsid w:val="001C4B0D"/>
    <w:rsid w:val="001C4CC1"/>
    <w:rsid w:val="001C5454"/>
    <w:rsid w:val="001C5E29"/>
    <w:rsid w:val="001C6DA3"/>
    <w:rsid w:val="001C73D0"/>
    <w:rsid w:val="001C756E"/>
    <w:rsid w:val="001C7834"/>
    <w:rsid w:val="001C7FF6"/>
    <w:rsid w:val="001D0254"/>
    <w:rsid w:val="001D1BC9"/>
    <w:rsid w:val="001D3478"/>
    <w:rsid w:val="001D3999"/>
    <w:rsid w:val="001D3D87"/>
    <w:rsid w:val="001D4133"/>
    <w:rsid w:val="001D4904"/>
    <w:rsid w:val="001D4FA2"/>
    <w:rsid w:val="001D5531"/>
    <w:rsid w:val="001D5B25"/>
    <w:rsid w:val="001D605E"/>
    <w:rsid w:val="001D63E3"/>
    <w:rsid w:val="001D6B1F"/>
    <w:rsid w:val="001D70D1"/>
    <w:rsid w:val="001D79EB"/>
    <w:rsid w:val="001D7E40"/>
    <w:rsid w:val="001E0568"/>
    <w:rsid w:val="001E05D0"/>
    <w:rsid w:val="001E10C5"/>
    <w:rsid w:val="001E1BE3"/>
    <w:rsid w:val="001E24EE"/>
    <w:rsid w:val="001E3755"/>
    <w:rsid w:val="001E480E"/>
    <w:rsid w:val="001E4BE0"/>
    <w:rsid w:val="001E4E94"/>
    <w:rsid w:val="001E4E9F"/>
    <w:rsid w:val="001E4FC5"/>
    <w:rsid w:val="001E59F1"/>
    <w:rsid w:val="001E5A90"/>
    <w:rsid w:val="001E6182"/>
    <w:rsid w:val="001E6207"/>
    <w:rsid w:val="001E6DD8"/>
    <w:rsid w:val="001E6DDC"/>
    <w:rsid w:val="001F0884"/>
    <w:rsid w:val="001F1864"/>
    <w:rsid w:val="001F1E60"/>
    <w:rsid w:val="001F4023"/>
    <w:rsid w:val="001F461D"/>
    <w:rsid w:val="001F4CE0"/>
    <w:rsid w:val="001F5433"/>
    <w:rsid w:val="001F6014"/>
    <w:rsid w:val="001F64B4"/>
    <w:rsid w:val="001F6E34"/>
    <w:rsid w:val="001F7277"/>
    <w:rsid w:val="001F7A4E"/>
    <w:rsid w:val="001F7F8C"/>
    <w:rsid w:val="0020007D"/>
    <w:rsid w:val="0020028E"/>
    <w:rsid w:val="002014EE"/>
    <w:rsid w:val="002018E4"/>
    <w:rsid w:val="0020294C"/>
    <w:rsid w:val="0020396E"/>
    <w:rsid w:val="0020401E"/>
    <w:rsid w:val="002044B5"/>
    <w:rsid w:val="00204C9D"/>
    <w:rsid w:val="00205AB3"/>
    <w:rsid w:val="00205C50"/>
    <w:rsid w:val="0020630E"/>
    <w:rsid w:val="00210AD6"/>
    <w:rsid w:val="00211463"/>
    <w:rsid w:val="00211627"/>
    <w:rsid w:val="002118E5"/>
    <w:rsid w:val="00211A1C"/>
    <w:rsid w:val="0021381E"/>
    <w:rsid w:val="00213942"/>
    <w:rsid w:val="00213FB7"/>
    <w:rsid w:val="0021433B"/>
    <w:rsid w:val="00214480"/>
    <w:rsid w:val="002144EE"/>
    <w:rsid w:val="0021474E"/>
    <w:rsid w:val="00214C6B"/>
    <w:rsid w:val="002150F9"/>
    <w:rsid w:val="00215617"/>
    <w:rsid w:val="00215AD3"/>
    <w:rsid w:val="002176B4"/>
    <w:rsid w:val="00217D8D"/>
    <w:rsid w:val="00220E9E"/>
    <w:rsid w:val="002215AE"/>
    <w:rsid w:val="00221E0B"/>
    <w:rsid w:val="0022239D"/>
    <w:rsid w:val="00222DED"/>
    <w:rsid w:val="0022312C"/>
    <w:rsid w:val="002232D9"/>
    <w:rsid w:val="002237B6"/>
    <w:rsid w:val="002237BD"/>
    <w:rsid w:val="00224354"/>
    <w:rsid w:val="002254C8"/>
    <w:rsid w:val="002264E7"/>
    <w:rsid w:val="002266AD"/>
    <w:rsid w:val="0023023E"/>
    <w:rsid w:val="00230CD6"/>
    <w:rsid w:val="00230D16"/>
    <w:rsid w:val="0023158B"/>
    <w:rsid w:val="00231C40"/>
    <w:rsid w:val="00232AF4"/>
    <w:rsid w:val="002338AB"/>
    <w:rsid w:val="00234039"/>
    <w:rsid w:val="0023423A"/>
    <w:rsid w:val="00234D14"/>
    <w:rsid w:val="002351C7"/>
    <w:rsid w:val="00235955"/>
    <w:rsid w:val="00236894"/>
    <w:rsid w:val="00236B7C"/>
    <w:rsid w:val="002400BE"/>
    <w:rsid w:val="00240839"/>
    <w:rsid w:val="00240FCD"/>
    <w:rsid w:val="00241120"/>
    <w:rsid w:val="00244D88"/>
    <w:rsid w:val="00245B3E"/>
    <w:rsid w:val="002463E1"/>
    <w:rsid w:val="00246D3F"/>
    <w:rsid w:val="00247017"/>
    <w:rsid w:val="002472C8"/>
    <w:rsid w:val="00247ECB"/>
    <w:rsid w:val="00250BF0"/>
    <w:rsid w:val="002516AF"/>
    <w:rsid w:val="002546A9"/>
    <w:rsid w:val="00254E54"/>
    <w:rsid w:val="00255537"/>
    <w:rsid w:val="002555C7"/>
    <w:rsid w:val="002556F4"/>
    <w:rsid w:val="0025656F"/>
    <w:rsid w:val="002566EA"/>
    <w:rsid w:val="002566F4"/>
    <w:rsid w:val="00257039"/>
    <w:rsid w:val="002605B0"/>
    <w:rsid w:val="00260CB2"/>
    <w:rsid w:val="00261572"/>
    <w:rsid w:val="002626E0"/>
    <w:rsid w:val="00262C65"/>
    <w:rsid w:val="00262D46"/>
    <w:rsid w:val="002633F7"/>
    <w:rsid w:val="002637F7"/>
    <w:rsid w:val="00263B63"/>
    <w:rsid w:val="00263C21"/>
    <w:rsid w:val="00263F5A"/>
    <w:rsid w:val="002641EE"/>
    <w:rsid w:val="0026425F"/>
    <w:rsid w:val="00264B28"/>
    <w:rsid w:val="002653AB"/>
    <w:rsid w:val="00265ADC"/>
    <w:rsid w:val="0026647E"/>
    <w:rsid w:val="002667C6"/>
    <w:rsid w:val="00267396"/>
    <w:rsid w:val="0026784B"/>
    <w:rsid w:val="00267C4F"/>
    <w:rsid w:val="00267ED0"/>
    <w:rsid w:val="0027025B"/>
    <w:rsid w:val="0027126D"/>
    <w:rsid w:val="0027138D"/>
    <w:rsid w:val="00273BF6"/>
    <w:rsid w:val="00274D6B"/>
    <w:rsid w:val="00274E5D"/>
    <w:rsid w:val="0027651A"/>
    <w:rsid w:val="00276A95"/>
    <w:rsid w:val="002770D1"/>
    <w:rsid w:val="002773B2"/>
    <w:rsid w:val="0027757E"/>
    <w:rsid w:val="00280C9F"/>
    <w:rsid w:val="00280D43"/>
    <w:rsid w:val="002815CD"/>
    <w:rsid w:val="002819C4"/>
    <w:rsid w:val="00281EA4"/>
    <w:rsid w:val="00282832"/>
    <w:rsid w:val="00283059"/>
    <w:rsid w:val="002838C8"/>
    <w:rsid w:val="00284D5B"/>
    <w:rsid w:val="002858C2"/>
    <w:rsid w:val="00286390"/>
    <w:rsid w:val="00286606"/>
    <w:rsid w:val="00286834"/>
    <w:rsid w:val="00287CE0"/>
    <w:rsid w:val="00287FC4"/>
    <w:rsid w:val="002903C2"/>
    <w:rsid w:val="00290AED"/>
    <w:rsid w:val="00290F19"/>
    <w:rsid w:val="002910C2"/>
    <w:rsid w:val="00291155"/>
    <w:rsid w:val="00291EE7"/>
    <w:rsid w:val="00291F7A"/>
    <w:rsid w:val="00292F66"/>
    <w:rsid w:val="002931FD"/>
    <w:rsid w:val="002936AA"/>
    <w:rsid w:val="00293C85"/>
    <w:rsid w:val="00294B83"/>
    <w:rsid w:val="00294BFE"/>
    <w:rsid w:val="00294CA5"/>
    <w:rsid w:val="00295073"/>
    <w:rsid w:val="00295104"/>
    <w:rsid w:val="0029558E"/>
    <w:rsid w:val="00295DFB"/>
    <w:rsid w:val="00296AE2"/>
    <w:rsid w:val="00296CB0"/>
    <w:rsid w:val="002A1090"/>
    <w:rsid w:val="002A1C1F"/>
    <w:rsid w:val="002A261B"/>
    <w:rsid w:val="002A3906"/>
    <w:rsid w:val="002A485F"/>
    <w:rsid w:val="002A4DEF"/>
    <w:rsid w:val="002A56D3"/>
    <w:rsid w:val="002A6288"/>
    <w:rsid w:val="002A6B6B"/>
    <w:rsid w:val="002A6FDB"/>
    <w:rsid w:val="002A7607"/>
    <w:rsid w:val="002A7C05"/>
    <w:rsid w:val="002B03E9"/>
    <w:rsid w:val="002B080E"/>
    <w:rsid w:val="002B104F"/>
    <w:rsid w:val="002B14B1"/>
    <w:rsid w:val="002B1800"/>
    <w:rsid w:val="002B23E0"/>
    <w:rsid w:val="002B24F1"/>
    <w:rsid w:val="002B3CF8"/>
    <w:rsid w:val="002B5DAF"/>
    <w:rsid w:val="002B664B"/>
    <w:rsid w:val="002B6689"/>
    <w:rsid w:val="002B75D4"/>
    <w:rsid w:val="002C0E5B"/>
    <w:rsid w:val="002C0F2A"/>
    <w:rsid w:val="002C1372"/>
    <w:rsid w:val="002C19D1"/>
    <w:rsid w:val="002C2188"/>
    <w:rsid w:val="002C21D1"/>
    <w:rsid w:val="002C233D"/>
    <w:rsid w:val="002C27E1"/>
    <w:rsid w:val="002C2929"/>
    <w:rsid w:val="002C2C7A"/>
    <w:rsid w:val="002C2EE0"/>
    <w:rsid w:val="002C30AD"/>
    <w:rsid w:val="002C3282"/>
    <w:rsid w:val="002C3DFB"/>
    <w:rsid w:val="002C466C"/>
    <w:rsid w:val="002C4BCA"/>
    <w:rsid w:val="002C5199"/>
    <w:rsid w:val="002C54E7"/>
    <w:rsid w:val="002C5A89"/>
    <w:rsid w:val="002C5ED5"/>
    <w:rsid w:val="002C6500"/>
    <w:rsid w:val="002C6FEE"/>
    <w:rsid w:val="002C71DE"/>
    <w:rsid w:val="002C7713"/>
    <w:rsid w:val="002C7A66"/>
    <w:rsid w:val="002D0C3B"/>
    <w:rsid w:val="002D1133"/>
    <w:rsid w:val="002D11E3"/>
    <w:rsid w:val="002D15C0"/>
    <w:rsid w:val="002D2C13"/>
    <w:rsid w:val="002D335C"/>
    <w:rsid w:val="002D4599"/>
    <w:rsid w:val="002D4642"/>
    <w:rsid w:val="002D4CF6"/>
    <w:rsid w:val="002D4F39"/>
    <w:rsid w:val="002D57C8"/>
    <w:rsid w:val="002D63D6"/>
    <w:rsid w:val="002D66B8"/>
    <w:rsid w:val="002D71B0"/>
    <w:rsid w:val="002D7940"/>
    <w:rsid w:val="002D79FB"/>
    <w:rsid w:val="002D7CA7"/>
    <w:rsid w:val="002E0016"/>
    <w:rsid w:val="002E0570"/>
    <w:rsid w:val="002E13C1"/>
    <w:rsid w:val="002E1951"/>
    <w:rsid w:val="002E29BF"/>
    <w:rsid w:val="002E3749"/>
    <w:rsid w:val="002E4C97"/>
    <w:rsid w:val="002E5E5C"/>
    <w:rsid w:val="002E6058"/>
    <w:rsid w:val="002E6537"/>
    <w:rsid w:val="002E6818"/>
    <w:rsid w:val="002E6CF3"/>
    <w:rsid w:val="002E7BDE"/>
    <w:rsid w:val="002F0026"/>
    <w:rsid w:val="002F0602"/>
    <w:rsid w:val="002F0974"/>
    <w:rsid w:val="002F1022"/>
    <w:rsid w:val="002F128A"/>
    <w:rsid w:val="002F1B21"/>
    <w:rsid w:val="002F1EEE"/>
    <w:rsid w:val="002F208D"/>
    <w:rsid w:val="002F2AF1"/>
    <w:rsid w:val="002F2DE0"/>
    <w:rsid w:val="002F318C"/>
    <w:rsid w:val="002F37DC"/>
    <w:rsid w:val="002F3DFF"/>
    <w:rsid w:val="002F47BF"/>
    <w:rsid w:val="002F4AD1"/>
    <w:rsid w:val="002F4B7B"/>
    <w:rsid w:val="002F4F42"/>
    <w:rsid w:val="002F610A"/>
    <w:rsid w:val="002F667A"/>
    <w:rsid w:val="002F675F"/>
    <w:rsid w:val="002F7012"/>
    <w:rsid w:val="002F715E"/>
    <w:rsid w:val="002F71E0"/>
    <w:rsid w:val="0030062D"/>
    <w:rsid w:val="00300B37"/>
    <w:rsid w:val="00301257"/>
    <w:rsid w:val="0030143C"/>
    <w:rsid w:val="003014DC"/>
    <w:rsid w:val="00301609"/>
    <w:rsid w:val="00302856"/>
    <w:rsid w:val="00302912"/>
    <w:rsid w:val="00302BFF"/>
    <w:rsid w:val="00303031"/>
    <w:rsid w:val="003031B6"/>
    <w:rsid w:val="003033CF"/>
    <w:rsid w:val="003038C2"/>
    <w:rsid w:val="00303B46"/>
    <w:rsid w:val="00304BB3"/>
    <w:rsid w:val="00304D48"/>
    <w:rsid w:val="00306804"/>
    <w:rsid w:val="00310392"/>
    <w:rsid w:val="0031041B"/>
    <w:rsid w:val="00310490"/>
    <w:rsid w:val="00310C3F"/>
    <w:rsid w:val="00310F17"/>
    <w:rsid w:val="00311E19"/>
    <w:rsid w:val="00311F6C"/>
    <w:rsid w:val="00312A6D"/>
    <w:rsid w:val="003133F5"/>
    <w:rsid w:val="00313742"/>
    <w:rsid w:val="0031404F"/>
    <w:rsid w:val="00314059"/>
    <w:rsid w:val="00314174"/>
    <w:rsid w:val="00314795"/>
    <w:rsid w:val="0031493C"/>
    <w:rsid w:val="0031559C"/>
    <w:rsid w:val="0031595B"/>
    <w:rsid w:val="0031633D"/>
    <w:rsid w:val="0031770E"/>
    <w:rsid w:val="0032020C"/>
    <w:rsid w:val="0032038A"/>
    <w:rsid w:val="003207A7"/>
    <w:rsid w:val="00320896"/>
    <w:rsid w:val="0032105F"/>
    <w:rsid w:val="00321601"/>
    <w:rsid w:val="00322054"/>
    <w:rsid w:val="003222E2"/>
    <w:rsid w:val="00323585"/>
    <w:rsid w:val="0032434A"/>
    <w:rsid w:val="00324616"/>
    <w:rsid w:val="00324B4E"/>
    <w:rsid w:val="00324FA3"/>
    <w:rsid w:val="00325AEC"/>
    <w:rsid w:val="003261A3"/>
    <w:rsid w:val="00326401"/>
    <w:rsid w:val="00326602"/>
    <w:rsid w:val="003267BD"/>
    <w:rsid w:val="00326B9C"/>
    <w:rsid w:val="003304D9"/>
    <w:rsid w:val="003306B2"/>
    <w:rsid w:val="00331209"/>
    <w:rsid w:val="003318A6"/>
    <w:rsid w:val="00331989"/>
    <w:rsid w:val="00331C5E"/>
    <w:rsid w:val="0033287C"/>
    <w:rsid w:val="00332A7B"/>
    <w:rsid w:val="00333DB7"/>
    <w:rsid w:val="00334552"/>
    <w:rsid w:val="0033548C"/>
    <w:rsid w:val="00335D8E"/>
    <w:rsid w:val="003371DD"/>
    <w:rsid w:val="00337494"/>
    <w:rsid w:val="00340141"/>
    <w:rsid w:val="00342B5C"/>
    <w:rsid w:val="0034335F"/>
    <w:rsid w:val="0034370D"/>
    <w:rsid w:val="003437C1"/>
    <w:rsid w:val="00344E23"/>
    <w:rsid w:val="003451DA"/>
    <w:rsid w:val="003452FE"/>
    <w:rsid w:val="0034549D"/>
    <w:rsid w:val="00345D30"/>
    <w:rsid w:val="0034677D"/>
    <w:rsid w:val="003469F4"/>
    <w:rsid w:val="003471AF"/>
    <w:rsid w:val="00347416"/>
    <w:rsid w:val="003477A2"/>
    <w:rsid w:val="00350DD3"/>
    <w:rsid w:val="00352200"/>
    <w:rsid w:val="00353E93"/>
    <w:rsid w:val="00354B3B"/>
    <w:rsid w:val="0035588A"/>
    <w:rsid w:val="00355DC8"/>
    <w:rsid w:val="00355EB9"/>
    <w:rsid w:val="003561DC"/>
    <w:rsid w:val="00356912"/>
    <w:rsid w:val="00356C78"/>
    <w:rsid w:val="00357732"/>
    <w:rsid w:val="00357DA2"/>
    <w:rsid w:val="00360027"/>
    <w:rsid w:val="00360A55"/>
    <w:rsid w:val="00360DE1"/>
    <w:rsid w:val="00361191"/>
    <w:rsid w:val="003613EA"/>
    <w:rsid w:val="0036311C"/>
    <w:rsid w:val="003642AE"/>
    <w:rsid w:val="003642DA"/>
    <w:rsid w:val="00365347"/>
    <w:rsid w:val="00365371"/>
    <w:rsid w:val="003658CC"/>
    <w:rsid w:val="00365974"/>
    <w:rsid w:val="00365C93"/>
    <w:rsid w:val="00365F3F"/>
    <w:rsid w:val="003664F7"/>
    <w:rsid w:val="0036668E"/>
    <w:rsid w:val="003672D6"/>
    <w:rsid w:val="00367CA6"/>
    <w:rsid w:val="00367D86"/>
    <w:rsid w:val="00367ECC"/>
    <w:rsid w:val="003700A9"/>
    <w:rsid w:val="00370D9F"/>
    <w:rsid w:val="00370DD4"/>
    <w:rsid w:val="0037194B"/>
    <w:rsid w:val="0037197C"/>
    <w:rsid w:val="003726B5"/>
    <w:rsid w:val="00372939"/>
    <w:rsid w:val="00372A9A"/>
    <w:rsid w:val="00373485"/>
    <w:rsid w:val="00373681"/>
    <w:rsid w:val="00373EFF"/>
    <w:rsid w:val="00375901"/>
    <w:rsid w:val="00375AB8"/>
    <w:rsid w:val="00375B99"/>
    <w:rsid w:val="00375F44"/>
    <w:rsid w:val="00376661"/>
    <w:rsid w:val="00377F13"/>
    <w:rsid w:val="00380236"/>
    <w:rsid w:val="00380508"/>
    <w:rsid w:val="0038070A"/>
    <w:rsid w:val="00381507"/>
    <w:rsid w:val="00381511"/>
    <w:rsid w:val="0038272E"/>
    <w:rsid w:val="003831A6"/>
    <w:rsid w:val="00383992"/>
    <w:rsid w:val="003848EB"/>
    <w:rsid w:val="00384A47"/>
    <w:rsid w:val="00384CA0"/>
    <w:rsid w:val="00386F32"/>
    <w:rsid w:val="00386FD5"/>
    <w:rsid w:val="003872A1"/>
    <w:rsid w:val="00387671"/>
    <w:rsid w:val="003879AE"/>
    <w:rsid w:val="00387C25"/>
    <w:rsid w:val="0039082E"/>
    <w:rsid w:val="0039101E"/>
    <w:rsid w:val="00392E23"/>
    <w:rsid w:val="00393D48"/>
    <w:rsid w:val="003946FC"/>
    <w:rsid w:val="00394F67"/>
    <w:rsid w:val="003957D2"/>
    <w:rsid w:val="00395BED"/>
    <w:rsid w:val="00396183"/>
    <w:rsid w:val="00397100"/>
    <w:rsid w:val="003A0125"/>
    <w:rsid w:val="003A0DA2"/>
    <w:rsid w:val="003A288E"/>
    <w:rsid w:val="003A28D6"/>
    <w:rsid w:val="003A3E82"/>
    <w:rsid w:val="003A416B"/>
    <w:rsid w:val="003A44AD"/>
    <w:rsid w:val="003A4525"/>
    <w:rsid w:val="003A4B53"/>
    <w:rsid w:val="003A514E"/>
    <w:rsid w:val="003A5720"/>
    <w:rsid w:val="003A6474"/>
    <w:rsid w:val="003A6615"/>
    <w:rsid w:val="003A724A"/>
    <w:rsid w:val="003A7EBC"/>
    <w:rsid w:val="003B03EB"/>
    <w:rsid w:val="003B0BD5"/>
    <w:rsid w:val="003B0F4A"/>
    <w:rsid w:val="003B15E1"/>
    <w:rsid w:val="003B1782"/>
    <w:rsid w:val="003B1E02"/>
    <w:rsid w:val="003B274D"/>
    <w:rsid w:val="003B2E80"/>
    <w:rsid w:val="003B39D3"/>
    <w:rsid w:val="003B43D3"/>
    <w:rsid w:val="003B657E"/>
    <w:rsid w:val="003B67B3"/>
    <w:rsid w:val="003B7318"/>
    <w:rsid w:val="003B7F00"/>
    <w:rsid w:val="003C091D"/>
    <w:rsid w:val="003C19AA"/>
    <w:rsid w:val="003C3009"/>
    <w:rsid w:val="003C3195"/>
    <w:rsid w:val="003C3255"/>
    <w:rsid w:val="003C3D80"/>
    <w:rsid w:val="003C3F90"/>
    <w:rsid w:val="003C4D39"/>
    <w:rsid w:val="003C5C5E"/>
    <w:rsid w:val="003C5DAA"/>
    <w:rsid w:val="003C5FB3"/>
    <w:rsid w:val="003C638D"/>
    <w:rsid w:val="003C6B35"/>
    <w:rsid w:val="003C6F27"/>
    <w:rsid w:val="003C72CE"/>
    <w:rsid w:val="003C736F"/>
    <w:rsid w:val="003C7745"/>
    <w:rsid w:val="003D1284"/>
    <w:rsid w:val="003D1CA4"/>
    <w:rsid w:val="003D1E0B"/>
    <w:rsid w:val="003D283F"/>
    <w:rsid w:val="003D2B77"/>
    <w:rsid w:val="003D3539"/>
    <w:rsid w:val="003D3A6B"/>
    <w:rsid w:val="003D4FD2"/>
    <w:rsid w:val="003D61FA"/>
    <w:rsid w:val="003D63CD"/>
    <w:rsid w:val="003D6715"/>
    <w:rsid w:val="003D743A"/>
    <w:rsid w:val="003E045D"/>
    <w:rsid w:val="003E05BA"/>
    <w:rsid w:val="003E1A0E"/>
    <w:rsid w:val="003E26B3"/>
    <w:rsid w:val="003E3A6F"/>
    <w:rsid w:val="003E3C00"/>
    <w:rsid w:val="003E6199"/>
    <w:rsid w:val="003E6B0C"/>
    <w:rsid w:val="003E78FC"/>
    <w:rsid w:val="003E7A20"/>
    <w:rsid w:val="003F03B4"/>
    <w:rsid w:val="003F0D95"/>
    <w:rsid w:val="003F11A3"/>
    <w:rsid w:val="003F144D"/>
    <w:rsid w:val="003F1985"/>
    <w:rsid w:val="003F28E1"/>
    <w:rsid w:val="003F31F1"/>
    <w:rsid w:val="003F369F"/>
    <w:rsid w:val="003F3970"/>
    <w:rsid w:val="003F39B9"/>
    <w:rsid w:val="003F4766"/>
    <w:rsid w:val="003F5194"/>
    <w:rsid w:val="00400D17"/>
    <w:rsid w:val="00401467"/>
    <w:rsid w:val="00401B01"/>
    <w:rsid w:val="00401B5A"/>
    <w:rsid w:val="00401D95"/>
    <w:rsid w:val="004025F2"/>
    <w:rsid w:val="00403B3D"/>
    <w:rsid w:val="00403C93"/>
    <w:rsid w:val="00403E21"/>
    <w:rsid w:val="00404181"/>
    <w:rsid w:val="00404685"/>
    <w:rsid w:val="004048CE"/>
    <w:rsid w:val="00404E73"/>
    <w:rsid w:val="00405A53"/>
    <w:rsid w:val="00406086"/>
    <w:rsid w:val="0040647F"/>
    <w:rsid w:val="00410567"/>
    <w:rsid w:val="00410A1F"/>
    <w:rsid w:val="00410F75"/>
    <w:rsid w:val="00411265"/>
    <w:rsid w:val="004119C4"/>
    <w:rsid w:val="00411EB1"/>
    <w:rsid w:val="00412BBC"/>
    <w:rsid w:val="00412ED2"/>
    <w:rsid w:val="004134D2"/>
    <w:rsid w:val="00413C6B"/>
    <w:rsid w:val="00413F24"/>
    <w:rsid w:val="00414237"/>
    <w:rsid w:val="004143F1"/>
    <w:rsid w:val="004147E7"/>
    <w:rsid w:val="004155B6"/>
    <w:rsid w:val="00415805"/>
    <w:rsid w:val="004169D7"/>
    <w:rsid w:val="00416E31"/>
    <w:rsid w:val="0041737D"/>
    <w:rsid w:val="00417D6F"/>
    <w:rsid w:val="00420051"/>
    <w:rsid w:val="004202EE"/>
    <w:rsid w:val="00420B71"/>
    <w:rsid w:val="00423192"/>
    <w:rsid w:val="004232B6"/>
    <w:rsid w:val="004238D6"/>
    <w:rsid w:val="0042406F"/>
    <w:rsid w:val="00424EA4"/>
    <w:rsid w:val="004251A7"/>
    <w:rsid w:val="00425441"/>
    <w:rsid w:val="004266B4"/>
    <w:rsid w:val="00426785"/>
    <w:rsid w:val="00426BDC"/>
    <w:rsid w:val="00427FDF"/>
    <w:rsid w:val="00430791"/>
    <w:rsid w:val="00430C1D"/>
    <w:rsid w:val="00432571"/>
    <w:rsid w:val="0043545B"/>
    <w:rsid w:val="00435CDD"/>
    <w:rsid w:val="00436E27"/>
    <w:rsid w:val="0043710F"/>
    <w:rsid w:val="00437435"/>
    <w:rsid w:val="00437A38"/>
    <w:rsid w:val="0044037D"/>
    <w:rsid w:val="0044107E"/>
    <w:rsid w:val="00441B4C"/>
    <w:rsid w:val="00442044"/>
    <w:rsid w:val="00442B06"/>
    <w:rsid w:val="00442F24"/>
    <w:rsid w:val="00443002"/>
    <w:rsid w:val="00443129"/>
    <w:rsid w:val="00443BEC"/>
    <w:rsid w:val="004445DA"/>
    <w:rsid w:val="00444C0F"/>
    <w:rsid w:val="004457BB"/>
    <w:rsid w:val="0044585A"/>
    <w:rsid w:val="00446306"/>
    <w:rsid w:val="0044706F"/>
    <w:rsid w:val="00447AE9"/>
    <w:rsid w:val="00447C7F"/>
    <w:rsid w:val="00450CD9"/>
    <w:rsid w:val="00450F44"/>
    <w:rsid w:val="00451DA4"/>
    <w:rsid w:val="004520B4"/>
    <w:rsid w:val="004527A5"/>
    <w:rsid w:val="00452A26"/>
    <w:rsid w:val="00452ED7"/>
    <w:rsid w:val="004531E8"/>
    <w:rsid w:val="0045363E"/>
    <w:rsid w:val="00454D85"/>
    <w:rsid w:val="00454EAB"/>
    <w:rsid w:val="0045510E"/>
    <w:rsid w:val="0045578A"/>
    <w:rsid w:val="00456025"/>
    <w:rsid w:val="00456561"/>
    <w:rsid w:val="004601FF"/>
    <w:rsid w:val="0046040E"/>
    <w:rsid w:val="00460E6E"/>
    <w:rsid w:val="00461648"/>
    <w:rsid w:val="004616C0"/>
    <w:rsid w:val="00461C27"/>
    <w:rsid w:val="004621D3"/>
    <w:rsid w:val="004626B3"/>
    <w:rsid w:val="00462C07"/>
    <w:rsid w:val="00462C9C"/>
    <w:rsid w:val="00463278"/>
    <w:rsid w:val="00464D2E"/>
    <w:rsid w:val="00464E05"/>
    <w:rsid w:val="00465BFD"/>
    <w:rsid w:val="00465E8C"/>
    <w:rsid w:val="00466034"/>
    <w:rsid w:val="00467D79"/>
    <w:rsid w:val="00467F0A"/>
    <w:rsid w:val="00470A21"/>
    <w:rsid w:val="00470B98"/>
    <w:rsid w:val="00471AF6"/>
    <w:rsid w:val="0047280B"/>
    <w:rsid w:val="00472C29"/>
    <w:rsid w:val="004733BF"/>
    <w:rsid w:val="00475065"/>
    <w:rsid w:val="004767A5"/>
    <w:rsid w:val="00476D62"/>
    <w:rsid w:val="00476FF7"/>
    <w:rsid w:val="00477B27"/>
    <w:rsid w:val="00480BEA"/>
    <w:rsid w:val="004811EB"/>
    <w:rsid w:val="00482CC1"/>
    <w:rsid w:val="00482DB3"/>
    <w:rsid w:val="004835F1"/>
    <w:rsid w:val="00483994"/>
    <w:rsid w:val="004842FD"/>
    <w:rsid w:val="00484738"/>
    <w:rsid w:val="00484C73"/>
    <w:rsid w:val="00485946"/>
    <w:rsid w:val="004862A3"/>
    <w:rsid w:val="004870B3"/>
    <w:rsid w:val="00487C0D"/>
    <w:rsid w:val="00490C0E"/>
    <w:rsid w:val="00492594"/>
    <w:rsid w:val="004931C8"/>
    <w:rsid w:val="004931FD"/>
    <w:rsid w:val="00493363"/>
    <w:rsid w:val="0049366B"/>
    <w:rsid w:val="004938E8"/>
    <w:rsid w:val="004939BC"/>
    <w:rsid w:val="00493CBA"/>
    <w:rsid w:val="00493EED"/>
    <w:rsid w:val="00495BCC"/>
    <w:rsid w:val="00495C11"/>
    <w:rsid w:val="00495E0C"/>
    <w:rsid w:val="00495E65"/>
    <w:rsid w:val="00496385"/>
    <w:rsid w:val="004974D7"/>
    <w:rsid w:val="00497744"/>
    <w:rsid w:val="00497E8F"/>
    <w:rsid w:val="004A36FD"/>
    <w:rsid w:val="004A3B78"/>
    <w:rsid w:val="004A6638"/>
    <w:rsid w:val="004A7D5F"/>
    <w:rsid w:val="004B0150"/>
    <w:rsid w:val="004B0331"/>
    <w:rsid w:val="004B0ABF"/>
    <w:rsid w:val="004B0BB4"/>
    <w:rsid w:val="004B1430"/>
    <w:rsid w:val="004B2859"/>
    <w:rsid w:val="004B2990"/>
    <w:rsid w:val="004B2C23"/>
    <w:rsid w:val="004B3294"/>
    <w:rsid w:val="004B50DD"/>
    <w:rsid w:val="004B5263"/>
    <w:rsid w:val="004B532E"/>
    <w:rsid w:val="004B567C"/>
    <w:rsid w:val="004B5F5E"/>
    <w:rsid w:val="004B6836"/>
    <w:rsid w:val="004B6954"/>
    <w:rsid w:val="004B6B45"/>
    <w:rsid w:val="004B6FCC"/>
    <w:rsid w:val="004B71E2"/>
    <w:rsid w:val="004B73DF"/>
    <w:rsid w:val="004B7D17"/>
    <w:rsid w:val="004C0333"/>
    <w:rsid w:val="004C0631"/>
    <w:rsid w:val="004C11CC"/>
    <w:rsid w:val="004C1E16"/>
    <w:rsid w:val="004C20CD"/>
    <w:rsid w:val="004C2354"/>
    <w:rsid w:val="004C29BE"/>
    <w:rsid w:val="004C2B4E"/>
    <w:rsid w:val="004C2DA2"/>
    <w:rsid w:val="004C3020"/>
    <w:rsid w:val="004C333B"/>
    <w:rsid w:val="004C3B4C"/>
    <w:rsid w:val="004C441E"/>
    <w:rsid w:val="004C45DA"/>
    <w:rsid w:val="004C52B0"/>
    <w:rsid w:val="004C5AA8"/>
    <w:rsid w:val="004C5F49"/>
    <w:rsid w:val="004C616C"/>
    <w:rsid w:val="004C67D7"/>
    <w:rsid w:val="004C6A6A"/>
    <w:rsid w:val="004C7609"/>
    <w:rsid w:val="004D01DF"/>
    <w:rsid w:val="004D0261"/>
    <w:rsid w:val="004D13B5"/>
    <w:rsid w:val="004D2054"/>
    <w:rsid w:val="004D3F6C"/>
    <w:rsid w:val="004D405E"/>
    <w:rsid w:val="004D4399"/>
    <w:rsid w:val="004D54FA"/>
    <w:rsid w:val="004D630B"/>
    <w:rsid w:val="004D6F2E"/>
    <w:rsid w:val="004D7166"/>
    <w:rsid w:val="004E08FE"/>
    <w:rsid w:val="004E1439"/>
    <w:rsid w:val="004E3019"/>
    <w:rsid w:val="004E3369"/>
    <w:rsid w:val="004E45CF"/>
    <w:rsid w:val="004E46E2"/>
    <w:rsid w:val="004E49EC"/>
    <w:rsid w:val="004E5E9E"/>
    <w:rsid w:val="004E7BCD"/>
    <w:rsid w:val="004E7F29"/>
    <w:rsid w:val="004F02A3"/>
    <w:rsid w:val="004F108D"/>
    <w:rsid w:val="004F1D1C"/>
    <w:rsid w:val="004F1E44"/>
    <w:rsid w:val="004F20DE"/>
    <w:rsid w:val="004F26D0"/>
    <w:rsid w:val="004F2940"/>
    <w:rsid w:val="004F3593"/>
    <w:rsid w:val="004F35A6"/>
    <w:rsid w:val="004F3865"/>
    <w:rsid w:val="004F39DC"/>
    <w:rsid w:val="004F3F03"/>
    <w:rsid w:val="004F582E"/>
    <w:rsid w:val="004F5A7B"/>
    <w:rsid w:val="004F5EC7"/>
    <w:rsid w:val="004F6191"/>
    <w:rsid w:val="004F639D"/>
    <w:rsid w:val="004F7BDE"/>
    <w:rsid w:val="005001D0"/>
    <w:rsid w:val="005020C1"/>
    <w:rsid w:val="00503D32"/>
    <w:rsid w:val="00503ED5"/>
    <w:rsid w:val="00504B79"/>
    <w:rsid w:val="00504D2C"/>
    <w:rsid w:val="005064B5"/>
    <w:rsid w:val="00507217"/>
    <w:rsid w:val="00507412"/>
    <w:rsid w:val="005110F9"/>
    <w:rsid w:val="00511EC4"/>
    <w:rsid w:val="0051210D"/>
    <w:rsid w:val="005123D6"/>
    <w:rsid w:val="00512DEB"/>
    <w:rsid w:val="00514120"/>
    <w:rsid w:val="00514CEF"/>
    <w:rsid w:val="00514ECD"/>
    <w:rsid w:val="00516000"/>
    <w:rsid w:val="005164D8"/>
    <w:rsid w:val="00516986"/>
    <w:rsid w:val="00522357"/>
    <w:rsid w:val="005223EE"/>
    <w:rsid w:val="00522F49"/>
    <w:rsid w:val="00523690"/>
    <w:rsid w:val="0052379E"/>
    <w:rsid w:val="00523DA4"/>
    <w:rsid w:val="00524AE0"/>
    <w:rsid w:val="005255D1"/>
    <w:rsid w:val="00525DCF"/>
    <w:rsid w:val="0052618D"/>
    <w:rsid w:val="005266A8"/>
    <w:rsid w:val="0052682F"/>
    <w:rsid w:val="00526FA2"/>
    <w:rsid w:val="00530E06"/>
    <w:rsid w:val="00531FBF"/>
    <w:rsid w:val="00532138"/>
    <w:rsid w:val="005323A3"/>
    <w:rsid w:val="00533138"/>
    <w:rsid w:val="00534D75"/>
    <w:rsid w:val="00535212"/>
    <w:rsid w:val="0053716A"/>
    <w:rsid w:val="005379AB"/>
    <w:rsid w:val="00537A7A"/>
    <w:rsid w:val="005409E7"/>
    <w:rsid w:val="00540A36"/>
    <w:rsid w:val="00540F0F"/>
    <w:rsid w:val="00541AF4"/>
    <w:rsid w:val="00541D3F"/>
    <w:rsid w:val="00542B4E"/>
    <w:rsid w:val="005432A1"/>
    <w:rsid w:val="00543556"/>
    <w:rsid w:val="00545B16"/>
    <w:rsid w:val="005460AB"/>
    <w:rsid w:val="00546895"/>
    <w:rsid w:val="00546C7A"/>
    <w:rsid w:val="005474A0"/>
    <w:rsid w:val="0055006D"/>
    <w:rsid w:val="00550660"/>
    <w:rsid w:val="005507C9"/>
    <w:rsid w:val="0055127E"/>
    <w:rsid w:val="0055240E"/>
    <w:rsid w:val="005525B0"/>
    <w:rsid w:val="005528A6"/>
    <w:rsid w:val="00553DAE"/>
    <w:rsid w:val="00553FF9"/>
    <w:rsid w:val="0055504F"/>
    <w:rsid w:val="00555661"/>
    <w:rsid w:val="0055574A"/>
    <w:rsid w:val="00555845"/>
    <w:rsid w:val="0055587D"/>
    <w:rsid w:val="00556134"/>
    <w:rsid w:val="00556DE0"/>
    <w:rsid w:val="00556E18"/>
    <w:rsid w:val="00556F81"/>
    <w:rsid w:val="00560472"/>
    <w:rsid w:val="005605E0"/>
    <w:rsid w:val="00560CED"/>
    <w:rsid w:val="0056153F"/>
    <w:rsid w:val="005623D3"/>
    <w:rsid w:val="00562463"/>
    <w:rsid w:val="0056276F"/>
    <w:rsid w:val="005640E4"/>
    <w:rsid w:val="005646C0"/>
    <w:rsid w:val="005648A7"/>
    <w:rsid w:val="00565E52"/>
    <w:rsid w:val="00566F85"/>
    <w:rsid w:val="00567011"/>
    <w:rsid w:val="0056778D"/>
    <w:rsid w:val="00570AB7"/>
    <w:rsid w:val="00572393"/>
    <w:rsid w:val="005726E3"/>
    <w:rsid w:val="0057353E"/>
    <w:rsid w:val="00573CF1"/>
    <w:rsid w:val="005745EC"/>
    <w:rsid w:val="00574A85"/>
    <w:rsid w:val="00574AE4"/>
    <w:rsid w:val="00575873"/>
    <w:rsid w:val="00575CDF"/>
    <w:rsid w:val="00576195"/>
    <w:rsid w:val="0057642C"/>
    <w:rsid w:val="00576780"/>
    <w:rsid w:val="00577ACD"/>
    <w:rsid w:val="00577DCD"/>
    <w:rsid w:val="00580062"/>
    <w:rsid w:val="00580B20"/>
    <w:rsid w:val="00581F2D"/>
    <w:rsid w:val="005829FB"/>
    <w:rsid w:val="00582FFC"/>
    <w:rsid w:val="0058305C"/>
    <w:rsid w:val="005834C2"/>
    <w:rsid w:val="0058395F"/>
    <w:rsid w:val="0058448B"/>
    <w:rsid w:val="005862B5"/>
    <w:rsid w:val="0058643E"/>
    <w:rsid w:val="00586755"/>
    <w:rsid w:val="00587949"/>
    <w:rsid w:val="00590BFD"/>
    <w:rsid w:val="00590CFD"/>
    <w:rsid w:val="00590F4C"/>
    <w:rsid w:val="0059116E"/>
    <w:rsid w:val="005917EC"/>
    <w:rsid w:val="00591FF0"/>
    <w:rsid w:val="00593781"/>
    <w:rsid w:val="0059457F"/>
    <w:rsid w:val="005951B8"/>
    <w:rsid w:val="00595C38"/>
    <w:rsid w:val="00595C49"/>
    <w:rsid w:val="00595D82"/>
    <w:rsid w:val="0059706F"/>
    <w:rsid w:val="005974F9"/>
    <w:rsid w:val="00597670"/>
    <w:rsid w:val="00597976"/>
    <w:rsid w:val="005A06F5"/>
    <w:rsid w:val="005A0AE9"/>
    <w:rsid w:val="005A0C28"/>
    <w:rsid w:val="005A1267"/>
    <w:rsid w:val="005A1547"/>
    <w:rsid w:val="005A1907"/>
    <w:rsid w:val="005A1B0D"/>
    <w:rsid w:val="005A22A7"/>
    <w:rsid w:val="005A3AB8"/>
    <w:rsid w:val="005A3AF7"/>
    <w:rsid w:val="005A5CA5"/>
    <w:rsid w:val="005A5D07"/>
    <w:rsid w:val="005A66E9"/>
    <w:rsid w:val="005A71A1"/>
    <w:rsid w:val="005A75EA"/>
    <w:rsid w:val="005A7EE7"/>
    <w:rsid w:val="005B03AD"/>
    <w:rsid w:val="005B082D"/>
    <w:rsid w:val="005B1160"/>
    <w:rsid w:val="005B11D6"/>
    <w:rsid w:val="005B2820"/>
    <w:rsid w:val="005B2CA4"/>
    <w:rsid w:val="005B3478"/>
    <w:rsid w:val="005B3B8F"/>
    <w:rsid w:val="005B5F4F"/>
    <w:rsid w:val="005B7530"/>
    <w:rsid w:val="005B77A6"/>
    <w:rsid w:val="005C1222"/>
    <w:rsid w:val="005C2CF8"/>
    <w:rsid w:val="005C34A2"/>
    <w:rsid w:val="005C3A1B"/>
    <w:rsid w:val="005C455B"/>
    <w:rsid w:val="005C558A"/>
    <w:rsid w:val="005C5DC4"/>
    <w:rsid w:val="005C657A"/>
    <w:rsid w:val="005C683E"/>
    <w:rsid w:val="005C6FA4"/>
    <w:rsid w:val="005D0FED"/>
    <w:rsid w:val="005D1A2A"/>
    <w:rsid w:val="005D1C16"/>
    <w:rsid w:val="005D2722"/>
    <w:rsid w:val="005D2E66"/>
    <w:rsid w:val="005D3C04"/>
    <w:rsid w:val="005D3C57"/>
    <w:rsid w:val="005D4802"/>
    <w:rsid w:val="005D4A3A"/>
    <w:rsid w:val="005D4DF5"/>
    <w:rsid w:val="005D4F95"/>
    <w:rsid w:val="005D5037"/>
    <w:rsid w:val="005D5407"/>
    <w:rsid w:val="005D59D1"/>
    <w:rsid w:val="005D5A26"/>
    <w:rsid w:val="005D5BF5"/>
    <w:rsid w:val="005D6982"/>
    <w:rsid w:val="005E0622"/>
    <w:rsid w:val="005E0DE5"/>
    <w:rsid w:val="005E2174"/>
    <w:rsid w:val="005E2341"/>
    <w:rsid w:val="005E26E4"/>
    <w:rsid w:val="005E2816"/>
    <w:rsid w:val="005E3D77"/>
    <w:rsid w:val="005E46F6"/>
    <w:rsid w:val="005E50B9"/>
    <w:rsid w:val="005E610B"/>
    <w:rsid w:val="005E6B5B"/>
    <w:rsid w:val="005E6D00"/>
    <w:rsid w:val="005E732C"/>
    <w:rsid w:val="005F111B"/>
    <w:rsid w:val="005F135A"/>
    <w:rsid w:val="005F1361"/>
    <w:rsid w:val="005F17DD"/>
    <w:rsid w:val="005F217B"/>
    <w:rsid w:val="005F24AB"/>
    <w:rsid w:val="005F2826"/>
    <w:rsid w:val="005F28D6"/>
    <w:rsid w:val="005F31B3"/>
    <w:rsid w:val="005F3406"/>
    <w:rsid w:val="005F359E"/>
    <w:rsid w:val="005F3FFE"/>
    <w:rsid w:val="005F4210"/>
    <w:rsid w:val="005F4F6D"/>
    <w:rsid w:val="005F51E4"/>
    <w:rsid w:val="005F5207"/>
    <w:rsid w:val="005F6984"/>
    <w:rsid w:val="00600F51"/>
    <w:rsid w:val="006010B0"/>
    <w:rsid w:val="006011FC"/>
    <w:rsid w:val="0060228A"/>
    <w:rsid w:val="006023CA"/>
    <w:rsid w:val="006030E6"/>
    <w:rsid w:val="0060354E"/>
    <w:rsid w:val="00604507"/>
    <w:rsid w:val="00605BE8"/>
    <w:rsid w:val="006066BA"/>
    <w:rsid w:val="006067B2"/>
    <w:rsid w:val="006073AD"/>
    <w:rsid w:val="00607D8E"/>
    <w:rsid w:val="006103BD"/>
    <w:rsid w:val="00610680"/>
    <w:rsid w:val="00610A33"/>
    <w:rsid w:val="00610D08"/>
    <w:rsid w:val="006115CB"/>
    <w:rsid w:val="00612240"/>
    <w:rsid w:val="00612424"/>
    <w:rsid w:val="0061447A"/>
    <w:rsid w:val="00614563"/>
    <w:rsid w:val="00614C7C"/>
    <w:rsid w:val="00614D29"/>
    <w:rsid w:val="00615449"/>
    <w:rsid w:val="00615848"/>
    <w:rsid w:val="00615A7F"/>
    <w:rsid w:val="006173AB"/>
    <w:rsid w:val="006176D8"/>
    <w:rsid w:val="00617942"/>
    <w:rsid w:val="00620122"/>
    <w:rsid w:val="00621957"/>
    <w:rsid w:val="00622316"/>
    <w:rsid w:val="006229DA"/>
    <w:rsid w:val="00622A64"/>
    <w:rsid w:val="0062340E"/>
    <w:rsid w:val="00623721"/>
    <w:rsid w:val="006243B2"/>
    <w:rsid w:val="00624D1F"/>
    <w:rsid w:val="00625175"/>
    <w:rsid w:val="006251ED"/>
    <w:rsid w:val="00625BAD"/>
    <w:rsid w:val="00625BB2"/>
    <w:rsid w:val="00625CA2"/>
    <w:rsid w:val="00625D2E"/>
    <w:rsid w:val="006262AA"/>
    <w:rsid w:val="00626947"/>
    <w:rsid w:val="00626B46"/>
    <w:rsid w:val="00626B4D"/>
    <w:rsid w:val="00626DDC"/>
    <w:rsid w:val="00630BD1"/>
    <w:rsid w:val="00630D20"/>
    <w:rsid w:val="00630E71"/>
    <w:rsid w:val="0063115C"/>
    <w:rsid w:val="0063139F"/>
    <w:rsid w:val="006316BF"/>
    <w:rsid w:val="00631AC4"/>
    <w:rsid w:val="0063252B"/>
    <w:rsid w:val="00632770"/>
    <w:rsid w:val="0063289F"/>
    <w:rsid w:val="00632F9C"/>
    <w:rsid w:val="00633FF1"/>
    <w:rsid w:val="006359BF"/>
    <w:rsid w:val="00635A2A"/>
    <w:rsid w:val="00637181"/>
    <w:rsid w:val="00641217"/>
    <w:rsid w:val="00641766"/>
    <w:rsid w:val="0064215E"/>
    <w:rsid w:val="0064299B"/>
    <w:rsid w:val="00643461"/>
    <w:rsid w:val="00643AF8"/>
    <w:rsid w:val="00643F5D"/>
    <w:rsid w:val="006459F5"/>
    <w:rsid w:val="00645DA0"/>
    <w:rsid w:val="00645FC1"/>
    <w:rsid w:val="006465CD"/>
    <w:rsid w:val="006469D2"/>
    <w:rsid w:val="00646AEA"/>
    <w:rsid w:val="0064795D"/>
    <w:rsid w:val="00647E56"/>
    <w:rsid w:val="00650617"/>
    <w:rsid w:val="006515B7"/>
    <w:rsid w:val="00651841"/>
    <w:rsid w:val="00651D6D"/>
    <w:rsid w:val="00652CD1"/>
    <w:rsid w:val="00653195"/>
    <w:rsid w:val="006534DE"/>
    <w:rsid w:val="00653C01"/>
    <w:rsid w:val="00653F77"/>
    <w:rsid w:val="0065418C"/>
    <w:rsid w:val="0065461A"/>
    <w:rsid w:val="00654E90"/>
    <w:rsid w:val="006558FB"/>
    <w:rsid w:val="0065629C"/>
    <w:rsid w:val="006570EC"/>
    <w:rsid w:val="006571B4"/>
    <w:rsid w:val="00657A5E"/>
    <w:rsid w:val="00657E55"/>
    <w:rsid w:val="00660B1D"/>
    <w:rsid w:val="00661390"/>
    <w:rsid w:val="006641DD"/>
    <w:rsid w:val="006651D1"/>
    <w:rsid w:val="00665384"/>
    <w:rsid w:val="00666C98"/>
    <w:rsid w:val="00667FCA"/>
    <w:rsid w:val="0067027F"/>
    <w:rsid w:val="00670A05"/>
    <w:rsid w:val="00670BBC"/>
    <w:rsid w:val="00671A66"/>
    <w:rsid w:val="00671C3F"/>
    <w:rsid w:val="00671F9D"/>
    <w:rsid w:val="00672785"/>
    <w:rsid w:val="0067342B"/>
    <w:rsid w:val="00673CCB"/>
    <w:rsid w:val="00673CD5"/>
    <w:rsid w:val="00674C72"/>
    <w:rsid w:val="00674D32"/>
    <w:rsid w:val="0067656A"/>
    <w:rsid w:val="00676E31"/>
    <w:rsid w:val="00677AC8"/>
    <w:rsid w:val="00677BAC"/>
    <w:rsid w:val="006804A3"/>
    <w:rsid w:val="006809F5"/>
    <w:rsid w:val="0068186E"/>
    <w:rsid w:val="00683EFB"/>
    <w:rsid w:val="006840E5"/>
    <w:rsid w:val="006841CE"/>
    <w:rsid w:val="00684289"/>
    <w:rsid w:val="00685B3E"/>
    <w:rsid w:val="00686137"/>
    <w:rsid w:val="00686558"/>
    <w:rsid w:val="00686A92"/>
    <w:rsid w:val="00687127"/>
    <w:rsid w:val="00687A3C"/>
    <w:rsid w:val="006902AA"/>
    <w:rsid w:val="00690721"/>
    <w:rsid w:val="00690ADB"/>
    <w:rsid w:val="00691107"/>
    <w:rsid w:val="00691685"/>
    <w:rsid w:val="00693DD2"/>
    <w:rsid w:val="00696585"/>
    <w:rsid w:val="00697DFF"/>
    <w:rsid w:val="006A0188"/>
    <w:rsid w:val="006A04D4"/>
    <w:rsid w:val="006A057D"/>
    <w:rsid w:val="006A0CEE"/>
    <w:rsid w:val="006A0E62"/>
    <w:rsid w:val="006A11AF"/>
    <w:rsid w:val="006A1234"/>
    <w:rsid w:val="006A2133"/>
    <w:rsid w:val="006A3DC0"/>
    <w:rsid w:val="006A4114"/>
    <w:rsid w:val="006A6D84"/>
    <w:rsid w:val="006A7254"/>
    <w:rsid w:val="006A7650"/>
    <w:rsid w:val="006A7A31"/>
    <w:rsid w:val="006A7B38"/>
    <w:rsid w:val="006A7E84"/>
    <w:rsid w:val="006B03DB"/>
    <w:rsid w:val="006B07DC"/>
    <w:rsid w:val="006B0A98"/>
    <w:rsid w:val="006B14CE"/>
    <w:rsid w:val="006B1AC3"/>
    <w:rsid w:val="006B1BBA"/>
    <w:rsid w:val="006B1E4C"/>
    <w:rsid w:val="006B1EF1"/>
    <w:rsid w:val="006B1F0C"/>
    <w:rsid w:val="006B2D78"/>
    <w:rsid w:val="006B3829"/>
    <w:rsid w:val="006B4FF1"/>
    <w:rsid w:val="006B5203"/>
    <w:rsid w:val="006B5724"/>
    <w:rsid w:val="006B5A4E"/>
    <w:rsid w:val="006B695F"/>
    <w:rsid w:val="006B799D"/>
    <w:rsid w:val="006C0160"/>
    <w:rsid w:val="006C0AA6"/>
    <w:rsid w:val="006C0AC3"/>
    <w:rsid w:val="006C1E96"/>
    <w:rsid w:val="006C2933"/>
    <w:rsid w:val="006C4ECB"/>
    <w:rsid w:val="006C502C"/>
    <w:rsid w:val="006C59F2"/>
    <w:rsid w:val="006C5C1A"/>
    <w:rsid w:val="006C77F6"/>
    <w:rsid w:val="006C78F1"/>
    <w:rsid w:val="006C7949"/>
    <w:rsid w:val="006C7FA2"/>
    <w:rsid w:val="006D0915"/>
    <w:rsid w:val="006D2C2A"/>
    <w:rsid w:val="006D4F7B"/>
    <w:rsid w:val="006D530A"/>
    <w:rsid w:val="006D5575"/>
    <w:rsid w:val="006D6B7B"/>
    <w:rsid w:val="006D7618"/>
    <w:rsid w:val="006E0603"/>
    <w:rsid w:val="006E2C2D"/>
    <w:rsid w:val="006E2EAD"/>
    <w:rsid w:val="006E3AF4"/>
    <w:rsid w:val="006E4136"/>
    <w:rsid w:val="006E4268"/>
    <w:rsid w:val="006E430F"/>
    <w:rsid w:val="006E491F"/>
    <w:rsid w:val="006E4C83"/>
    <w:rsid w:val="006E4E9E"/>
    <w:rsid w:val="006E5610"/>
    <w:rsid w:val="006E64F5"/>
    <w:rsid w:val="006E78FA"/>
    <w:rsid w:val="006E7B0C"/>
    <w:rsid w:val="006E7BB8"/>
    <w:rsid w:val="006F0E04"/>
    <w:rsid w:val="006F0E2A"/>
    <w:rsid w:val="006F1163"/>
    <w:rsid w:val="006F13C9"/>
    <w:rsid w:val="006F202C"/>
    <w:rsid w:val="006F25BA"/>
    <w:rsid w:val="006F312E"/>
    <w:rsid w:val="006F31BD"/>
    <w:rsid w:val="006F32D0"/>
    <w:rsid w:val="006F3FF6"/>
    <w:rsid w:val="006F4821"/>
    <w:rsid w:val="006F4AE8"/>
    <w:rsid w:val="006F50CB"/>
    <w:rsid w:val="006F6BBD"/>
    <w:rsid w:val="006F6BF6"/>
    <w:rsid w:val="006F6DE3"/>
    <w:rsid w:val="00700575"/>
    <w:rsid w:val="0070107E"/>
    <w:rsid w:val="0070128A"/>
    <w:rsid w:val="00701AC5"/>
    <w:rsid w:val="0070298D"/>
    <w:rsid w:val="00702EF2"/>
    <w:rsid w:val="00703880"/>
    <w:rsid w:val="00704047"/>
    <w:rsid w:val="00704414"/>
    <w:rsid w:val="007049D3"/>
    <w:rsid w:val="007065B6"/>
    <w:rsid w:val="0070671E"/>
    <w:rsid w:val="007067BC"/>
    <w:rsid w:val="00706875"/>
    <w:rsid w:val="00706E77"/>
    <w:rsid w:val="00707DFF"/>
    <w:rsid w:val="00710278"/>
    <w:rsid w:val="00711618"/>
    <w:rsid w:val="00711AC5"/>
    <w:rsid w:val="00711F12"/>
    <w:rsid w:val="00712351"/>
    <w:rsid w:val="0071439C"/>
    <w:rsid w:val="0071478B"/>
    <w:rsid w:val="00715066"/>
    <w:rsid w:val="007150F9"/>
    <w:rsid w:val="00715894"/>
    <w:rsid w:val="00715FCB"/>
    <w:rsid w:val="00717667"/>
    <w:rsid w:val="007176DB"/>
    <w:rsid w:val="00720431"/>
    <w:rsid w:val="00720E15"/>
    <w:rsid w:val="00721936"/>
    <w:rsid w:val="00721F9A"/>
    <w:rsid w:val="00722A7F"/>
    <w:rsid w:val="00722D7A"/>
    <w:rsid w:val="00722F24"/>
    <w:rsid w:val="00723160"/>
    <w:rsid w:val="007231DF"/>
    <w:rsid w:val="00724256"/>
    <w:rsid w:val="00725523"/>
    <w:rsid w:val="00725E5A"/>
    <w:rsid w:val="00725EB8"/>
    <w:rsid w:val="007260B6"/>
    <w:rsid w:val="007263A2"/>
    <w:rsid w:val="007267BC"/>
    <w:rsid w:val="00726DEF"/>
    <w:rsid w:val="007270B1"/>
    <w:rsid w:val="007303B0"/>
    <w:rsid w:val="00730523"/>
    <w:rsid w:val="00732129"/>
    <w:rsid w:val="00732625"/>
    <w:rsid w:val="007326C4"/>
    <w:rsid w:val="007326DB"/>
    <w:rsid w:val="00733313"/>
    <w:rsid w:val="007333F3"/>
    <w:rsid w:val="007338C8"/>
    <w:rsid w:val="00734195"/>
    <w:rsid w:val="007344BC"/>
    <w:rsid w:val="007345DB"/>
    <w:rsid w:val="00734A5C"/>
    <w:rsid w:val="007363D6"/>
    <w:rsid w:val="00737E40"/>
    <w:rsid w:val="0074086E"/>
    <w:rsid w:val="007424F2"/>
    <w:rsid w:val="00742B62"/>
    <w:rsid w:val="00744482"/>
    <w:rsid w:val="00745B59"/>
    <w:rsid w:val="007461B8"/>
    <w:rsid w:val="007479DD"/>
    <w:rsid w:val="00750F42"/>
    <w:rsid w:val="00751D45"/>
    <w:rsid w:val="00752907"/>
    <w:rsid w:val="00752F00"/>
    <w:rsid w:val="007530EC"/>
    <w:rsid w:val="0075407C"/>
    <w:rsid w:val="007545DB"/>
    <w:rsid w:val="00754D6B"/>
    <w:rsid w:val="007553D8"/>
    <w:rsid w:val="00756014"/>
    <w:rsid w:val="00757032"/>
    <w:rsid w:val="00757196"/>
    <w:rsid w:val="0075751E"/>
    <w:rsid w:val="00757849"/>
    <w:rsid w:val="007602D4"/>
    <w:rsid w:val="00760318"/>
    <w:rsid w:val="00761415"/>
    <w:rsid w:val="00761AB5"/>
    <w:rsid w:val="00762C80"/>
    <w:rsid w:val="00763887"/>
    <w:rsid w:val="00763BCD"/>
    <w:rsid w:val="00763D74"/>
    <w:rsid w:val="0076521A"/>
    <w:rsid w:val="007658B2"/>
    <w:rsid w:val="00765E90"/>
    <w:rsid w:val="00765FCB"/>
    <w:rsid w:val="00766722"/>
    <w:rsid w:val="007702FC"/>
    <w:rsid w:val="0077080F"/>
    <w:rsid w:val="00770EB7"/>
    <w:rsid w:val="00771940"/>
    <w:rsid w:val="007736B1"/>
    <w:rsid w:val="00773BF1"/>
    <w:rsid w:val="007742CF"/>
    <w:rsid w:val="007754CE"/>
    <w:rsid w:val="00776175"/>
    <w:rsid w:val="007761A7"/>
    <w:rsid w:val="007768EC"/>
    <w:rsid w:val="00776BBA"/>
    <w:rsid w:val="00776EB6"/>
    <w:rsid w:val="00777162"/>
    <w:rsid w:val="00777CD4"/>
    <w:rsid w:val="007803FE"/>
    <w:rsid w:val="00780A7B"/>
    <w:rsid w:val="007824B2"/>
    <w:rsid w:val="0078265E"/>
    <w:rsid w:val="00782FC7"/>
    <w:rsid w:val="00783DA2"/>
    <w:rsid w:val="0078449D"/>
    <w:rsid w:val="00784800"/>
    <w:rsid w:val="00784C74"/>
    <w:rsid w:val="00785744"/>
    <w:rsid w:val="0078684C"/>
    <w:rsid w:val="0078789E"/>
    <w:rsid w:val="00787B96"/>
    <w:rsid w:val="00787BF6"/>
    <w:rsid w:val="00787F32"/>
    <w:rsid w:val="00787FFC"/>
    <w:rsid w:val="00790882"/>
    <w:rsid w:val="007909C8"/>
    <w:rsid w:val="00791869"/>
    <w:rsid w:val="00792FD5"/>
    <w:rsid w:val="00793418"/>
    <w:rsid w:val="00793824"/>
    <w:rsid w:val="007938EE"/>
    <w:rsid w:val="007945D5"/>
    <w:rsid w:val="0079500B"/>
    <w:rsid w:val="0079505F"/>
    <w:rsid w:val="0079560D"/>
    <w:rsid w:val="00795D41"/>
    <w:rsid w:val="00796404"/>
    <w:rsid w:val="007A04CE"/>
    <w:rsid w:val="007A06CA"/>
    <w:rsid w:val="007A1497"/>
    <w:rsid w:val="007A24F4"/>
    <w:rsid w:val="007A2A66"/>
    <w:rsid w:val="007A593C"/>
    <w:rsid w:val="007A5FB3"/>
    <w:rsid w:val="007A6764"/>
    <w:rsid w:val="007A6840"/>
    <w:rsid w:val="007A68DD"/>
    <w:rsid w:val="007A6FE0"/>
    <w:rsid w:val="007A7186"/>
    <w:rsid w:val="007B00C5"/>
    <w:rsid w:val="007B0628"/>
    <w:rsid w:val="007B0C30"/>
    <w:rsid w:val="007B0F13"/>
    <w:rsid w:val="007B1009"/>
    <w:rsid w:val="007B19D3"/>
    <w:rsid w:val="007B1E43"/>
    <w:rsid w:val="007B25A6"/>
    <w:rsid w:val="007B261B"/>
    <w:rsid w:val="007B40CC"/>
    <w:rsid w:val="007B5BAB"/>
    <w:rsid w:val="007C00AF"/>
    <w:rsid w:val="007C02E3"/>
    <w:rsid w:val="007C188B"/>
    <w:rsid w:val="007C2838"/>
    <w:rsid w:val="007C2D49"/>
    <w:rsid w:val="007C3DA8"/>
    <w:rsid w:val="007C43B9"/>
    <w:rsid w:val="007C5D84"/>
    <w:rsid w:val="007C6095"/>
    <w:rsid w:val="007C63F9"/>
    <w:rsid w:val="007C678C"/>
    <w:rsid w:val="007C6D47"/>
    <w:rsid w:val="007C76A8"/>
    <w:rsid w:val="007D082F"/>
    <w:rsid w:val="007D0CEA"/>
    <w:rsid w:val="007D1729"/>
    <w:rsid w:val="007D178B"/>
    <w:rsid w:val="007D21B1"/>
    <w:rsid w:val="007D23C9"/>
    <w:rsid w:val="007D307C"/>
    <w:rsid w:val="007D3876"/>
    <w:rsid w:val="007D4520"/>
    <w:rsid w:val="007D47F8"/>
    <w:rsid w:val="007D615E"/>
    <w:rsid w:val="007D72DA"/>
    <w:rsid w:val="007D7317"/>
    <w:rsid w:val="007D7455"/>
    <w:rsid w:val="007D7754"/>
    <w:rsid w:val="007D77AB"/>
    <w:rsid w:val="007E0CED"/>
    <w:rsid w:val="007E1788"/>
    <w:rsid w:val="007E1F08"/>
    <w:rsid w:val="007E2ED0"/>
    <w:rsid w:val="007E2FAD"/>
    <w:rsid w:val="007E36A0"/>
    <w:rsid w:val="007E3BC1"/>
    <w:rsid w:val="007E43E5"/>
    <w:rsid w:val="007E4873"/>
    <w:rsid w:val="007E4905"/>
    <w:rsid w:val="007E5CFA"/>
    <w:rsid w:val="007E603D"/>
    <w:rsid w:val="007E6985"/>
    <w:rsid w:val="007E7115"/>
    <w:rsid w:val="007E71FC"/>
    <w:rsid w:val="007F28EB"/>
    <w:rsid w:val="007F306B"/>
    <w:rsid w:val="007F324F"/>
    <w:rsid w:val="007F430D"/>
    <w:rsid w:val="007F4A44"/>
    <w:rsid w:val="007F4DEC"/>
    <w:rsid w:val="007F5FC6"/>
    <w:rsid w:val="007F6573"/>
    <w:rsid w:val="007F6A75"/>
    <w:rsid w:val="00801D1E"/>
    <w:rsid w:val="008026B1"/>
    <w:rsid w:val="008033E2"/>
    <w:rsid w:val="0080361D"/>
    <w:rsid w:val="0080414E"/>
    <w:rsid w:val="0080424B"/>
    <w:rsid w:val="008046DF"/>
    <w:rsid w:val="00804DEB"/>
    <w:rsid w:val="00806531"/>
    <w:rsid w:val="0080656F"/>
    <w:rsid w:val="00806662"/>
    <w:rsid w:val="00806D57"/>
    <w:rsid w:val="00810435"/>
    <w:rsid w:val="00811180"/>
    <w:rsid w:val="00811F4B"/>
    <w:rsid w:val="00812373"/>
    <w:rsid w:val="00812EE5"/>
    <w:rsid w:val="00813718"/>
    <w:rsid w:val="0081461B"/>
    <w:rsid w:val="00814C85"/>
    <w:rsid w:val="00815633"/>
    <w:rsid w:val="00815641"/>
    <w:rsid w:val="008159DB"/>
    <w:rsid w:val="0081617D"/>
    <w:rsid w:val="0081656B"/>
    <w:rsid w:val="00817201"/>
    <w:rsid w:val="00817442"/>
    <w:rsid w:val="008177B4"/>
    <w:rsid w:val="00817F80"/>
    <w:rsid w:val="008202D6"/>
    <w:rsid w:val="00820BDF"/>
    <w:rsid w:val="008213F9"/>
    <w:rsid w:val="0082172A"/>
    <w:rsid w:val="00821941"/>
    <w:rsid w:val="00821A7D"/>
    <w:rsid w:val="00822026"/>
    <w:rsid w:val="0082255D"/>
    <w:rsid w:val="0082303F"/>
    <w:rsid w:val="00824278"/>
    <w:rsid w:val="008245C6"/>
    <w:rsid w:val="00824F61"/>
    <w:rsid w:val="00826111"/>
    <w:rsid w:val="00826651"/>
    <w:rsid w:val="00826731"/>
    <w:rsid w:val="00826F42"/>
    <w:rsid w:val="00826FB0"/>
    <w:rsid w:val="0082708E"/>
    <w:rsid w:val="00827AD9"/>
    <w:rsid w:val="00830FA2"/>
    <w:rsid w:val="0083104C"/>
    <w:rsid w:val="00831477"/>
    <w:rsid w:val="00831D7A"/>
    <w:rsid w:val="00831EE5"/>
    <w:rsid w:val="00832140"/>
    <w:rsid w:val="0083283D"/>
    <w:rsid w:val="00832BE8"/>
    <w:rsid w:val="00833129"/>
    <w:rsid w:val="0083467C"/>
    <w:rsid w:val="00834C87"/>
    <w:rsid w:val="00834E7E"/>
    <w:rsid w:val="00834EFC"/>
    <w:rsid w:val="0083652A"/>
    <w:rsid w:val="00836858"/>
    <w:rsid w:val="00836C02"/>
    <w:rsid w:val="00837216"/>
    <w:rsid w:val="008374F0"/>
    <w:rsid w:val="008404C3"/>
    <w:rsid w:val="00840F59"/>
    <w:rsid w:val="00841813"/>
    <w:rsid w:val="0084257F"/>
    <w:rsid w:val="008428A7"/>
    <w:rsid w:val="00842960"/>
    <w:rsid w:val="00843FB1"/>
    <w:rsid w:val="0084523E"/>
    <w:rsid w:val="00845E36"/>
    <w:rsid w:val="00847CB0"/>
    <w:rsid w:val="00847D0A"/>
    <w:rsid w:val="00847E1A"/>
    <w:rsid w:val="00850ED5"/>
    <w:rsid w:val="0085101C"/>
    <w:rsid w:val="008510C2"/>
    <w:rsid w:val="0085163E"/>
    <w:rsid w:val="00851B71"/>
    <w:rsid w:val="008522CF"/>
    <w:rsid w:val="00852902"/>
    <w:rsid w:val="00852FEE"/>
    <w:rsid w:val="00853ED3"/>
    <w:rsid w:val="00854AA4"/>
    <w:rsid w:val="00855078"/>
    <w:rsid w:val="00855BF7"/>
    <w:rsid w:val="00855FCF"/>
    <w:rsid w:val="0085747A"/>
    <w:rsid w:val="00857780"/>
    <w:rsid w:val="00857857"/>
    <w:rsid w:val="00857AA9"/>
    <w:rsid w:val="00857D99"/>
    <w:rsid w:val="008627EC"/>
    <w:rsid w:val="00863B00"/>
    <w:rsid w:val="00863E4E"/>
    <w:rsid w:val="00863EC1"/>
    <w:rsid w:val="00863F5A"/>
    <w:rsid w:val="00864399"/>
    <w:rsid w:val="0086554B"/>
    <w:rsid w:val="00866009"/>
    <w:rsid w:val="00866139"/>
    <w:rsid w:val="00866A67"/>
    <w:rsid w:val="00866D46"/>
    <w:rsid w:val="00866DAF"/>
    <w:rsid w:val="00867419"/>
    <w:rsid w:val="008678FA"/>
    <w:rsid w:val="00870AC0"/>
    <w:rsid w:val="008718FE"/>
    <w:rsid w:val="00871EE5"/>
    <w:rsid w:val="008722D1"/>
    <w:rsid w:val="00874CF1"/>
    <w:rsid w:val="00874FCB"/>
    <w:rsid w:val="008753F2"/>
    <w:rsid w:val="0087640F"/>
    <w:rsid w:val="008775C6"/>
    <w:rsid w:val="0088018E"/>
    <w:rsid w:val="00881509"/>
    <w:rsid w:val="00881B27"/>
    <w:rsid w:val="00881BEA"/>
    <w:rsid w:val="00881E8E"/>
    <w:rsid w:val="00882AEA"/>
    <w:rsid w:val="00882F66"/>
    <w:rsid w:val="00884017"/>
    <w:rsid w:val="00884278"/>
    <w:rsid w:val="0088430B"/>
    <w:rsid w:val="00884A3E"/>
    <w:rsid w:val="00884A40"/>
    <w:rsid w:val="00885122"/>
    <w:rsid w:val="008852D4"/>
    <w:rsid w:val="008856A3"/>
    <w:rsid w:val="00885D97"/>
    <w:rsid w:val="00886201"/>
    <w:rsid w:val="0088628E"/>
    <w:rsid w:val="00886B4B"/>
    <w:rsid w:val="00887059"/>
    <w:rsid w:val="008873EB"/>
    <w:rsid w:val="0088789B"/>
    <w:rsid w:val="00890429"/>
    <w:rsid w:val="00890DAA"/>
    <w:rsid w:val="00890DBA"/>
    <w:rsid w:val="00891C4C"/>
    <w:rsid w:val="008923C4"/>
    <w:rsid w:val="008923CB"/>
    <w:rsid w:val="00892FEB"/>
    <w:rsid w:val="00893156"/>
    <w:rsid w:val="00893604"/>
    <w:rsid w:val="008944DF"/>
    <w:rsid w:val="008946E1"/>
    <w:rsid w:val="00894D10"/>
    <w:rsid w:val="008950DD"/>
    <w:rsid w:val="00896092"/>
    <w:rsid w:val="00896FE2"/>
    <w:rsid w:val="00897167"/>
    <w:rsid w:val="008974F3"/>
    <w:rsid w:val="00897E99"/>
    <w:rsid w:val="008A0104"/>
    <w:rsid w:val="008A0416"/>
    <w:rsid w:val="008A0CE0"/>
    <w:rsid w:val="008A1844"/>
    <w:rsid w:val="008A1984"/>
    <w:rsid w:val="008A2058"/>
    <w:rsid w:val="008A23E2"/>
    <w:rsid w:val="008A3308"/>
    <w:rsid w:val="008A3323"/>
    <w:rsid w:val="008A35A1"/>
    <w:rsid w:val="008A3FEF"/>
    <w:rsid w:val="008A4658"/>
    <w:rsid w:val="008A5D49"/>
    <w:rsid w:val="008A630A"/>
    <w:rsid w:val="008A67C7"/>
    <w:rsid w:val="008A77A7"/>
    <w:rsid w:val="008A7A40"/>
    <w:rsid w:val="008A7F7E"/>
    <w:rsid w:val="008B00CF"/>
    <w:rsid w:val="008B0F93"/>
    <w:rsid w:val="008B10D5"/>
    <w:rsid w:val="008B1963"/>
    <w:rsid w:val="008B3C4E"/>
    <w:rsid w:val="008B3E8D"/>
    <w:rsid w:val="008B4F0F"/>
    <w:rsid w:val="008B5D45"/>
    <w:rsid w:val="008B67A0"/>
    <w:rsid w:val="008B67B8"/>
    <w:rsid w:val="008B739E"/>
    <w:rsid w:val="008B75C8"/>
    <w:rsid w:val="008B7E85"/>
    <w:rsid w:val="008C07C5"/>
    <w:rsid w:val="008C149F"/>
    <w:rsid w:val="008C1B8B"/>
    <w:rsid w:val="008C24DE"/>
    <w:rsid w:val="008C2BBD"/>
    <w:rsid w:val="008C33EE"/>
    <w:rsid w:val="008C43D2"/>
    <w:rsid w:val="008C4AD1"/>
    <w:rsid w:val="008C4E1F"/>
    <w:rsid w:val="008C5394"/>
    <w:rsid w:val="008C6344"/>
    <w:rsid w:val="008C648B"/>
    <w:rsid w:val="008C6A81"/>
    <w:rsid w:val="008C6E80"/>
    <w:rsid w:val="008D010E"/>
    <w:rsid w:val="008D0394"/>
    <w:rsid w:val="008D1395"/>
    <w:rsid w:val="008D14FF"/>
    <w:rsid w:val="008D1ACD"/>
    <w:rsid w:val="008D23B0"/>
    <w:rsid w:val="008D2F5E"/>
    <w:rsid w:val="008D5065"/>
    <w:rsid w:val="008D52F7"/>
    <w:rsid w:val="008D53C3"/>
    <w:rsid w:val="008D5406"/>
    <w:rsid w:val="008D5BDE"/>
    <w:rsid w:val="008D5F0F"/>
    <w:rsid w:val="008D6916"/>
    <w:rsid w:val="008D7AF6"/>
    <w:rsid w:val="008E0AAD"/>
    <w:rsid w:val="008E116D"/>
    <w:rsid w:val="008E14D5"/>
    <w:rsid w:val="008E25CF"/>
    <w:rsid w:val="008E2888"/>
    <w:rsid w:val="008E3154"/>
    <w:rsid w:val="008E3611"/>
    <w:rsid w:val="008E3DB3"/>
    <w:rsid w:val="008E3E01"/>
    <w:rsid w:val="008E410D"/>
    <w:rsid w:val="008E44CE"/>
    <w:rsid w:val="008E6297"/>
    <w:rsid w:val="008E6AA4"/>
    <w:rsid w:val="008E78E8"/>
    <w:rsid w:val="008E7CE0"/>
    <w:rsid w:val="008F0259"/>
    <w:rsid w:val="008F04D5"/>
    <w:rsid w:val="008F0860"/>
    <w:rsid w:val="008F116C"/>
    <w:rsid w:val="008F24B9"/>
    <w:rsid w:val="008F3E1C"/>
    <w:rsid w:val="008F5157"/>
    <w:rsid w:val="008F64DB"/>
    <w:rsid w:val="008F7CF3"/>
    <w:rsid w:val="0090057D"/>
    <w:rsid w:val="00900F93"/>
    <w:rsid w:val="0090191E"/>
    <w:rsid w:val="00901F6E"/>
    <w:rsid w:val="00902DDE"/>
    <w:rsid w:val="009031FE"/>
    <w:rsid w:val="009047DE"/>
    <w:rsid w:val="009054A6"/>
    <w:rsid w:val="00905D11"/>
    <w:rsid w:val="0090606E"/>
    <w:rsid w:val="009064D1"/>
    <w:rsid w:val="00906792"/>
    <w:rsid w:val="00906D9A"/>
    <w:rsid w:val="009078C6"/>
    <w:rsid w:val="00907F0B"/>
    <w:rsid w:val="009113A7"/>
    <w:rsid w:val="00911F78"/>
    <w:rsid w:val="00913704"/>
    <w:rsid w:val="00913C94"/>
    <w:rsid w:val="00914FE2"/>
    <w:rsid w:val="0091539E"/>
    <w:rsid w:val="00915721"/>
    <w:rsid w:val="00915D39"/>
    <w:rsid w:val="009172AA"/>
    <w:rsid w:val="009175D8"/>
    <w:rsid w:val="009179EC"/>
    <w:rsid w:val="00917ECE"/>
    <w:rsid w:val="00920ED3"/>
    <w:rsid w:val="00921BA1"/>
    <w:rsid w:val="00921F20"/>
    <w:rsid w:val="0092245E"/>
    <w:rsid w:val="0092264C"/>
    <w:rsid w:val="0092451B"/>
    <w:rsid w:val="009253E5"/>
    <w:rsid w:val="00926283"/>
    <w:rsid w:val="009277EE"/>
    <w:rsid w:val="0093001B"/>
    <w:rsid w:val="00930048"/>
    <w:rsid w:val="00930274"/>
    <w:rsid w:val="0093081E"/>
    <w:rsid w:val="0093156F"/>
    <w:rsid w:val="00932414"/>
    <w:rsid w:val="009325AE"/>
    <w:rsid w:val="009329BE"/>
    <w:rsid w:val="00932C19"/>
    <w:rsid w:val="00933E6A"/>
    <w:rsid w:val="00934246"/>
    <w:rsid w:val="0093451B"/>
    <w:rsid w:val="009346B9"/>
    <w:rsid w:val="0093565B"/>
    <w:rsid w:val="00935AA2"/>
    <w:rsid w:val="00935D01"/>
    <w:rsid w:val="00937006"/>
    <w:rsid w:val="009370CB"/>
    <w:rsid w:val="009376EF"/>
    <w:rsid w:val="00937CF5"/>
    <w:rsid w:val="00937FD5"/>
    <w:rsid w:val="00941428"/>
    <w:rsid w:val="009418BF"/>
    <w:rsid w:val="00941AD9"/>
    <w:rsid w:val="00941BA2"/>
    <w:rsid w:val="00941D16"/>
    <w:rsid w:val="009422B2"/>
    <w:rsid w:val="009423C7"/>
    <w:rsid w:val="009439F0"/>
    <w:rsid w:val="00943E35"/>
    <w:rsid w:val="00944E35"/>
    <w:rsid w:val="00944F9A"/>
    <w:rsid w:val="00945895"/>
    <w:rsid w:val="00946461"/>
    <w:rsid w:val="00946D6D"/>
    <w:rsid w:val="00946EFC"/>
    <w:rsid w:val="00950676"/>
    <w:rsid w:val="00950BA2"/>
    <w:rsid w:val="009513F4"/>
    <w:rsid w:val="00951424"/>
    <w:rsid w:val="00951C7B"/>
    <w:rsid w:val="00953269"/>
    <w:rsid w:val="009539CB"/>
    <w:rsid w:val="00953A7B"/>
    <w:rsid w:val="00954056"/>
    <w:rsid w:val="00955124"/>
    <w:rsid w:val="009553A5"/>
    <w:rsid w:val="00956255"/>
    <w:rsid w:val="00956B82"/>
    <w:rsid w:val="009570CF"/>
    <w:rsid w:val="009573DC"/>
    <w:rsid w:val="00957A62"/>
    <w:rsid w:val="00957CDE"/>
    <w:rsid w:val="00957DFA"/>
    <w:rsid w:val="009601E9"/>
    <w:rsid w:val="00961B63"/>
    <w:rsid w:val="00962107"/>
    <w:rsid w:val="00962A32"/>
    <w:rsid w:val="00963377"/>
    <w:rsid w:val="0096357C"/>
    <w:rsid w:val="009642E9"/>
    <w:rsid w:val="009653E5"/>
    <w:rsid w:val="0096559D"/>
    <w:rsid w:val="0096625D"/>
    <w:rsid w:val="00970B09"/>
    <w:rsid w:val="00971299"/>
    <w:rsid w:val="00971E28"/>
    <w:rsid w:val="00971E80"/>
    <w:rsid w:val="00972F50"/>
    <w:rsid w:val="009734A5"/>
    <w:rsid w:val="0097362C"/>
    <w:rsid w:val="009741E1"/>
    <w:rsid w:val="009743F5"/>
    <w:rsid w:val="00974532"/>
    <w:rsid w:val="00974F73"/>
    <w:rsid w:val="00975B00"/>
    <w:rsid w:val="00975E65"/>
    <w:rsid w:val="009761E1"/>
    <w:rsid w:val="009763AA"/>
    <w:rsid w:val="00976A32"/>
    <w:rsid w:val="00977C62"/>
    <w:rsid w:val="00977DD4"/>
    <w:rsid w:val="009806BE"/>
    <w:rsid w:val="00980770"/>
    <w:rsid w:val="00980C1D"/>
    <w:rsid w:val="0098254D"/>
    <w:rsid w:val="00982897"/>
    <w:rsid w:val="0098323E"/>
    <w:rsid w:val="00983741"/>
    <w:rsid w:val="00983915"/>
    <w:rsid w:val="00985612"/>
    <w:rsid w:val="009856E7"/>
    <w:rsid w:val="009863E7"/>
    <w:rsid w:val="009903C8"/>
    <w:rsid w:val="00990595"/>
    <w:rsid w:val="009936D8"/>
    <w:rsid w:val="00993CC0"/>
    <w:rsid w:val="00993FC0"/>
    <w:rsid w:val="009942A6"/>
    <w:rsid w:val="00994D28"/>
    <w:rsid w:val="0099567E"/>
    <w:rsid w:val="00995BF9"/>
    <w:rsid w:val="009960F9"/>
    <w:rsid w:val="00996ACD"/>
    <w:rsid w:val="009973F4"/>
    <w:rsid w:val="009979A7"/>
    <w:rsid w:val="00997D6C"/>
    <w:rsid w:val="009A125E"/>
    <w:rsid w:val="009A1DD6"/>
    <w:rsid w:val="009A24F5"/>
    <w:rsid w:val="009A3F90"/>
    <w:rsid w:val="009A6A1D"/>
    <w:rsid w:val="009A6C7F"/>
    <w:rsid w:val="009A735C"/>
    <w:rsid w:val="009A7829"/>
    <w:rsid w:val="009A7ECF"/>
    <w:rsid w:val="009B038C"/>
    <w:rsid w:val="009B0A69"/>
    <w:rsid w:val="009B0B12"/>
    <w:rsid w:val="009B0DE2"/>
    <w:rsid w:val="009B0E37"/>
    <w:rsid w:val="009B192E"/>
    <w:rsid w:val="009B1A8A"/>
    <w:rsid w:val="009B2D5A"/>
    <w:rsid w:val="009B2FB6"/>
    <w:rsid w:val="009B41AE"/>
    <w:rsid w:val="009B42F7"/>
    <w:rsid w:val="009B4834"/>
    <w:rsid w:val="009B4DCE"/>
    <w:rsid w:val="009B5100"/>
    <w:rsid w:val="009B5754"/>
    <w:rsid w:val="009B5EED"/>
    <w:rsid w:val="009B6FD4"/>
    <w:rsid w:val="009B7062"/>
    <w:rsid w:val="009B7698"/>
    <w:rsid w:val="009B7E75"/>
    <w:rsid w:val="009C0017"/>
    <w:rsid w:val="009C03BE"/>
    <w:rsid w:val="009C07A8"/>
    <w:rsid w:val="009C0860"/>
    <w:rsid w:val="009C0BA2"/>
    <w:rsid w:val="009C0E72"/>
    <w:rsid w:val="009C1F7E"/>
    <w:rsid w:val="009C1FF5"/>
    <w:rsid w:val="009C2B9B"/>
    <w:rsid w:val="009C2BE2"/>
    <w:rsid w:val="009C2ED0"/>
    <w:rsid w:val="009C302E"/>
    <w:rsid w:val="009C39C9"/>
    <w:rsid w:val="009C3E73"/>
    <w:rsid w:val="009C449D"/>
    <w:rsid w:val="009C48FC"/>
    <w:rsid w:val="009C50C6"/>
    <w:rsid w:val="009C5BFB"/>
    <w:rsid w:val="009C5ED4"/>
    <w:rsid w:val="009C6683"/>
    <w:rsid w:val="009C6C29"/>
    <w:rsid w:val="009C7D3E"/>
    <w:rsid w:val="009D00C0"/>
    <w:rsid w:val="009D0B32"/>
    <w:rsid w:val="009D0CEF"/>
    <w:rsid w:val="009D1996"/>
    <w:rsid w:val="009D1BDE"/>
    <w:rsid w:val="009D2064"/>
    <w:rsid w:val="009D25C4"/>
    <w:rsid w:val="009D27E2"/>
    <w:rsid w:val="009D40C6"/>
    <w:rsid w:val="009D5823"/>
    <w:rsid w:val="009D5C5A"/>
    <w:rsid w:val="009D5DBA"/>
    <w:rsid w:val="009D5DC6"/>
    <w:rsid w:val="009D6167"/>
    <w:rsid w:val="009D61B4"/>
    <w:rsid w:val="009D6473"/>
    <w:rsid w:val="009D6F30"/>
    <w:rsid w:val="009E0317"/>
    <w:rsid w:val="009E08AD"/>
    <w:rsid w:val="009E0B71"/>
    <w:rsid w:val="009E1826"/>
    <w:rsid w:val="009E2CC3"/>
    <w:rsid w:val="009E2E8C"/>
    <w:rsid w:val="009E3342"/>
    <w:rsid w:val="009E34B8"/>
    <w:rsid w:val="009E48BE"/>
    <w:rsid w:val="009E5F4C"/>
    <w:rsid w:val="009E60D7"/>
    <w:rsid w:val="009E6C9E"/>
    <w:rsid w:val="009F0437"/>
    <w:rsid w:val="009F07A7"/>
    <w:rsid w:val="009F0A1D"/>
    <w:rsid w:val="009F1226"/>
    <w:rsid w:val="009F1427"/>
    <w:rsid w:val="009F14E2"/>
    <w:rsid w:val="009F2ACA"/>
    <w:rsid w:val="009F31E7"/>
    <w:rsid w:val="009F3E79"/>
    <w:rsid w:val="009F4BA1"/>
    <w:rsid w:val="009F5704"/>
    <w:rsid w:val="009F5953"/>
    <w:rsid w:val="009F5B2F"/>
    <w:rsid w:val="009F662D"/>
    <w:rsid w:val="009F684C"/>
    <w:rsid w:val="009F7819"/>
    <w:rsid w:val="009F797F"/>
    <w:rsid w:val="00A00FE6"/>
    <w:rsid w:val="00A01464"/>
    <w:rsid w:val="00A01AC2"/>
    <w:rsid w:val="00A01B07"/>
    <w:rsid w:val="00A01DB3"/>
    <w:rsid w:val="00A02D0B"/>
    <w:rsid w:val="00A03830"/>
    <w:rsid w:val="00A03B68"/>
    <w:rsid w:val="00A042A4"/>
    <w:rsid w:val="00A048C2"/>
    <w:rsid w:val="00A049EA"/>
    <w:rsid w:val="00A04A27"/>
    <w:rsid w:val="00A04F14"/>
    <w:rsid w:val="00A051D8"/>
    <w:rsid w:val="00A05B51"/>
    <w:rsid w:val="00A05C1E"/>
    <w:rsid w:val="00A070FE"/>
    <w:rsid w:val="00A076B3"/>
    <w:rsid w:val="00A0796C"/>
    <w:rsid w:val="00A1168A"/>
    <w:rsid w:val="00A11B54"/>
    <w:rsid w:val="00A1211F"/>
    <w:rsid w:val="00A1222F"/>
    <w:rsid w:val="00A12563"/>
    <w:rsid w:val="00A126F8"/>
    <w:rsid w:val="00A1281D"/>
    <w:rsid w:val="00A13A89"/>
    <w:rsid w:val="00A1444A"/>
    <w:rsid w:val="00A153BA"/>
    <w:rsid w:val="00A164F4"/>
    <w:rsid w:val="00A17B13"/>
    <w:rsid w:val="00A17FAC"/>
    <w:rsid w:val="00A20529"/>
    <w:rsid w:val="00A20DBB"/>
    <w:rsid w:val="00A21874"/>
    <w:rsid w:val="00A22F76"/>
    <w:rsid w:val="00A24140"/>
    <w:rsid w:val="00A24528"/>
    <w:rsid w:val="00A250D0"/>
    <w:rsid w:val="00A25460"/>
    <w:rsid w:val="00A25DE5"/>
    <w:rsid w:val="00A2605F"/>
    <w:rsid w:val="00A2614E"/>
    <w:rsid w:val="00A2626D"/>
    <w:rsid w:val="00A30E90"/>
    <w:rsid w:val="00A30EA2"/>
    <w:rsid w:val="00A32469"/>
    <w:rsid w:val="00A3273D"/>
    <w:rsid w:val="00A32915"/>
    <w:rsid w:val="00A32DBB"/>
    <w:rsid w:val="00A33072"/>
    <w:rsid w:val="00A34416"/>
    <w:rsid w:val="00A3477E"/>
    <w:rsid w:val="00A34B81"/>
    <w:rsid w:val="00A35A8B"/>
    <w:rsid w:val="00A361E9"/>
    <w:rsid w:val="00A36340"/>
    <w:rsid w:val="00A36D36"/>
    <w:rsid w:val="00A37669"/>
    <w:rsid w:val="00A41341"/>
    <w:rsid w:val="00A41EFE"/>
    <w:rsid w:val="00A42932"/>
    <w:rsid w:val="00A434FB"/>
    <w:rsid w:val="00A4361A"/>
    <w:rsid w:val="00A44CA2"/>
    <w:rsid w:val="00A45006"/>
    <w:rsid w:val="00A4612B"/>
    <w:rsid w:val="00A46DAF"/>
    <w:rsid w:val="00A4718E"/>
    <w:rsid w:val="00A478DB"/>
    <w:rsid w:val="00A47CB5"/>
    <w:rsid w:val="00A47EBA"/>
    <w:rsid w:val="00A502D7"/>
    <w:rsid w:val="00A50A9A"/>
    <w:rsid w:val="00A52731"/>
    <w:rsid w:val="00A52DBE"/>
    <w:rsid w:val="00A53768"/>
    <w:rsid w:val="00A557FB"/>
    <w:rsid w:val="00A56666"/>
    <w:rsid w:val="00A56ECB"/>
    <w:rsid w:val="00A601A9"/>
    <w:rsid w:val="00A6077E"/>
    <w:rsid w:val="00A60AA0"/>
    <w:rsid w:val="00A60C28"/>
    <w:rsid w:val="00A60D11"/>
    <w:rsid w:val="00A60F5E"/>
    <w:rsid w:val="00A61B4A"/>
    <w:rsid w:val="00A62041"/>
    <w:rsid w:val="00A62070"/>
    <w:rsid w:val="00A622A5"/>
    <w:rsid w:val="00A63DE6"/>
    <w:rsid w:val="00A64B32"/>
    <w:rsid w:val="00A64B35"/>
    <w:rsid w:val="00A64DAC"/>
    <w:rsid w:val="00A64F46"/>
    <w:rsid w:val="00A65470"/>
    <w:rsid w:val="00A655DB"/>
    <w:rsid w:val="00A65C4A"/>
    <w:rsid w:val="00A6604D"/>
    <w:rsid w:val="00A6692E"/>
    <w:rsid w:val="00A66B76"/>
    <w:rsid w:val="00A67757"/>
    <w:rsid w:val="00A701D9"/>
    <w:rsid w:val="00A70387"/>
    <w:rsid w:val="00A70CEC"/>
    <w:rsid w:val="00A71752"/>
    <w:rsid w:val="00A71AF7"/>
    <w:rsid w:val="00A71C8D"/>
    <w:rsid w:val="00A7208C"/>
    <w:rsid w:val="00A72E0C"/>
    <w:rsid w:val="00A73079"/>
    <w:rsid w:val="00A7340E"/>
    <w:rsid w:val="00A73A17"/>
    <w:rsid w:val="00A73F5F"/>
    <w:rsid w:val="00A7404F"/>
    <w:rsid w:val="00A7523E"/>
    <w:rsid w:val="00A75C49"/>
    <w:rsid w:val="00A761D4"/>
    <w:rsid w:val="00A762C4"/>
    <w:rsid w:val="00A767F1"/>
    <w:rsid w:val="00A77500"/>
    <w:rsid w:val="00A77849"/>
    <w:rsid w:val="00A80D7F"/>
    <w:rsid w:val="00A817AA"/>
    <w:rsid w:val="00A8192E"/>
    <w:rsid w:val="00A82005"/>
    <w:rsid w:val="00A82447"/>
    <w:rsid w:val="00A83089"/>
    <w:rsid w:val="00A836F4"/>
    <w:rsid w:val="00A8377F"/>
    <w:rsid w:val="00A83A94"/>
    <w:rsid w:val="00A843EB"/>
    <w:rsid w:val="00A85AC9"/>
    <w:rsid w:val="00A85B76"/>
    <w:rsid w:val="00A861A2"/>
    <w:rsid w:val="00A878AF"/>
    <w:rsid w:val="00A906FB"/>
    <w:rsid w:val="00A909F0"/>
    <w:rsid w:val="00A90CA2"/>
    <w:rsid w:val="00A91200"/>
    <w:rsid w:val="00A916CF"/>
    <w:rsid w:val="00A9170E"/>
    <w:rsid w:val="00A91827"/>
    <w:rsid w:val="00A91E4A"/>
    <w:rsid w:val="00A91F2A"/>
    <w:rsid w:val="00A94F47"/>
    <w:rsid w:val="00A9522E"/>
    <w:rsid w:val="00A96109"/>
    <w:rsid w:val="00A96295"/>
    <w:rsid w:val="00A97420"/>
    <w:rsid w:val="00AA062A"/>
    <w:rsid w:val="00AA0666"/>
    <w:rsid w:val="00AA0C81"/>
    <w:rsid w:val="00AA0CD4"/>
    <w:rsid w:val="00AA1526"/>
    <w:rsid w:val="00AA2A9C"/>
    <w:rsid w:val="00AA2DDE"/>
    <w:rsid w:val="00AA3CD5"/>
    <w:rsid w:val="00AA48D7"/>
    <w:rsid w:val="00AA49D1"/>
    <w:rsid w:val="00AA4EA6"/>
    <w:rsid w:val="00AA5154"/>
    <w:rsid w:val="00AA5A30"/>
    <w:rsid w:val="00AA60C8"/>
    <w:rsid w:val="00AA623F"/>
    <w:rsid w:val="00AA6E92"/>
    <w:rsid w:val="00AA7413"/>
    <w:rsid w:val="00AA7470"/>
    <w:rsid w:val="00AA74E5"/>
    <w:rsid w:val="00AB037E"/>
    <w:rsid w:val="00AB0948"/>
    <w:rsid w:val="00AB0A12"/>
    <w:rsid w:val="00AB0FB1"/>
    <w:rsid w:val="00AB164B"/>
    <w:rsid w:val="00AB1E1C"/>
    <w:rsid w:val="00AB2697"/>
    <w:rsid w:val="00AB2B1F"/>
    <w:rsid w:val="00AB2F74"/>
    <w:rsid w:val="00AB3D3C"/>
    <w:rsid w:val="00AB3F35"/>
    <w:rsid w:val="00AB4A15"/>
    <w:rsid w:val="00AB5AD1"/>
    <w:rsid w:val="00AB6237"/>
    <w:rsid w:val="00AB636C"/>
    <w:rsid w:val="00AB6F75"/>
    <w:rsid w:val="00AB77D6"/>
    <w:rsid w:val="00AC0C27"/>
    <w:rsid w:val="00AC0D51"/>
    <w:rsid w:val="00AC1F26"/>
    <w:rsid w:val="00AC216F"/>
    <w:rsid w:val="00AC2266"/>
    <w:rsid w:val="00AC2397"/>
    <w:rsid w:val="00AC23F3"/>
    <w:rsid w:val="00AC244C"/>
    <w:rsid w:val="00AC42B6"/>
    <w:rsid w:val="00AC48A6"/>
    <w:rsid w:val="00AC5387"/>
    <w:rsid w:val="00AC5839"/>
    <w:rsid w:val="00AC5B55"/>
    <w:rsid w:val="00AC5D89"/>
    <w:rsid w:val="00AC6CC2"/>
    <w:rsid w:val="00AD079D"/>
    <w:rsid w:val="00AD13EC"/>
    <w:rsid w:val="00AD1497"/>
    <w:rsid w:val="00AD1AD5"/>
    <w:rsid w:val="00AD2412"/>
    <w:rsid w:val="00AD350C"/>
    <w:rsid w:val="00AD3CC2"/>
    <w:rsid w:val="00AD3CFB"/>
    <w:rsid w:val="00AD40C2"/>
    <w:rsid w:val="00AD4434"/>
    <w:rsid w:val="00AD57A5"/>
    <w:rsid w:val="00AD5B4D"/>
    <w:rsid w:val="00AD621C"/>
    <w:rsid w:val="00AD6993"/>
    <w:rsid w:val="00AD6E73"/>
    <w:rsid w:val="00AD7002"/>
    <w:rsid w:val="00AD735F"/>
    <w:rsid w:val="00AD7BFC"/>
    <w:rsid w:val="00AD7DD4"/>
    <w:rsid w:val="00AE0CDB"/>
    <w:rsid w:val="00AE0EC7"/>
    <w:rsid w:val="00AE0FA5"/>
    <w:rsid w:val="00AE1233"/>
    <w:rsid w:val="00AE2609"/>
    <w:rsid w:val="00AE29AC"/>
    <w:rsid w:val="00AE3AB3"/>
    <w:rsid w:val="00AE4F57"/>
    <w:rsid w:val="00AE56E2"/>
    <w:rsid w:val="00AE5C23"/>
    <w:rsid w:val="00AE6275"/>
    <w:rsid w:val="00AE6F1D"/>
    <w:rsid w:val="00AE7DC0"/>
    <w:rsid w:val="00AF087E"/>
    <w:rsid w:val="00AF21DF"/>
    <w:rsid w:val="00AF23A1"/>
    <w:rsid w:val="00AF2A6C"/>
    <w:rsid w:val="00AF3014"/>
    <w:rsid w:val="00AF38CE"/>
    <w:rsid w:val="00AF3C35"/>
    <w:rsid w:val="00AF42A1"/>
    <w:rsid w:val="00AF486D"/>
    <w:rsid w:val="00AF50C8"/>
    <w:rsid w:val="00AF5A8B"/>
    <w:rsid w:val="00AF613B"/>
    <w:rsid w:val="00AF6D4A"/>
    <w:rsid w:val="00AF706D"/>
    <w:rsid w:val="00AF709F"/>
    <w:rsid w:val="00AF77AD"/>
    <w:rsid w:val="00AF7884"/>
    <w:rsid w:val="00B00C3F"/>
    <w:rsid w:val="00B0151C"/>
    <w:rsid w:val="00B0170A"/>
    <w:rsid w:val="00B022F5"/>
    <w:rsid w:val="00B02AE8"/>
    <w:rsid w:val="00B035D7"/>
    <w:rsid w:val="00B039FE"/>
    <w:rsid w:val="00B042DC"/>
    <w:rsid w:val="00B04999"/>
    <w:rsid w:val="00B049FD"/>
    <w:rsid w:val="00B06CE3"/>
    <w:rsid w:val="00B07476"/>
    <w:rsid w:val="00B07C27"/>
    <w:rsid w:val="00B1169D"/>
    <w:rsid w:val="00B122AC"/>
    <w:rsid w:val="00B12581"/>
    <w:rsid w:val="00B12D6E"/>
    <w:rsid w:val="00B1367F"/>
    <w:rsid w:val="00B13C0C"/>
    <w:rsid w:val="00B14CF5"/>
    <w:rsid w:val="00B150AD"/>
    <w:rsid w:val="00B15CEB"/>
    <w:rsid w:val="00B16055"/>
    <w:rsid w:val="00B171F7"/>
    <w:rsid w:val="00B17355"/>
    <w:rsid w:val="00B17D47"/>
    <w:rsid w:val="00B20814"/>
    <w:rsid w:val="00B20E5E"/>
    <w:rsid w:val="00B23F49"/>
    <w:rsid w:val="00B24004"/>
    <w:rsid w:val="00B2468A"/>
    <w:rsid w:val="00B24825"/>
    <w:rsid w:val="00B249F0"/>
    <w:rsid w:val="00B2557A"/>
    <w:rsid w:val="00B25B0C"/>
    <w:rsid w:val="00B261AE"/>
    <w:rsid w:val="00B262A8"/>
    <w:rsid w:val="00B27270"/>
    <w:rsid w:val="00B27930"/>
    <w:rsid w:val="00B2797F"/>
    <w:rsid w:val="00B27DE9"/>
    <w:rsid w:val="00B30942"/>
    <w:rsid w:val="00B3096F"/>
    <w:rsid w:val="00B30D84"/>
    <w:rsid w:val="00B31A1F"/>
    <w:rsid w:val="00B32A94"/>
    <w:rsid w:val="00B33526"/>
    <w:rsid w:val="00B341D4"/>
    <w:rsid w:val="00B362A4"/>
    <w:rsid w:val="00B36A1D"/>
    <w:rsid w:val="00B36B7C"/>
    <w:rsid w:val="00B36D6D"/>
    <w:rsid w:val="00B373DF"/>
    <w:rsid w:val="00B37FCD"/>
    <w:rsid w:val="00B40051"/>
    <w:rsid w:val="00B401CC"/>
    <w:rsid w:val="00B40229"/>
    <w:rsid w:val="00B403F9"/>
    <w:rsid w:val="00B40ECD"/>
    <w:rsid w:val="00B41BB8"/>
    <w:rsid w:val="00B422EF"/>
    <w:rsid w:val="00B424FB"/>
    <w:rsid w:val="00B42DCD"/>
    <w:rsid w:val="00B43080"/>
    <w:rsid w:val="00B430E7"/>
    <w:rsid w:val="00B43B2E"/>
    <w:rsid w:val="00B43ED0"/>
    <w:rsid w:val="00B44494"/>
    <w:rsid w:val="00B449EA"/>
    <w:rsid w:val="00B45A71"/>
    <w:rsid w:val="00B45D41"/>
    <w:rsid w:val="00B45F6A"/>
    <w:rsid w:val="00B45F96"/>
    <w:rsid w:val="00B468AE"/>
    <w:rsid w:val="00B46A4E"/>
    <w:rsid w:val="00B46AE3"/>
    <w:rsid w:val="00B46D91"/>
    <w:rsid w:val="00B471D3"/>
    <w:rsid w:val="00B479BB"/>
    <w:rsid w:val="00B500D8"/>
    <w:rsid w:val="00B505E2"/>
    <w:rsid w:val="00B505FB"/>
    <w:rsid w:val="00B50B7F"/>
    <w:rsid w:val="00B50E53"/>
    <w:rsid w:val="00B51013"/>
    <w:rsid w:val="00B51621"/>
    <w:rsid w:val="00B526C5"/>
    <w:rsid w:val="00B53462"/>
    <w:rsid w:val="00B53940"/>
    <w:rsid w:val="00B539FF"/>
    <w:rsid w:val="00B53EBF"/>
    <w:rsid w:val="00B540B2"/>
    <w:rsid w:val="00B5494E"/>
    <w:rsid w:val="00B549BE"/>
    <w:rsid w:val="00B54D0B"/>
    <w:rsid w:val="00B550D9"/>
    <w:rsid w:val="00B55DF3"/>
    <w:rsid w:val="00B56321"/>
    <w:rsid w:val="00B566FF"/>
    <w:rsid w:val="00B56AA3"/>
    <w:rsid w:val="00B56BC3"/>
    <w:rsid w:val="00B57449"/>
    <w:rsid w:val="00B60336"/>
    <w:rsid w:val="00B60DEB"/>
    <w:rsid w:val="00B6141B"/>
    <w:rsid w:val="00B61975"/>
    <w:rsid w:val="00B62468"/>
    <w:rsid w:val="00B62DCE"/>
    <w:rsid w:val="00B633A2"/>
    <w:rsid w:val="00B6354F"/>
    <w:rsid w:val="00B637B2"/>
    <w:rsid w:val="00B63D25"/>
    <w:rsid w:val="00B6403A"/>
    <w:rsid w:val="00B64C67"/>
    <w:rsid w:val="00B65B5F"/>
    <w:rsid w:val="00B6619E"/>
    <w:rsid w:val="00B662A2"/>
    <w:rsid w:val="00B67AC1"/>
    <w:rsid w:val="00B67F31"/>
    <w:rsid w:val="00B70959"/>
    <w:rsid w:val="00B70981"/>
    <w:rsid w:val="00B70A2E"/>
    <w:rsid w:val="00B70D6A"/>
    <w:rsid w:val="00B70D7F"/>
    <w:rsid w:val="00B71ADB"/>
    <w:rsid w:val="00B724E8"/>
    <w:rsid w:val="00B72524"/>
    <w:rsid w:val="00B72677"/>
    <w:rsid w:val="00B73E8F"/>
    <w:rsid w:val="00B748FA"/>
    <w:rsid w:val="00B74FF3"/>
    <w:rsid w:val="00B755F6"/>
    <w:rsid w:val="00B756D5"/>
    <w:rsid w:val="00B75DD4"/>
    <w:rsid w:val="00B769FD"/>
    <w:rsid w:val="00B772FB"/>
    <w:rsid w:val="00B7763B"/>
    <w:rsid w:val="00B77E17"/>
    <w:rsid w:val="00B80B4B"/>
    <w:rsid w:val="00B81592"/>
    <w:rsid w:val="00B816AD"/>
    <w:rsid w:val="00B81756"/>
    <w:rsid w:val="00B81FE6"/>
    <w:rsid w:val="00B82102"/>
    <w:rsid w:val="00B82594"/>
    <w:rsid w:val="00B82AA8"/>
    <w:rsid w:val="00B83B17"/>
    <w:rsid w:val="00B8593E"/>
    <w:rsid w:val="00B86437"/>
    <w:rsid w:val="00B86814"/>
    <w:rsid w:val="00B8735A"/>
    <w:rsid w:val="00B87382"/>
    <w:rsid w:val="00B87A70"/>
    <w:rsid w:val="00B91288"/>
    <w:rsid w:val="00B917BD"/>
    <w:rsid w:val="00B9265B"/>
    <w:rsid w:val="00B95100"/>
    <w:rsid w:val="00B95257"/>
    <w:rsid w:val="00B954ED"/>
    <w:rsid w:val="00B96F46"/>
    <w:rsid w:val="00B974AC"/>
    <w:rsid w:val="00B97601"/>
    <w:rsid w:val="00BA0375"/>
    <w:rsid w:val="00BA0D21"/>
    <w:rsid w:val="00BA19C1"/>
    <w:rsid w:val="00BA217B"/>
    <w:rsid w:val="00BA2576"/>
    <w:rsid w:val="00BA3463"/>
    <w:rsid w:val="00BA41FD"/>
    <w:rsid w:val="00BA4BAE"/>
    <w:rsid w:val="00BA4D25"/>
    <w:rsid w:val="00BA4F3C"/>
    <w:rsid w:val="00BA4FDE"/>
    <w:rsid w:val="00BA5233"/>
    <w:rsid w:val="00BA5A98"/>
    <w:rsid w:val="00BA6128"/>
    <w:rsid w:val="00BA64EC"/>
    <w:rsid w:val="00BA7DD5"/>
    <w:rsid w:val="00BB097F"/>
    <w:rsid w:val="00BB1902"/>
    <w:rsid w:val="00BB266A"/>
    <w:rsid w:val="00BB2848"/>
    <w:rsid w:val="00BB2A53"/>
    <w:rsid w:val="00BB2D33"/>
    <w:rsid w:val="00BB31F2"/>
    <w:rsid w:val="00BB366E"/>
    <w:rsid w:val="00BB5639"/>
    <w:rsid w:val="00BB5B40"/>
    <w:rsid w:val="00BB5C7C"/>
    <w:rsid w:val="00BB61D9"/>
    <w:rsid w:val="00BC0FE6"/>
    <w:rsid w:val="00BC1019"/>
    <w:rsid w:val="00BC1031"/>
    <w:rsid w:val="00BC1366"/>
    <w:rsid w:val="00BC168D"/>
    <w:rsid w:val="00BC180E"/>
    <w:rsid w:val="00BC1B35"/>
    <w:rsid w:val="00BC1F96"/>
    <w:rsid w:val="00BC2AD8"/>
    <w:rsid w:val="00BC2C70"/>
    <w:rsid w:val="00BC598F"/>
    <w:rsid w:val="00BC6BDA"/>
    <w:rsid w:val="00BC6E53"/>
    <w:rsid w:val="00BC794E"/>
    <w:rsid w:val="00BC7D1C"/>
    <w:rsid w:val="00BD10C4"/>
    <w:rsid w:val="00BD1E1C"/>
    <w:rsid w:val="00BD20B6"/>
    <w:rsid w:val="00BD20BD"/>
    <w:rsid w:val="00BD2A10"/>
    <w:rsid w:val="00BD2A60"/>
    <w:rsid w:val="00BD2B96"/>
    <w:rsid w:val="00BD2B9C"/>
    <w:rsid w:val="00BD3602"/>
    <w:rsid w:val="00BD4363"/>
    <w:rsid w:val="00BD4954"/>
    <w:rsid w:val="00BD4AF4"/>
    <w:rsid w:val="00BD5735"/>
    <w:rsid w:val="00BD5787"/>
    <w:rsid w:val="00BD606E"/>
    <w:rsid w:val="00BD60C2"/>
    <w:rsid w:val="00BD6736"/>
    <w:rsid w:val="00BD6DA8"/>
    <w:rsid w:val="00BD7854"/>
    <w:rsid w:val="00BE02EE"/>
    <w:rsid w:val="00BE26D2"/>
    <w:rsid w:val="00BE26FA"/>
    <w:rsid w:val="00BE31AA"/>
    <w:rsid w:val="00BE31D0"/>
    <w:rsid w:val="00BE3646"/>
    <w:rsid w:val="00BE4C03"/>
    <w:rsid w:val="00BE5D8B"/>
    <w:rsid w:val="00BE63A3"/>
    <w:rsid w:val="00BE6C2F"/>
    <w:rsid w:val="00BF1416"/>
    <w:rsid w:val="00BF1D67"/>
    <w:rsid w:val="00BF22EE"/>
    <w:rsid w:val="00BF2843"/>
    <w:rsid w:val="00BF357E"/>
    <w:rsid w:val="00BF406C"/>
    <w:rsid w:val="00BF53DB"/>
    <w:rsid w:val="00BF659B"/>
    <w:rsid w:val="00BF6B86"/>
    <w:rsid w:val="00BF6F85"/>
    <w:rsid w:val="00C002B1"/>
    <w:rsid w:val="00C00D7F"/>
    <w:rsid w:val="00C00E50"/>
    <w:rsid w:val="00C01A9B"/>
    <w:rsid w:val="00C01F25"/>
    <w:rsid w:val="00C0286D"/>
    <w:rsid w:val="00C042B2"/>
    <w:rsid w:val="00C04C84"/>
    <w:rsid w:val="00C055CB"/>
    <w:rsid w:val="00C0632E"/>
    <w:rsid w:val="00C073A3"/>
    <w:rsid w:val="00C1063E"/>
    <w:rsid w:val="00C10AF0"/>
    <w:rsid w:val="00C10E85"/>
    <w:rsid w:val="00C1151B"/>
    <w:rsid w:val="00C11BA9"/>
    <w:rsid w:val="00C12780"/>
    <w:rsid w:val="00C1446C"/>
    <w:rsid w:val="00C14B55"/>
    <w:rsid w:val="00C152ED"/>
    <w:rsid w:val="00C1551E"/>
    <w:rsid w:val="00C15F6E"/>
    <w:rsid w:val="00C160AA"/>
    <w:rsid w:val="00C167BE"/>
    <w:rsid w:val="00C2050C"/>
    <w:rsid w:val="00C2057E"/>
    <w:rsid w:val="00C20ACC"/>
    <w:rsid w:val="00C20D63"/>
    <w:rsid w:val="00C22BFB"/>
    <w:rsid w:val="00C2300C"/>
    <w:rsid w:val="00C233D1"/>
    <w:rsid w:val="00C23733"/>
    <w:rsid w:val="00C23CF8"/>
    <w:rsid w:val="00C24285"/>
    <w:rsid w:val="00C24B6E"/>
    <w:rsid w:val="00C24D98"/>
    <w:rsid w:val="00C24DAA"/>
    <w:rsid w:val="00C24F92"/>
    <w:rsid w:val="00C2765D"/>
    <w:rsid w:val="00C2767B"/>
    <w:rsid w:val="00C27D04"/>
    <w:rsid w:val="00C27E70"/>
    <w:rsid w:val="00C27FE1"/>
    <w:rsid w:val="00C30209"/>
    <w:rsid w:val="00C3034D"/>
    <w:rsid w:val="00C305F7"/>
    <w:rsid w:val="00C31996"/>
    <w:rsid w:val="00C32E51"/>
    <w:rsid w:val="00C33372"/>
    <w:rsid w:val="00C33903"/>
    <w:rsid w:val="00C341E5"/>
    <w:rsid w:val="00C34931"/>
    <w:rsid w:val="00C34C7D"/>
    <w:rsid w:val="00C3541D"/>
    <w:rsid w:val="00C35954"/>
    <w:rsid w:val="00C3609E"/>
    <w:rsid w:val="00C36393"/>
    <w:rsid w:val="00C367B7"/>
    <w:rsid w:val="00C367D1"/>
    <w:rsid w:val="00C36C53"/>
    <w:rsid w:val="00C36EE8"/>
    <w:rsid w:val="00C40885"/>
    <w:rsid w:val="00C409CA"/>
    <w:rsid w:val="00C41406"/>
    <w:rsid w:val="00C41A4A"/>
    <w:rsid w:val="00C432D4"/>
    <w:rsid w:val="00C43850"/>
    <w:rsid w:val="00C43FB7"/>
    <w:rsid w:val="00C4439B"/>
    <w:rsid w:val="00C44973"/>
    <w:rsid w:val="00C449BE"/>
    <w:rsid w:val="00C44E7C"/>
    <w:rsid w:val="00C46626"/>
    <w:rsid w:val="00C468B6"/>
    <w:rsid w:val="00C46F0A"/>
    <w:rsid w:val="00C47F51"/>
    <w:rsid w:val="00C505D1"/>
    <w:rsid w:val="00C5061E"/>
    <w:rsid w:val="00C50D89"/>
    <w:rsid w:val="00C512F5"/>
    <w:rsid w:val="00C51927"/>
    <w:rsid w:val="00C51DF6"/>
    <w:rsid w:val="00C51E58"/>
    <w:rsid w:val="00C524DE"/>
    <w:rsid w:val="00C52794"/>
    <w:rsid w:val="00C5377E"/>
    <w:rsid w:val="00C53CFF"/>
    <w:rsid w:val="00C53F62"/>
    <w:rsid w:val="00C54A5F"/>
    <w:rsid w:val="00C55758"/>
    <w:rsid w:val="00C56F8E"/>
    <w:rsid w:val="00C578E9"/>
    <w:rsid w:val="00C5797F"/>
    <w:rsid w:val="00C603E5"/>
    <w:rsid w:val="00C606FC"/>
    <w:rsid w:val="00C60934"/>
    <w:rsid w:val="00C61126"/>
    <w:rsid w:val="00C6162C"/>
    <w:rsid w:val="00C6164C"/>
    <w:rsid w:val="00C6277E"/>
    <w:rsid w:val="00C62B68"/>
    <w:rsid w:val="00C64028"/>
    <w:rsid w:val="00C6522A"/>
    <w:rsid w:val="00C672B7"/>
    <w:rsid w:val="00C6766D"/>
    <w:rsid w:val="00C67B44"/>
    <w:rsid w:val="00C67E33"/>
    <w:rsid w:val="00C67EC3"/>
    <w:rsid w:val="00C703F9"/>
    <w:rsid w:val="00C715A2"/>
    <w:rsid w:val="00C724B0"/>
    <w:rsid w:val="00C72DE3"/>
    <w:rsid w:val="00C73192"/>
    <w:rsid w:val="00C73E58"/>
    <w:rsid w:val="00C74A2F"/>
    <w:rsid w:val="00C74A96"/>
    <w:rsid w:val="00C75424"/>
    <w:rsid w:val="00C755FB"/>
    <w:rsid w:val="00C764EF"/>
    <w:rsid w:val="00C77152"/>
    <w:rsid w:val="00C8078A"/>
    <w:rsid w:val="00C81ABF"/>
    <w:rsid w:val="00C82106"/>
    <w:rsid w:val="00C829A5"/>
    <w:rsid w:val="00C829BC"/>
    <w:rsid w:val="00C82BF6"/>
    <w:rsid w:val="00C82DD9"/>
    <w:rsid w:val="00C83702"/>
    <w:rsid w:val="00C838EC"/>
    <w:rsid w:val="00C83DA5"/>
    <w:rsid w:val="00C843A1"/>
    <w:rsid w:val="00C84BF5"/>
    <w:rsid w:val="00C850F6"/>
    <w:rsid w:val="00C8513F"/>
    <w:rsid w:val="00C85883"/>
    <w:rsid w:val="00C86E21"/>
    <w:rsid w:val="00C87506"/>
    <w:rsid w:val="00C878D1"/>
    <w:rsid w:val="00C8798E"/>
    <w:rsid w:val="00C90C68"/>
    <w:rsid w:val="00C9159D"/>
    <w:rsid w:val="00C91A24"/>
    <w:rsid w:val="00C91F4C"/>
    <w:rsid w:val="00C92B23"/>
    <w:rsid w:val="00C939CC"/>
    <w:rsid w:val="00C94271"/>
    <w:rsid w:val="00C94B12"/>
    <w:rsid w:val="00C94D48"/>
    <w:rsid w:val="00C94E51"/>
    <w:rsid w:val="00C94EDE"/>
    <w:rsid w:val="00C9538A"/>
    <w:rsid w:val="00C955C8"/>
    <w:rsid w:val="00C95C5A"/>
    <w:rsid w:val="00C96DBB"/>
    <w:rsid w:val="00C97FA1"/>
    <w:rsid w:val="00CA08CD"/>
    <w:rsid w:val="00CA14D1"/>
    <w:rsid w:val="00CA166A"/>
    <w:rsid w:val="00CA1DA2"/>
    <w:rsid w:val="00CA2925"/>
    <w:rsid w:val="00CA2E99"/>
    <w:rsid w:val="00CA3ECF"/>
    <w:rsid w:val="00CA49C4"/>
    <w:rsid w:val="00CA598A"/>
    <w:rsid w:val="00CA74A7"/>
    <w:rsid w:val="00CA783A"/>
    <w:rsid w:val="00CA79C5"/>
    <w:rsid w:val="00CA7B4D"/>
    <w:rsid w:val="00CB1B20"/>
    <w:rsid w:val="00CB2919"/>
    <w:rsid w:val="00CB2BA6"/>
    <w:rsid w:val="00CB2EF7"/>
    <w:rsid w:val="00CB3424"/>
    <w:rsid w:val="00CB3729"/>
    <w:rsid w:val="00CB3B6D"/>
    <w:rsid w:val="00CB3C61"/>
    <w:rsid w:val="00CB446D"/>
    <w:rsid w:val="00CB5065"/>
    <w:rsid w:val="00CB50DF"/>
    <w:rsid w:val="00CB518F"/>
    <w:rsid w:val="00CB6AC6"/>
    <w:rsid w:val="00CB6C53"/>
    <w:rsid w:val="00CB6EA7"/>
    <w:rsid w:val="00CB79B1"/>
    <w:rsid w:val="00CC05EB"/>
    <w:rsid w:val="00CC0756"/>
    <w:rsid w:val="00CC07F4"/>
    <w:rsid w:val="00CC0ED4"/>
    <w:rsid w:val="00CC18DF"/>
    <w:rsid w:val="00CC271E"/>
    <w:rsid w:val="00CC297D"/>
    <w:rsid w:val="00CC2CB8"/>
    <w:rsid w:val="00CC2D7A"/>
    <w:rsid w:val="00CC352E"/>
    <w:rsid w:val="00CC3907"/>
    <w:rsid w:val="00CC3AE3"/>
    <w:rsid w:val="00CC3ED5"/>
    <w:rsid w:val="00CC52A9"/>
    <w:rsid w:val="00CC54FE"/>
    <w:rsid w:val="00CC58C7"/>
    <w:rsid w:val="00CC608C"/>
    <w:rsid w:val="00CC6EC8"/>
    <w:rsid w:val="00CC7793"/>
    <w:rsid w:val="00CC7956"/>
    <w:rsid w:val="00CC7ED2"/>
    <w:rsid w:val="00CD10F1"/>
    <w:rsid w:val="00CD14BC"/>
    <w:rsid w:val="00CD1945"/>
    <w:rsid w:val="00CD1C82"/>
    <w:rsid w:val="00CD28DB"/>
    <w:rsid w:val="00CD3B78"/>
    <w:rsid w:val="00CD4178"/>
    <w:rsid w:val="00CD43F1"/>
    <w:rsid w:val="00CD4965"/>
    <w:rsid w:val="00CD4E8A"/>
    <w:rsid w:val="00CD52EA"/>
    <w:rsid w:val="00CD57CE"/>
    <w:rsid w:val="00CD57F4"/>
    <w:rsid w:val="00CD58C3"/>
    <w:rsid w:val="00CD5975"/>
    <w:rsid w:val="00CD5C9B"/>
    <w:rsid w:val="00CD5FC4"/>
    <w:rsid w:val="00CD679D"/>
    <w:rsid w:val="00CD7FC6"/>
    <w:rsid w:val="00CE07EB"/>
    <w:rsid w:val="00CE0BDA"/>
    <w:rsid w:val="00CE1254"/>
    <w:rsid w:val="00CE13E9"/>
    <w:rsid w:val="00CE16A0"/>
    <w:rsid w:val="00CE1B6E"/>
    <w:rsid w:val="00CE21C2"/>
    <w:rsid w:val="00CE3219"/>
    <w:rsid w:val="00CE40BC"/>
    <w:rsid w:val="00CE4366"/>
    <w:rsid w:val="00CE458C"/>
    <w:rsid w:val="00CE477B"/>
    <w:rsid w:val="00CE5A44"/>
    <w:rsid w:val="00CE7588"/>
    <w:rsid w:val="00CE7915"/>
    <w:rsid w:val="00CF02CA"/>
    <w:rsid w:val="00CF0369"/>
    <w:rsid w:val="00CF05E7"/>
    <w:rsid w:val="00CF0E31"/>
    <w:rsid w:val="00CF27B1"/>
    <w:rsid w:val="00CF2ACA"/>
    <w:rsid w:val="00CF3303"/>
    <w:rsid w:val="00CF338C"/>
    <w:rsid w:val="00CF34F8"/>
    <w:rsid w:val="00CF36E0"/>
    <w:rsid w:val="00CF3B8A"/>
    <w:rsid w:val="00CF3DED"/>
    <w:rsid w:val="00CF417B"/>
    <w:rsid w:val="00CF468D"/>
    <w:rsid w:val="00CF588B"/>
    <w:rsid w:val="00CF748B"/>
    <w:rsid w:val="00D00404"/>
    <w:rsid w:val="00D01541"/>
    <w:rsid w:val="00D01CC7"/>
    <w:rsid w:val="00D01DDE"/>
    <w:rsid w:val="00D02622"/>
    <w:rsid w:val="00D03B28"/>
    <w:rsid w:val="00D03C18"/>
    <w:rsid w:val="00D04CC2"/>
    <w:rsid w:val="00D05398"/>
    <w:rsid w:val="00D057E3"/>
    <w:rsid w:val="00D060A6"/>
    <w:rsid w:val="00D069E4"/>
    <w:rsid w:val="00D06BB6"/>
    <w:rsid w:val="00D06D6F"/>
    <w:rsid w:val="00D07A9D"/>
    <w:rsid w:val="00D07C77"/>
    <w:rsid w:val="00D10364"/>
    <w:rsid w:val="00D105BA"/>
    <w:rsid w:val="00D10F25"/>
    <w:rsid w:val="00D12702"/>
    <w:rsid w:val="00D14379"/>
    <w:rsid w:val="00D15530"/>
    <w:rsid w:val="00D15643"/>
    <w:rsid w:val="00D16CA5"/>
    <w:rsid w:val="00D16FC8"/>
    <w:rsid w:val="00D17534"/>
    <w:rsid w:val="00D17569"/>
    <w:rsid w:val="00D214D5"/>
    <w:rsid w:val="00D228DB"/>
    <w:rsid w:val="00D232C8"/>
    <w:rsid w:val="00D240BD"/>
    <w:rsid w:val="00D2440B"/>
    <w:rsid w:val="00D24B30"/>
    <w:rsid w:val="00D25894"/>
    <w:rsid w:val="00D25AF9"/>
    <w:rsid w:val="00D27F79"/>
    <w:rsid w:val="00D300E0"/>
    <w:rsid w:val="00D307CC"/>
    <w:rsid w:val="00D32351"/>
    <w:rsid w:val="00D32534"/>
    <w:rsid w:val="00D33A65"/>
    <w:rsid w:val="00D33EA8"/>
    <w:rsid w:val="00D36443"/>
    <w:rsid w:val="00D40243"/>
    <w:rsid w:val="00D410D0"/>
    <w:rsid w:val="00D41417"/>
    <w:rsid w:val="00D41A8F"/>
    <w:rsid w:val="00D4268A"/>
    <w:rsid w:val="00D42CE8"/>
    <w:rsid w:val="00D432CE"/>
    <w:rsid w:val="00D43413"/>
    <w:rsid w:val="00D46770"/>
    <w:rsid w:val="00D509AB"/>
    <w:rsid w:val="00D50A2E"/>
    <w:rsid w:val="00D51C09"/>
    <w:rsid w:val="00D51C2E"/>
    <w:rsid w:val="00D52F45"/>
    <w:rsid w:val="00D53587"/>
    <w:rsid w:val="00D54BB2"/>
    <w:rsid w:val="00D54DD9"/>
    <w:rsid w:val="00D5590F"/>
    <w:rsid w:val="00D55A5B"/>
    <w:rsid w:val="00D55B3D"/>
    <w:rsid w:val="00D55CFF"/>
    <w:rsid w:val="00D55D40"/>
    <w:rsid w:val="00D57EF7"/>
    <w:rsid w:val="00D60325"/>
    <w:rsid w:val="00D61169"/>
    <w:rsid w:val="00D61903"/>
    <w:rsid w:val="00D629AD"/>
    <w:rsid w:val="00D64480"/>
    <w:rsid w:val="00D64664"/>
    <w:rsid w:val="00D6483D"/>
    <w:rsid w:val="00D65905"/>
    <w:rsid w:val="00D65BE6"/>
    <w:rsid w:val="00D65EDF"/>
    <w:rsid w:val="00D65F7A"/>
    <w:rsid w:val="00D661DB"/>
    <w:rsid w:val="00D661DC"/>
    <w:rsid w:val="00D6627B"/>
    <w:rsid w:val="00D664BB"/>
    <w:rsid w:val="00D66D1F"/>
    <w:rsid w:val="00D67074"/>
    <w:rsid w:val="00D67EC8"/>
    <w:rsid w:val="00D70680"/>
    <w:rsid w:val="00D71563"/>
    <w:rsid w:val="00D716D6"/>
    <w:rsid w:val="00D725B6"/>
    <w:rsid w:val="00D740C0"/>
    <w:rsid w:val="00D74CD0"/>
    <w:rsid w:val="00D74E30"/>
    <w:rsid w:val="00D74F91"/>
    <w:rsid w:val="00D75BDB"/>
    <w:rsid w:val="00D75EE6"/>
    <w:rsid w:val="00D76961"/>
    <w:rsid w:val="00D776CE"/>
    <w:rsid w:val="00D804E5"/>
    <w:rsid w:val="00D80B12"/>
    <w:rsid w:val="00D80BF6"/>
    <w:rsid w:val="00D80CC4"/>
    <w:rsid w:val="00D815DC"/>
    <w:rsid w:val="00D81648"/>
    <w:rsid w:val="00D819A7"/>
    <w:rsid w:val="00D819E7"/>
    <w:rsid w:val="00D81AA6"/>
    <w:rsid w:val="00D833A5"/>
    <w:rsid w:val="00D85A95"/>
    <w:rsid w:val="00D85E48"/>
    <w:rsid w:val="00D86161"/>
    <w:rsid w:val="00D864D4"/>
    <w:rsid w:val="00D86723"/>
    <w:rsid w:val="00D86C54"/>
    <w:rsid w:val="00D87B8F"/>
    <w:rsid w:val="00D87D15"/>
    <w:rsid w:val="00D902D8"/>
    <w:rsid w:val="00D90E6D"/>
    <w:rsid w:val="00D915E2"/>
    <w:rsid w:val="00D91E8F"/>
    <w:rsid w:val="00D91F63"/>
    <w:rsid w:val="00D923F4"/>
    <w:rsid w:val="00D93A0F"/>
    <w:rsid w:val="00D93ED9"/>
    <w:rsid w:val="00D93F3D"/>
    <w:rsid w:val="00D943A4"/>
    <w:rsid w:val="00D95AA8"/>
    <w:rsid w:val="00D95C62"/>
    <w:rsid w:val="00D95CE7"/>
    <w:rsid w:val="00D96996"/>
    <w:rsid w:val="00D973D4"/>
    <w:rsid w:val="00D97424"/>
    <w:rsid w:val="00DA398E"/>
    <w:rsid w:val="00DA4560"/>
    <w:rsid w:val="00DA4867"/>
    <w:rsid w:val="00DA6298"/>
    <w:rsid w:val="00DA7ABE"/>
    <w:rsid w:val="00DB0356"/>
    <w:rsid w:val="00DB44FB"/>
    <w:rsid w:val="00DB5469"/>
    <w:rsid w:val="00DB57DF"/>
    <w:rsid w:val="00DB5A14"/>
    <w:rsid w:val="00DB6BA9"/>
    <w:rsid w:val="00DB6FEB"/>
    <w:rsid w:val="00DB7895"/>
    <w:rsid w:val="00DC20B3"/>
    <w:rsid w:val="00DC2F96"/>
    <w:rsid w:val="00DC35AA"/>
    <w:rsid w:val="00DC4CBC"/>
    <w:rsid w:val="00DC5551"/>
    <w:rsid w:val="00DC6D68"/>
    <w:rsid w:val="00DC7440"/>
    <w:rsid w:val="00DC7FD2"/>
    <w:rsid w:val="00DD117B"/>
    <w:rsid w:val="00DD1603"/>
    <w:rsid w:val="00DD19FC"/>
    <w:rsid w:val="00DD26C2"/>
    <w:rsid w:val="00DD27EF"/>
    <w:rsid w:val="00DD2D6F"/>
    <w:rsid w:val="00DD3B41"/>
    <w:rsid w:val="00DD513E"/>
    <w:rsid w:val="00DD559B"/>
    <w:rsid w:val="00DD5960"/>
    <w:rsid w:val="00DD5B63"/>
    <w:rsid w:val="00DD5E0E"/>
    <w:rsid w:val="00DD664B"/>
    <w:rsid w:val="00DD6A31"/>
    <w:rsid w:val="00DD7151"/>
    <w:rsid w:val="00DD7487"/>
    <w:rsid w:val="00DD7B57"/>
    <w:rsid w:val="00DE0081"/>
    <w:rsid w:val="00DE01DF"/>
    <w:rsid w:val="00DE0918"/>
    <w:rsid w:val="00DE0B6E"/>
    <w:rsid w:val="00DE0B84"/>
    <w:rsid w:val="00DE18E9"/>
    <w:rsid w:val="00DE2222"/>
    <w:rsid w:val="00DE2721"/>
    <w:rsid w:val="00DE2AAD"/>
    <w:rsid w:val="00DE2CDC"/>
    <w:rsid w:val="00DE324E"/>
    <w:rsid w:val="00DE43E5"/>
    <w:rsid w:val="00DE48ED"/>
    <w:rsid w:val="00DE4AF0"/>
    <w:rsid w:val="00DE4C3A"/>
    <w:rsid w:val="00DE4C6E"/>
    <w:rsid w:val="00DE4D59"/>
    <w:rsid w:val="00DE5665"/>
    <w:rsid w:val="00DE5BE2"/>
    <w:rsid w:val="00DE6316"/>
    <w:rsid w:val="00DE68BA"/>
    <w:rsid w:val="00DF0095"/>
    <w:rsid w:val="00DF0F61"/>
    <w:rsid w:val="00DF0FE0"/>
    <w:rsid w:val="00DF1CAC"/>
    <w:rsid w:val="00DF22F1"/>
    <w:rsid w:val="00DF2C95"/>
    <w:rsid w:val="00DF3867"/>
    <w:rsid w:val="00DF3BC9"/>
    <w:rsid w:val="00DF3D7B"/>
    <w:rsid w:val="00DF3F16"/>
    <w:rsid w:val="00DF49AB"/>
    <w:rsid w:val="00DF4B36"/>
    <w:rsid w:val="00DF512F"/>
    <w:rsid w:val="00DF5356"/>
    <w:rsid w:val="00DF574A"/>
    <w:rsid w:val="00DF6556"/>
    <w:rsid w:val="00DF6A50"/>
    <w:rsid w:val="00DF6C5E"/>
    <w:rsid w:val="00DF7581"/>
    <w:rsid w:val="00DF7AE8"/>
    <w:rsid w:val="00DF7CD0"/>
    <w:rsid w:val="00DF7E6A"/>
    <w:rsid w:val="00E0030F"/>
    <w:rsid w:val="00E00658"/>
    <w:rsid w:val="00E01517"/>
    <w:rsid w:val="00E015A2"/>
    <w:rsid w:val="00E016B4"/>
    <w:rsid w:val="00E01830"/>
    <w:rsid w:val="00E031B3"/>
    <w:rsid w:val="00E03430"/>
    <w:rsid w:val="00E03955"/>
    <w:rsid w:val="00E03DCE"/>
    <w:rsid w:val="00E03E41"/>
    <w:rsid w:val="00E0416F"/>
    <w:rsid w:val="00E0429F"/>
    <w:rsid w:val="00E04462"/>
    <w:rsid w:val="00E04609"/>
    <w:rsid w:val="00E04617"/>
    <w:rsid w:val="00E05D37"/>
    <w:rsid w:val="00E06A5F"/>
    <w:rsid w:val="00E0776B"/>
    <w:rsid w:val="00E07850"/>
    <w:rsid w:val="00E07C18"/>
    <w:rsid w:val="00E10772"/>
    <w:rsid w:val="00E11615"/>
    <w:rsid w:val="00E11BC8"/>
    <w:rsid w:val="00E12020"/>
    <w:rsid w:val="00E1285D"/>
    <w:rsid w:val="00E12C91"/>
    <w:rsid w:val="00E13609"/>
    <w:rsid w:val="00E13B1C"/>
    <w:rsid w:val="00E13C11"/>
    <w:rsid w:val="00E13D51"/>
    <w:rsid w:val="00E13DBD"/>
    <w:rsid w:val="00E14996"/>
    <w:rsid w:val="00E15D05"/>
    <w:rsid w:val="00E16048"/>
    <w:rsid w:val="00E17605"/>
    <w:rsid w:val="00E178B8"/>
    <w:rsid w:val="00E17B02"/>
    <w:rsid w:val="00E214FE"/>
    <w:rsid w:val="00E21872"/>
    <w:rsid w:val="00E219B5"/>
    <w:rsid w:val="00E22E08"/>
    <w:rsid w:val="00E23551"/>
    <w:rsid w:val="00E23DCA"/>
    <w:rsid w:val="00E2405B"/>
    <w:rsid w:val="00E248B4"/>
    <w:rsid w:val="00E24961"/>
    <w:rsid w:val="00E249E0"/>
    <w:rsid w:val="00E24B2E"/>
    <w:rsid w:val="00E24CD9"/>
    <w:rsid w:val="00E2519A"/>
    <w:rsid w:val="00E25AF0"/>
    <w:rsid w:val="00E27E38"/>
    <w:rsid w:val="00E305DD"/>
    <w:rsid w:val="00E30D38"/>
    <w:rsid w:val="00E31934"/>
    <w:rsid w:val="00E32194"/>
    <w:rsid w:val="00E3388D"/>
    <w:rsid w:val="00E34194"/>
    <w:rsid w:val="00E3442E"/>
    <w:rsid w:val="00E34836"/>
    <w:rsid w:val="00E359B3"/>
    <w:rsid w:val="00E375DE"/>
    <w:rsid w:val="00E37BC3"/>
    <w:rsid w:val="00E4094C"/>
    <w:rsid w:val="00E417C2"/>
    <w:rsid w:val="00E4209B"/>
    <w:rsid w:val="00E437C7"/>
    <w:rsid w:val="00E43995"/>
    <w:rsid w:val="00E439A8"/>
    <w:rsid w:val="00E43CFA"/>
    <w:rsid w:val="00E456C6"/>
    <w:rsid w:val="00E45A96"/>
    <w:rsid w:val="00E46BCF"/>
    <w:rsid w:val="00E47907"/>
    <w:rsid w:val="00E47D88"/>
    <w:rsid w:val="00E5338B"/>
    <w:rsid w:val="00E5387C"/>
    <w:rsid w:val="00E549C5"/>
    <w:rsid w:val="00E55FCF"/>
    <w:rsid w:val="00E61386"/>
    <w:rsid w:val="00E62263"/>
    <w:rsid w:val="00E635F6"/>
    <w:rsid w:val="00E655A0"/>
    <w:rsid w:val="00E65A9A"/>
    <w:rsid w:val="00E66088"/>
    <w:rsid w:val="00E66905"/>
    <w:rsid w:val="00E669D6"/>
    <w:rsid w:val="00E670CE"/>
    <w:rsid w:val="00E70128"/>
    <w:rsid w:val="00E70930"/>
    <w:rsid w:val="00E70C6A"/>
    <w:rsid w:val="00E72A6F"/>
    <w:rsid w:val="00E72B52"/>
    <w:rsid w:val="00E72C53"/>
    <w:rsid w:val="00E7382D"/>
    <w:rsid w:val="00E7384A"/>
    <w:rsid w:val="00E74428"/>
    <w:rsid w:val="00E74E75"/>
    <w:rsid w:val="00E762BA"/>
    <w:rsid w:val="00E763D4"/>
    <w:rsid w:val="00E76AE4"/>
    <w:rsid w:val="00E77020"/>
    <w:rsid w:val="00E8024D"/>
    <w:rsid w:val="00E803CF"/>
    <w:rsid w:val="00E81423"/>
    <w:rsid w:val="00E8225A"/>
    <w:rsid w:val="00E83054"/>
    <w:rsid w:val="00E83A6A"/>
    <w:rsid w:val="00E841E3"/>
    <w:rsid w:val="00E849D9"/>
    <w:rsid w:val="00E84BE6"/>
    <w:rsid w:val="00E84F40"/>
    <w:rsid w:val="00E87958"/>
    <w:rsid w:val="00E9013B"/>
    <w:rsid w:val="00E9019E"/>
    <w:rsid w:val="00E9027B"/>
    <w:rsid w:val="00E909C9"/>
    <w:rsid w:val="00E90C9E"/>
    <w:rsid w:val="00E90CEA"/>
    <w:rsid w:val="00E90E21"/>
    <w:rsid w:val="00E9353E"/>
    <w:rsid w:val="00E93CA6"/>
    <w:rsid w:val="00E946EA"/>
    <w:rsid w:val="00E9520B"/>
    <w:rsid w:val="00E95459"/>
    <w:rsid w:val="00E95FD7"/>
    <w:rsid w:val="00E9652C"/>
    <w:rsid w:val="00E97438"/>
    <w:rsid w:val="00E974EE"/>
    <w:rsid w:val="00E97B5D"/>
    <w:rsid w:val="00E97D43"/>
    <w:rsid w:val="00EA03EC"/>
    <w:rsid w:val="00EA1B47"/>
    <w:rsid w:val="00EA1FEB"/>
    <w:rsid w:val="00EA20C5"/>
    <w:rsid w:val="00EA23CC"/>
    <w:rsid w:val="00EA2484"/>
    <w:rsid w:val="00EA2526"/>
    <w:rsid w:val="00EA2606"/>
    <w:rsid w:val="00EA274F"/>
    <w:rsid w:val="00EA27C8"/>
    <w:rsid w:val="00EA2870"/>
    <w:rsid w:val="00EA3B61"/>
    <w:rsid w:val="00EA42EC"/>
    <w:rsid w:val="00EA6A83"/>
    <w:rsid w:val="00EA6EC9"/>
    <w:rsid w:val="00EA79E3"/>
    <w:rsid w:val="00EB181C"/>
    <w:rsid w:val="00EB19D9"/>
    <w:rsid w:val="00EB1A1C"/>
    <w:rsid w:val="00EB328B"/>
    <w:rsid w:val="00EB4AB2"/>
    <w:rsid w:val="00EB5719"/>
    <w:rsid w:val="00EB59B3"/>
    <w:rsid w:val="00EB5CFF"/>
    <w:rsid w:val="00EB5D34"/>
    <w:rsid w:val="00EB5D3F"/>
    <w:rsid w:val="00EB63F5"/>
    <w:rsid w:val="00EB6749"/>
    <w:rsid w:val="00EB724B"/>
    <w:rsid w:val="00EB74CF"/>
    <w:rsid w:val="00EC02A8"/>
    <w:rsid w:val="00EC02F6"/>
    <w:rsid w:val="00EC0C20"/>
    <w:rsid w:val="00EC1B0B"/>
    <w:rsid w:val="00EC2961"/>
    <w:rsid w:val="00EC3264"/>
    <w:rsid w:val="00EC4B17"/>
    <w:rsid w:val="00EC4C34"/>
    <w:rsid w:val="00EC5BDB"/>
    <w:rsid w:val="00EC6002"/>
    <w:rsid w:val="00EC6222"/>
    <w:rsid w:val="00EC6898"/>
    <w:rsid w:val="00EC7099"/>
    <w:rsid w:val="00EC7947"/>
    <w:rsid w:val="00EC7C16"/>
    <w:rsid w:val="00EC7D08"/>
    <w:rsid w:val="00ED0981"/>
    <w:rsid w:val="00ED0ADC"/>
    <w:rsid w:val="00ED0F8C"/>
    <w:rsid w:val="00ED2276"/>
    <w:rsid w:val="00ED2D68"/>
    <w:rsid w:val="00ED3219"/>
    <w:rsid w:val="00ED34A8"/>
    <w:rsid w:val="00ED356A"/>
    <w:rsid w:val="00ED3794"/>
    <w:rsid w:val="00ED3D84"/>
    <w:rsid w:val="00ED43D5"/>
    <w:rsid w:val="00ED4609"/>
    <w:rsid w:val="00ED474A"/>
    <w:rsid w:val="00ED5392"/>
    <w:rsid w:val="00ED53BC"/>
    <w:rsid w:val="00ED562C"/>
    <w:rsid w:val="00ED6F31"/>
    <w:rsid w:val="00ED710F"/>
    <w:rsid w:val="00ED71E5"/>
    <w:rsid w:val="00EE0900"/>
    <w:rsid w:val="00EE157F"/>
    <w:rsid w:val="00EE1D24"/>
    <w:rsid w:val="00EE25EF"/>
    <w:rsid w:val="00EE26C1"/>
    <w:rsid w:val="00EE352E"/>
    <w:rsid w:val="00EE425C"/>
    <w:rsid w:val="00EE461E"/>
    <w:rsid w:val="00EE4630"/>
    <w:rsid w:val="00EE4D11"/>
    <w:rsid w:val="00EE52F7"/>
    <w:rsid w:val="00EE56CE"/>
    <w:rsid w:val="00EE6484"/>
    <w:rsid w:val="00EE676E"/>
    <w:rsid w:val="00EE68D3"/>
    <w:rsid w:val="00EE7149"/>
    <w:rsid w:val="00EE75AA"/>
    <w:rsid w:val="00EE792E"/>
    <w:rsid w:val="00EE7AFE"/>
    <w:rsid w:val="00EE7B18"/>
    <w:rsid w:val="00EE7C80"/>
    <w:rsid w:val="00EF02AB"/>
    <w:rsid w:val="00EF0CA4"/>
    <w:rsid w:val="00EF1F31"/>
    <w:rsid w:val="00EF1FF4"/>
    <w:rsid w:val="00EF27BC"/>
    <w:rsid w:val="00EF30DA"/>
    <w:rsid w:val="00EF3264"/>
    <w:rsid w:val="00EF390E"/>
    <w:rsid w:val="00EF3D2C"/>
    <w:rsid w:val="00EF4617"/>
    <w:rsid w:val="00EF4901"/>
    <w:rsid w:val="00EF6367"/>
    <w:rsid w:val="00EF6A43"/>
    <w:rsid w:val="00EF6E6B"/>
    <w:rsid w:val="00EF6F50"/>
    <w:rsid w:val="00EF766C"/>
    <w:rsid w:val="00F003FF"/>
    <w:rsid w:val="00F00CB8"/>
    <w:rsid w:val="00F01FC4"/>
    <w:rsid w:val="00F025D9"/>
    <w:rsid w:val="00F02F00"/>
    <w:rsid w:val="00F039FC"/>
    <w:rsid w:val="00F04005"/>
    <w:rsid w:val="00F04722"/>
    <w:rsid w:val="00F04726"/>
    <w:rsid w:val="00F04DF9"/>
    <w:rsid w:val="00F0594E"/>
    <w:rsid w:val="00F05FA7"/>
    <w:rsid w:val="00F063CA"/>
    <w:rsid w:val="00F067D6"/>
    <w:rsid w:val="00F06DBF"/>
    <w:rsid w:val="00F074A7"/>
    <w:rsid w:val="00F07774"/>
    <w:rsid w:val="00F07FE7"/>
    <w:rsid w:val="00F10857"/>
    <w:rsid w:val="00F10B3F"/>
    <w:rsid w:val="00F1144E"/>
    <w:rsid w:val="00F11A0E"/>
    <w:rsid w:val="00F12BAD"/>
    <w:rsid w:val="00F144E7"/>
    <w:rsid w:val="00F14F05"/>
    <w:rsid w:val="00F15001"/>
    <w:rsid w:val="00F15971"/>
    <w:rsid w:val="00F15DB7"/>
    <w:rsid w:val="00F164A6"/>
    <w:rsid w:val="00F16740"/>
    <w:rsid w:val="00F16CA7"/>
    <w:rsid w:val="00F17448"/>
    <w:rsid w:val="00F17516"/>
    <w:rsid w:val="00F176EE"/>
    <w:rsid w:val="00F17C02"/>
    <w:rsid w:val="00F204BE"/>
    <w:rsid w:val="00F2068E"/>
    <w:rsid w:val="00F21128"/>
    <w:rsid w:val="00F2177E"/>
    <w:rsid w:val="00F21AC0"/>
    <w:rsid w:val="00F223C3"/>
    <w:rsid w:val="00F2318D"/>
    <w:rsid w:val="00F23C38"/>
    <w:rsid w:val="00F23FE9"/>
    <w:rsid w:val="00F24B3A"/>
    <w:rsid w:val="00F24C20"/>
    <w:rsid w:val="00F25389"/>
    <w:rsid w:val="00F25E6B"/>
    <w:rsid w:val="00F26511"/>
    <w:rsid w:val="00F265AF"/>
    <w:rsid w:val="00F26EC6"/>
    <w:rsid w:val="00F275EA"/>
    <w:rsid w:val="00F27616"/>
    <w:rsid w:val="00F30A4B"/>
    <w:rsid w:val="00F30C59"/>
    <w:rsid w:val="00F30F49"/>
    <w:rsid w:val="00F31089"/>
    <w:rsid w:val="00F313D7"/>
    <w:rsid w:val="00F33040"/>
    <w:rsid w:val="00F33189"/>
    <w:rsid w:val="00F33390"/>
    <w:rsid w:val="00F345A8"/>
    <w:rsid w:val="00F350BC"/>
    <w:rsid w:val="00F35279"/>
    <w:rsid w:val="00F35398"/>
    <w:rsid w:val="00F35F19"/>
    <w:rsid w:val="00F366CC"/>
    <w:rsid w:val="00F3685A"/>
    <w:rsid w:val="00F404F1"/>
    <w:rsid w:val="00F40B11"/>
    <w:rsid w:val="00F414BD"/>
    <w:rsid w:val="00F41D5C"/>
    <w:rsid w:val="00F41EB7"/>
    <w:rsid w:val="00F421EB"/>
    <w:rsid w:val="00F423F1"/>
    <w:rsid w:val="00F42BBA"/>
    <w:rsid w:val="00F43DA5"/>
    <w:rsid w:val="00F4438F"/>
    <w:rsid w:val="00F45029"/>
    <w:rsid w:val="00F4517D"/>
    <w:rsid w:val="00F458A4"/>
    <w:rsid w:val="00F45CBB"/>
    <w:rsid w:val="00F45CC6"/>
    <w:rsid w:val="00F45F62"/>
    <w:rsid w:val="00F4627A"/>
    <w:rsid w:val="00F466D5"/>
    <w:rsid w:val="00F46DCC"/>
    <w:rsid w:val="00F476C1"/>
    <w:rsid w:val="00F50452"/>
    <w:rsid w:val="00F51DC1"/>
    <w:rsid w:val="00F5230F"/>
    <w:rsid w:val="00F52E4F"/>
    <w:rsid w:val="00F53D01"/>
    <w:rsid w:val="00F542AF"/>
    <w:rsid w:val="00F54D87"/>
    <w:rsid w:val="00F56366"/>
    <w:rsid w:val="00F56396"/>
    <w:rsid w:val="00F56804"/>
    <w:rsid w:val="00F56885"/>
    <w:rsid w:val="00F56F14"/>
    <w:rsid w:val="00F570F2"/>
    <w:rsid w:val="00F57134"/>
    <w:rsid w:val="00F57551"/>
    <w:rsid w:val="00F6092F"/>
    <w:rsid w:val="00F60D6A"/>
    <w:rsid w:val="00F610BE"/>
    <w:rsid w:val="00F61C13"/>
    <w:rsid w:val="00F61CAC"/>
    <w:rsid w:val="00F61DEB"/>
    <w:rsid w:val="00F6211F"/>
    <w:rsid w:val="00F624D5"/>
    <w:rsid w:val="00F625A4"/>
    <w:rsid w:val="00F6306D"/>
    <w:rsid w:val="00F64247"/>
    <w:rsid w:val="00F64833"/>
    <w:rsid w:val="00F64D38"/>
    <w:rsid w:val="00F65480"/>
    <w:rsid w:val="00F65D3A"/>
    <w:rsid w:val="00F675E7"/>
    <w:rsid w:val="00F706F1"/>
    <w:rsid w:val="00F708FD"/>
    <w:rsid w:val="00F71EAB"/>
    <w:rsid w:val="00F7237D"/>
    <w:rsid w:val="00F73CE9"/>
    <w:rsid w:val="00F7471D"/>
    <w:rsid w:val="00F75193"/>
    <w:rsid w:val="00F75609"/>
    <w:rsid w:val="00F75756"/>
    <w:rsid w:val="00F76E33"/>
    <w:rsid w:val="00F76F56"/>
    <w:rsid w:val="00F77A3D"/>
    <w:rsid w:val="00F80469"/>
    <w:rsid w:val="00F809CE"/>
    <w:rsid w:val="00F80C54"/>
    <w:rsid w:val="00F810F3"/>
    <w:rsid w:val="00F814FB"/>
    <w:rsid w:val="00F81ECC"/>
    <w:rsid w:val="00F820CD"/>
    <w:rsid w:val="00F82ABC"/>
    <w:rsid w:val="00F82B95"/>
    <w:rsid w:val="00F83374"/>
    <w:rsid w:val="00F836EB"/>
    <w:rsid w:val="00F83CFD"/>
    <w:rsid w:val="00F843E4"/>
    <w:rsid w:val="00F84491"/>
    <w:rsid w:val="00F84902"/>
    <w:rsid w:val="00F84CDE"/>
    <w:rsid w:val="00F85624"/>
    <w:rsid w:val="00F86870"/>
    <w:rsid w:val="00F86D87"/>
    <w:rsid w:val="00F87EB4"/>
    <w:rsid w:val="00F90BB6"/>
    <w:rsid w:val="00F91167"/>
    <w:rsid w:val="00F919F4"/>
    <w:rsid w:val="00F91C6D"/>
    <w:rsid w:val="00F92283"/>
    <w:rsid w:val="00F92A3C"/>
    <w:rsid w:val="00F92E35"/>
    <w:rsid w:val="00F94124"/>
    <w:rsid w:val="00F94566"/>
    <w:rsid w:val="00F94827"/>
    <w:rsid w:val="00F95114"/>
    <w:rsid w:val="00F95D07"/>
    <w:rsid w:val="00F96C6F"/>
    <w:rsid w:val="00F974E4"/>
    <w:rsid w:val="00FA049D"/>
    <w:rsid w:val="00FA087F"/>
    <w:rsid w:val="00FA0CBC"/>
    <w:rsid w:val="00FA0CEE"/>
    <w:rsid w:val="00FA0D6E"/>
    <w:rsid w:val="00FA0ECB"/>
    <w:rsid w:val="00FA16BA"/>
    <w:rsid w:val="00FA18F6"/>
    <w:rsid w:val="00FA1B18"/>
    <w:rsid w:val="00FA2226"/>
    <w:rsid w:val="00FA2A2A"/>
    <w:rsid w:val="00FA2EC3"/>
    <w:rsid w:val="00FA3CA9"/>
    <w:rsid w:val="00FA3CCD"/>
    <w:rsid w:val="00FA3F7A"/>
    <w:rsid w:val="00FA4670"/>
    <w:rsid w:val="00FA56C2"/>
    <w:rsid w:val="00FA5AAC"/>
    <w:rsid w:val="00FB07FA"/>
    <w:rsid w:val="00FB0A47"/>
    <w:rsid w:val="00FB0C36"/>
    <w:rsid w:val="00FB0C3A"/>
    <w:rsid w:val="00FB2879"/>
    <w:rsid w:val="00FB33A2"/>
    <w:rsid w:val="00FB3EFD"/>
    <w:rsid w:val="00FB413D"/>
    <w:rsid w:val="00FB4EF2"/>
    <w:rsid w:val="00FB5995"/>
    <w:rsid w:val="00FB696F"/>
    <w:rsid w:val="00FB6EED"/>
    <w:rsid w:val="00FB759D"/>
    <w:rsid w:val="00FB76CB"/>
    <w:rsid w:val="00FB771E"/>
    <w:rsid w:val="00FB7CFF"/>
    <w:rsid w:val="00FC0335"/>
    <w:rsid w:val="00FC0E1D"/>
    <w:rsid w:val="00FC0F47"/>
    <w:rsid w:val="00FC17A1"/>
    <w:rsid w:val="00FC1E8B"/>
    <w:rsid w:val="00FC2ADA"/>
    <w:rsid w:val="00FC3050"/>
    <w:rsid w:val="00FC3DC0"/>
    <w:rsid w:val="00FC4076"/>
    <w:rsid w:val="00FC4309"/>
    <w:rsid w:val="00FC54EF"/>
    <w:rsid w:val="00FC5D77"/>
    <w:rsid w:val="00FC6847"/>
    <w:rsid w:val="00FC69B8"/>
    <w:rsid w:val="00FC6AFC"/>
    <w:rsid w:val="00FC6C8F"/>
    <w:rsid w:val="00FC6EAF"/>
    <w:rsid w:val="00FD0499"/>
    <w:rsid w:val="00FD0B43"/>
    <w:rsid w:val="00FD0C23"/>
    <w:rsid w:val="00FD0E0C"/>
    <w:rsid w:val="00FD0E68"/>
    <w:rsid w:val="00FD11C4"/>
    <w:rsid w:val="00FD15EC"/>
    <w:rsid w:val="00FD1613"/>
    <w:rsid w:val="00FD1A8D"/>
    <w:rsid w:val="00FD2941"/>
    <w:rsid w:val="00FD29DC"/>
    <w:rsid w:val="00FD3801"/>
    <w:rsid w:val="00FD44C1"/>
    <w:rsid w:val="00FD44FD"/>
    <w:rsid w:val="00FD45E7"/>
    <w:rsid w:val="00FD49CC"/>
    <w:rsid w:val="00FD6567"/>
    <w:rsid w:val="00FD65CA"/>
    <w:rsid w:val="00FD6BCF"/>
    <w:rsid w:val="00FD6FFD"/>
    <w:rsid w:val="00FD7209"/>
    <w:rsid w:val="00FD789B"/>
    <w:rsid w:val="00FD7EE7"/>
    <w:rsid w:val="00FE0CD2"/>
    <w:rsid w:val="00FE133D"/>
    <w:rsid w:val="00FE3170"/>
    <w:rsid w:val="00FE3330"/>
    <w:rsid w:val="00FE34AC"/>
    <w:rsid w:val="00FE4E9D"/>
    <w:rsid w:val="00FE5735"/>
    <w:rsid w:val="00FE5B23"/>
    <w:rsid w:val="00FE5F76"/>
    <w:rsid w:val="00FE5FA5"/>
    <w:rsid w:val="00FE6CED"/>
    <w:rsid w:val="00FF0016"/>
    <w:rsid w:val="00FF0125"/>
    <w:rsid w:val="00FF0BA2"/>
    <w:rsid w:val="00FF104D"/>
    <w:rsid w:val="00FF25DF"/>
    <w:rsid w:val="00FF25ED"/>
    <w:rsid w:val="00FF266D"/>
    <w:rsid w:val="00FF3EA2"/>
    <w:rsid w:val="00FF4382"/>
    <w:rsid w:val="00FF441F"/>
    <w:rsid w:val="00FF4ADD"/>
    <w:rsid w:val="00FF4B09"/>
    <w:rsid w:val="00FF4FE0"/>
    <w:rsid w:val="00FF50AD"/>
    <w:rsid w:val="00FF566A"/>
    <w:rsid w:val="00FF58F0"/>
    <w:rsid w:val="00FF5B26"/>
    <w:rsid w:val="00FF5D22"/>
    <w:rsid w:val="00FF5F81"/>
    <w:rsid w:val="00FF60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A945D"/>
  <w15:docId w15:val="{2B323E55-252A-4F69-AACC-E573859F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03E9"/>
    <w:pPr>
      <w:keepLines/>
      <w:adjustRightInd w:val="0"/>
      <w:spacing w:before="120" w:after="120"/>
      <w:jc w:val="both"/>
      <w:textAlignment w:val="baseline"/>
    </w:pPr>
    <w:rPr>
      <w:rFonts w:ascii="Arial" w:eastAsia="MS Mincho" w:hAnsi="Arial"/>
      <w:color w:val="000000"/>
      <w:sz w:val="22"/>
      <w:lang w:val="en-GB" w:eastAsia="ja-JP"/>
    </w:rPr>
  </w:style>
  <w:style w:type="paragraph" w:styleId="Heading1">
    <w:name w:val="heading 1"/>
    <w:basedOn w:val="Normal"/>
    <w:next w:val="Normal"/>
    <w:link w:val="Heading1Char"/>
    <w:qFormat/>
    <w:rsid w:val="003642DA"/>
    <w:pPr>
      <w:keepNext/>
      <w:pageBreakBefore/>
      <w:numPr>
        <w:numId w:val="1"/>
      </w:numPr>
      <w:suppressAutoHyphens/>
      <w:autoSpaceDN w:val="0"/>
      <w:adjustRightInd/>
      <w:spacing w:before="360"/>
      <w:outlineLvl w:val="0"/>
    </w:pPr>
    <w:rPr>
      <w:rFonts w:cs="Arial"/>
      <w:b/>
      <w:bCs/>
      <w:kern w:val="3"/>
      <w:sz w:val="28"/>
      <w:szCs w:val="32"/>
      <w:lang w:eastAsia="en-US"/>
    </w:rPr>
  </w:style>
  <w:style w:type="paragraph" w:styleId="Heading2">
    <w:name w:val="heading 2"/>
    <w:aliases w:val="Heading 2 DOC 2"/>
    <w:basedOn w:val="Heading1"/>
    <w:next w:val="Normal"/>
    <w:link w:val="Heading2Char"/>
    <w:qFormat/>
    <w:rsid w:val="003642DA"/>
    <w:pPr>
      <w:pageBreakBefore w:val="0"/>
      <w:numPr>
        <w:ilvl w:val="1"/>
      </w:numPr>
      <w:spacing w:before="240" w:line="276" w:lineRule="auto"/>
      <w:outlineLvl w:val="1"/>
    </w:pPr>
    <w:rPr>
      <w:bCs w:val="0"/>
      <w:sz w:val="24"/>
      <w:szCs w:val="24"/>
      <w:lang w:val="en-US"/>
    </w:rPr>
  </w:style>
  <w:style w:type="paragraph" w:styleId="Heading3">
    <w:name w:val="heading 3"/>
    <w:aliases w:val="Char,DOC 3"/>
    <w:basedOn w:val="Heading2"/>
    <w:next w:val="Normal"/>
    <w:link w:val="Heading3Char"/>
    <w:qFormat/>
    <w:rsid w:val="003642DA"/>
    <w:pPr>
      <w:numPr>
        <w:ilvl w:val="2"/>
      </w:numPr>
      <w:outlineLvl w:val="2"/>
    </w:pPr>
    <w:rPr>
      <w:sz w:val="22"/>
      <w:szCs w:val="22"/>
    </w:rPr>
  </w:style>
  <w:style w:type="paragraph" w:styleId="Heading4">
    <w:name w:val="heading 4"/>
    <w:basedOn w:val="Normal"/>
    <w:next w:val="Normal"/>
    <w:link w:val="Heading4Char"/>
    <w:qFormat/>
    <w:rsid w:val="00127D64"/>
    <w:pPr>
      <w:keepNext/>
      <w:spacing w:after="60"/>
      <w:outlineLvl w:val="3"/>
    </w:pPr>
    <w:rPr>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buDhabi">
    <w:name w:val="Abu Dhabi"/>
    <w:basedOn w:val="TableGrid1"/>
    <w:rsid w:val="001169DF"/>
    <w:pPr>
      <w:spacing w:after="120"/>
    </w:pPr>
    <w:rPr>
      <w:rFonts w:ascii="Arial" w:hAnsi="Arial"/>
      <w:sz w:val="22"/>
      <w:lang w:val="en-GB" w:eastAsia="en-GB"/>
    </w:rPr>
    <w:tblP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Theme">
    <w:name w:val="Table Theme"/>
    <w:basedOn w:val="TableNormal"/>
    <w:rsid w:val="00116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1169D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erschrift">
    <w:name w:val="Überschrift"/>
    <w:basedOn w:val="Heading1"/>
    <w:rsid w:val="00FB76CB"/>
    <w:pPr>
      <w:numPr>
        <w:numId w:val="0"/>
      </w:numPr>
      <w:spacing w:after="240"/>
    </w:pPr>
  </w:style>
  <w:style w:type="paragraph" w:styleId="Header">
    <w:name w:val="header"/>
    <w:aliases w:val="Header Odd Page,h"/>
    <w:basedOn w:val="Normal"/>
    <w:link w:val="HeaderChar"/>
    <w:uiPriority w:val="99"/>
    <w:rsid w:val="00BD2A10"/>
    <w:pPr>
      <w:tabs>
        <w:tab w:val="center" w:pos="4320"/>
        <w:tab w:val="right" w:pos="8640"/>
      </w:tabs>
      <w:spacing w:before="0" w:after="0"/>
    </w:pPr>
    <w:rPr>
      <w:color w:val="666657"/>
      <w:sz w:val="18"/>
      <w:lang w:eastAsia="en-US"/>
    </w:rPr>
  </w:style>
  <w:style w:type="character" w:styleId="PageNumber">
    <w:name w:val="page number"/>
    <w:qFormat/>
    <w:rsid w:val="0083283D"/>
    <w:rPr>
      <w:rFonts w:ascii="Arial" w:hAnsi="Arial"/>
      <w:sz w:val="18"/>
      <w:u w:val="none"/>
    </w:rPr>
  </w:style>
  <w:style w:type="character" w:customStyle="1" w:styleId="Heading1Char">
    <w:name w:val="Heading 1 Char"/>
    <w:link w:val="Heading1"/>
    <w:locked/>
    <w:rsid w:val="003642DA"/>
    <w:rPr>
      <w:rFonts w:ascii="Arial" w:eastAsia="MS Mincho" w:hAnsi="Arial" w:cs="Arial"/>
      <w:b/>
      <w:bCs/>
      <w:color w:val="000000"/>
      <w:kern w:val="3"/>
      <w:sz w:val="28"/>
      <w:szCs w:val="32"/>
      <w:lang w:val="en-GB" w:eastAsia="en-US"/>
    </w:rPr>
  </w:style>
  <w:style w:type="character" w:customStyle="1" w:styleId="Heading2Char">
    <w:name w:val="Heading 2 Char"/>
    <w:aliases w:val="Heading 2 DOC 2 Char"/>
    <w:link w:val="Heading2"/>
    <w:rsid w:val="003642DA"/>
    <w:rPr>
      <w:rFonts w:ascii="Arial" w:eastAsia="MS Mincho" w:hAnsi="Arial" w:cs="Arial"/>
      <w:b/>
      <w:color w:val="000000"/>
      <w:kern w:val="3"/>
      <w:sz w:val="24"/>
      <w:szCs w:val="24"/>
      <w:lang w:val="en-US" w:eastAsia="en-US"/>
    </w:rPr>
  </w:style>
  <w:style w:type="paragraph" w:styleId="TOC1">
    <w:name w:val="toc 1"/>
    <w:next w:val="Normal"/>
    <w:uiPriority w:val="39"/>
    <w:rsid w:val="00686137"/>
    <w:pPr>
      <w:tabs>
        <w:tab w:val="right" w:leader="dot" w:pos="9061"/>
      </w:tabs>
      <w:spacing w:before="120" w:after="100"/>
      <w:ind w:left="851" w:hanging="851"/>
    </w:pPr>
    <w:rPr>
      <w:rFonts w:ascii="Arial" w:eastAsia="MS Mincho" w:hAnsi="Arial" w:cstheme="minorHAnsi"/>
      <w:bCs/>
      <w:noProof/>
      <w:color w:val="000000"/>
      <w:sz w:val="22"/>
      <w:szCs w:val="24"/>
      <w:lang w:val="en-GB" w:eastAsia="ja-JP"/>
    </w:rPr>
  </w:style>
  <w:style w:type="paragraph" w:styleId="TOC2">
    <w:name w:val="toc 2"/>
    <w:next w:val="Normal"/>
    <w:uiPriority w:val="39"/>
    <w:rsid w:val="00686137"/>
    <w:pPr>
      <w:tabs>
        <w:tab w:val="left" w:pos="880"/>
        <w:tab w:val="right" w:leader="dot" w:pos="9061"/>
      </w:tabs>
      <w:spacing w:before="120" w:after="100"/>
      <w:ind w:left="221"/>
    </w:pPr>
    <w:rPr>
      <w:rFonts w:ascii="Arial" w:eastAsia="MS Mincho" w:hAnsi="Arial" w:cstheme="minorHAnsi"/>
      <w:iCs/>
      <w:noProof/>
      <w:color w:val="000000"/>
      <w:sz w:val="22"/>
      <w:szCs w:val="24"/>
      <w:lang w:val="en-GB" w:eastAsia="ja-JP"/>
    </w:rPr>
  </w:style>
  <w:style w:type="character" w:customStyle="1" w:styleId="HeaderChar">
    <w:name w:val="Header Char"/>
    <w:aliases w:val="Header Odd Page Char,h Char"/>
    <w:link w:val="Header"/>
    <w:uiPriority w:val="99"/>
    <w:rsid w:val="00BD2A10"/>
    <w:rPr>
      <w:rFonts w:ascii="Arial" w:eastAsia="MS Mincho" w:hAnsi="Arial"/>
      <w:color w:val="666657"/>
      <w:sz w:val="18"/>
      <w:lang w:eastAsia="en-US"/>
    </w:rPr>
  </w:style>
  <w:style w:type="paragraph" w:styleId="Footer">
    <w:name w:val="footer"/>
    <w:basedOn w:val="Normal"/>
    <w:link w:val="FooterChar"/>
    <w:uiPriority w:val="99"/>
    <w:qFormat/>
    <w:rsid w:val="0083283D"/>
    <w:pPr>
      <w:tabs>
        <w:tab w:val="center" w:pos="4252"/>
        <w:tab w:val="right" w:pos="8504"/>
      </w:tabs>
      <w:snapToGrid w:val="0"/>
      <w:spacing w:before="0" w:after="0"/>
      <w:jc w:val="left"/>
    </w:pPr>
    <w:rPr>
      <w:color w:val="666657"/>
      <w:sz w:val="16"/>
    </w:rPr>
  </w:style>
  <w:style w:type="character" w:customStyle="1" w:styleId="FooterChar">
    <w:name w:val="Footer Char"/>
    <w:link w:val="Footer"/>
    <w:uiPriority w:val="99"/>
    <w:rsid w:val="0083283D"/>
    <w:rPr>
      <w:rFonts w:ascii="Arial" w:eastAsia="MS Mincho" w:hAnsi="Arial"/>
      <w:color w:val="666657"/>
      <w:sz w:val="16"/>
      <w:lang w:eastAsia="ja-JP"/>
    </w:rPr>
  </w:style>
  <w:style w:type="character" w:styleId="Hyperlink">
    <w:name w:val="Hyperlink"/>
    <w:uiPriority w:val="99"/>
    <w:unhideWhenUsed/>
    <w:rsid w:val="0099567E"/>
    <w:rPr>
      <w:color w:val="0000FF"/>
      <w:u w:val="single"/>
    </w:rPr>
  </w:style>
  <w:style w:type="paragraph" w:styleId="Title">
    <w:name w:val="Title"/>
    <w:basedOn w:val="Normal"/>
    <w:link w:val="TitleChar"/>
    <w:qFormat/>
    <w:rsid w:val="0099567E"/>
    <w:pPr>
      <w:tabs>
        <w:tab w:val="left" w:pos="1701"/>
        <w:tab w:val="left" w:pos="2835"/>
        <w:tab w:val="right" w:pos="9072"/>
      </w:tabs>
      <w:spacing w:before="240" w:after="240"/>
      <w:jc w:val="left"/>
      <w:outlineLvl w:val="0"/>
    </w:pPr>
    <w:rPr>
      <w:rFonts w:cs="Arial"/>
      <w:b/>
      <w:bCs/>
      <w:caps/>
      <w:kern w:val="28"/>
      <w:sz w:val="32"/>
      <w:szCs w:val="32"/>
    </w:rPr>
  </w:style>
  <w:style w:type="paragraph" w:styleId="Caption">
    <w:name w:val="caption"/>
    <w:basedOn w:val="Normal"/>
    <w:next w:val="Normal"/>
    <w:qFormat/>
    <w:rsid w:val="00B40ECD"/>
    <w:pPr>
      <w:keepLines w:val="0"/>
      <w:widowControl w:val="0"/>
      <w:tabs>
        <w:tab w:val="left" w:pos="1418"/>
        <w:tab w:val="left" w:pos="2835"/>
        <w:tab w:val="right" w:pos="9072"/>
      </w:tabs>
      <w:spacing w:before="60" w:after="240"/>
      <w:jc w:val="left"/>
    </w:pPr>
    <w:rPr>
      <w:b/>
      <w:bCs/>
      <w:sz w:val="20"/>
    </w:rPr>
  </w:style>
  <w:style w:type="paragraph" w:customStyle="1" w:styleId="Untertitel1">
    <w:name w:val="Untertitel1"/>
    <w:basedOn w:val="Title"/>
    <w:rsid w:val="007736B1"/>
    <w:pPr>
      <w:keepNext/>
      <w:pBdr>
        <w:bottom w:val="single" w:sz="4" w:space="0" w:color="auto"/>
      </w:pBdr>
      <w:spacing w:before="360" w:after="120"/>
    </w:pPr>
    <w:rPr>
      <w:sz w:val="28"/>
    </w:rPr>
  </w:style>
  <w:style w:type="paragraph" w:styleId="TableofFigures">
    <w:name w:val="table of figures"/>
    <w:next w:val="Normal"/>
    <w:uiPriority w:val="99"/>
    <w:rsid w:val="00B468AE"/>
    <w:pPr>
      <w:spacing w:before="120" w:after="120"/>
    </w:pPr>
    <w:rPr>
      <w:rFonts w:ascii="Arial" w:eastAsia="MS Mincho" w:hAnsi="Arial"/>
      <w:color w:val="000000"/>
      <w:sz w:val="22"/>
      <w:lang w:val="en-GB" w:eastAsia="ja-JP"/>
    </w:rPr>
  </w:style>
  <w:style w:type="numbering" w:customStyle="1" w:styleId="FormatvorlageAufgezhlt">
    <w:name w:val="Formatvorlage Aufgezählt"/>
    <w:basedOn w:val="NoList"/>
    <w:rsid w:val="0099567E"/>
    <w:pPr>
      <w:numPr>
        <w:numId w:val="2"/>
      </w:numPr>
    </w:pPr>
  </w:style>
  <w:style w:type="paragraph" w:customStyle="1" w:styleId="tableheader">
    <w:name w:val="table header"/>
    <w:basedOn w:val="Normal"/>
    <w:rsid w:val="0099567E"/>
    <w:pPr>
      <w:tabs>
        <w:tab w:val="left" w:pos="1701"/>
        <w:tab w:val="left" w:pos="2835"/>
        <w:tab w:val="right" w:pos="9072"/>
      </w:tabs>
      <w:jc w:val="left"/>
    </w:pPr>
    <w:rPr>
      <w:b/>
    </w:rPr>
  </w:style>
  <w:style w:type="paragraph" w:customStyle="1" w:styleId="tabletext">
    <w:name w:val="table text"/>
    <w:basedOn w:val="Normal"/>
    <w:rsid w:val="0099567E"/>
    <w:pPr>
      <w:tabs>
        <w:tab w:val="left" w:pos="1701"/>
        <w:tab w:val="left" w:pos="2835"/>
        <w:tab w:val="right" w:pos="9072"/>
      </w:tabs>
      <w:spacing w:before="60" w:after="60"/>
      <w:jc w:val="left"/>
    </w:pPr>
    <w:rPr>
      <w:sz w:val="20"/>
    </w:rPr>
  </w:style>
  <w:style w:type="paragraph" w:styleId="DocumentMap">
    <w:name w:val="Document Map"/>
    <w:basedOn w:val="Normal"/>
    <w:link w:val="DocumentMapChar"/>
    <w:semiHidden/>
    <w:rsid w:val="0099567E"/>
    <w:pPr>
      <w:shd w:val="clear" w:color="auto" w:fill="000080"/>
    </w:pPr>
    <w:rPr>
      <w:rFonts w:ascii="Tahoma" w:hAnsi="Tahoma" w:cs="Tahoma"/>
      <w:sz w:val="20"/>
    </w:rPr>
  </w:style>
  <w:style w:type="numbering" w:customStyle="1" w:styleId="FormatvorlageNummerierteListe">
    <w:name w:val="Formatvorlage Nummerierte Liste"/>
    <w:basedOn w:val="NoList"/>
    <w:rsid w:val="0099567E"/>
    <w:pPr>
      <w:numPr>
        <w:numId w:val="4"/>
      </w:numPr>
    </w:pPr>
  </w:style>
  <w:style w:type="paragraph" w:customStyle="1" w:styleId="numbering">
    <w:name w:val="numbering"/>
    <w:basedOn w:val="Normal"/>
    <w:link w:val="numberingZchn"/>
    <w:qFormat/>
    <w:rsid w:val="00932C19"/>
    <w:pPr>
      <w:numPr>
        <w:numId w:val="3"/>
      </w:numPr>
    </w:pPr>
    <w:rPr>
      <w:lang w:eastAsia="en-US"/>
    </w:rPr>
  </w:style>
  <w:style w:type="paragraph" w:customStyle="1" w:styleId="Liste1">
    <w:name w:val="Liste1"/>
    <w:basedOn w:val="Normal"/>
    <w:link w:val="ListZchn"/>
    <w:qFormat/>
    <w:rsid w:val="00932C19"/>
    <w:pPr>
      <w:keepLines w:val="0"/>
      <w:numPr>
        <w:numId w:val="5"/>
      </w:numPr>
      <w:tabs>
        <w:tab w:val="clear" w:pos="1134"/>
        <w:tab w:val="left" w:pos="1418"/>
      </w:tabs>
      <w:adjustRightInd/>
      <w:spacing w:before="60" w:after="60"/>
      <w:ind w:left="1814" w:hanging="907"/>
      <w:textAlignment w:val="auto"/>
    </w:pPr>
    <w:rPr>
      <w:rFonts w:eastAsia="Times New Roman"/>
      <w:sz w:val="20"/>
      <w:szCs w:val="24"/>
    </w:rPr>
  </w:style>
  <w:style w:type="character" w:customStyle="1" w:styleId="numberingZchn">
    <w:name w:val="numbering Zchn"/>
    <w:link w:val="numbering"/>
    <w:rsid w:val="00932C19"/>
    <w:rPr>
      <w:rFonts w:ascii="Arial" w:eastAsia="MS Mincho" w:hAnsi="Arial"/>
      <w:color w:val="000000"/>
      <w:sz w:val="22"/>
      <w:lang w:val="en-GB" w:eastAsia="en-US"/>
    </w:rPr>
  </w:style>
  <w:style w:type="character" w:customStyle="1" w:styleId="ListZchn">
    <w:name w:val="List Zchn"/>
    <w:link w:val="Liste1"/>
    <w:rsid w:val="00932C19"/>
    <w:rPr>
      <w:rFonts w:ascii="Arial" w:hAnsi="Arial"/>
      <w:color w:val="000000"/>
      <w:szCs w:val="24"/>
      <w:lang w:val="en-GB" w:eastAsia="ja-JP"/>
    </w:rPr>
  </w:style>
  <w:style w:type="paragraph" w:styleId="BalloonText">
    <w:name w:val="Balloon Text"/>
    <w:basedOn w:val="Normal"/>
    <w:link w:val="BalloonTextChar"/>
    <w:rsid w:val="00BD2A10"/>
    <w:pPr>
      <w:spacing w:before="0" w:after="0"/>
    </w:pPr>
    <w:rPr>
      <w:rFonts w:ascii="Tahoma" w:hAnsi="Tahoma"/>
      <w:color w:val="666657"/>
      <w:sz w:val="16"/>
      <w:szCs w:val="16"/>
    </w:rPr>
  </w:style>
  <w:style w:type="character" w:customStyle="1" w:styleId="BalloonTextChar">
    <w:name w:val="Balloon Text Char"/>
    <w:link w:val="BalloonText"/>
    <w:rsid w:val="00BD2A10"/>
    <w:rPr>
      <w:rFonts w:ascii="Tahoma" w:eastAsia="MS Mincho" w:hAnsi="Tahoma" w:cs="Tahoma"/>
      <w:color w:val="666657"/>
      <w:sz w:val="16"/>
      <w:szCs w:val="16"/>
      <w:lang w:eastAsia="ja-JP"/>
    </w:rPr>
  </w:style>
  <w:style w:type="paragraph" w:customStyle="1" w:styleId="FormatvorlageLinks0cm">
    <w:name w:val="Formatvorlage Links:  0 cm"/>
    <w:basedOn w:val="Normal"/>
    <w:rsid w:val="00763D74"/>
    <w:pPr>
      <w:spacing w:before="60" w:after="60"/>
    </w:pPr>
    <w:rPr>
      <w:rFonts w:eastAsia="Times New Roman"/>
    </w:rPr>
  </w:style>
  <w:style w:type="paragraph" w:styleId="ListParagraph">
    <w:name w:val="List Paragraph"/>
    <w:aliases w:val="heading 3,heading 4"/>
    <w:basedOn w:val="Normal"/>
    <w:link w:val="ListParagraphChar"/>
    <w:uiPriority w:val="34"/>
    <w:qFormat/>
    <w:rsid w:val="00F809CE"/>
    <w:pPr>
      <w:keepLines w:val="0"/>
      <w:adjustRightInd/>
      <w:spacing w:before="0" w:after="200" w:line="276" w:lineRule="auto"/>
      <w:ind w:left="720"/>
      <w:contextualSpacing/>
      <w:jc w:val="left"/>
      <w:textAlignment w:val="auto"/>
    </w:pPr>
    <w:rPr>
      <w:rFonts w:ascii="Calibri" w:eastAsia="Calibri" w:hAnsi="Calibri"/>
      <w:color w:val="auto"/>
      <w:szCs w:val="22"/>
      <w:lang w:eastAsia="en-US"/>
    </w:rPr>
  </w:style>
  <w:style w:type="character" w:customStyle="1" w:styleId="ListParagraphChar">
    <w:name w:val="List Paragraph Char"/>
    <w:aliases w:val="heading 3 Char,heading 4 Char"/>
    <w:link w:val="ListParagraph"/>
    <w:uiPriority w:val="34"/>
    <w:locked/>
    <w:rsid w:val="00F809CE"/>
    <w:rPr>
      <w:rFonts w:ascii="Calibri" w:eastAsia="Calibri" w:hAnsi="Calibri"/>
      <w:sz w:val="22"/>
      <w:szCs w:val="22"/>
      <w:lang w:eastAsia="en-US"/>
    </w:rPr>
  </w:style>
  <w:style w:type="paragraph" w:styleId="TOC4">
    <w:name w:val="toc 4"/>
    <w:basedOn w:val="Normal"/>
    <w:next w:val="Normal"/>
    <w:autoRedefine/>
    <w:uiPriority w:val="39"/>
    <w:unhideWhenUsed/>
    <w:rsid w:val="007326DB"/>
    <w:pPr>
      <w:spacing w:before="0" w:after="0"/>
      <w:ind w:left="660"/>
      <w:jc w:val="left"/>
    </w:pPr>
    <w:rPr>
      <w:rFonts w:asciiTheme="minorHAnsi" w:hAnsiTheme="minorHAnsi" w:cstheme="minorHAnsi"/>
      <w:sz w:val="20"/>
      <w:szCs w:val="24"/>
    </w:rPr>
  </w:style>
  <w:style w:type="paragraph" w:styleId="TOC5">
    <w:name w:val="toc 5"/>
    <w:basedOn w:val="Normal"/>
    <w:next w:val="Normal"/>
    <w:autoRedefine/>
    <w:uiPriority w:val="39"/>
    <w:unhideWhenUsed/>
    <w:rsid w:val="007326DB"/>
    <w:pPr>
      <w:spacing w:before="0" w:after="0"/>
      <w:ind w:left="880"/>
      <w:jc w:val="left"/>
    </w:pPr>
    <w:rPr>
      <w:rFonts w:asciiTheme="minorHAnsi" w:hAnsiTheme="minorHAnsi" w:cstheme="minorHAnsi"/>
      <w:sz w:val="20"/>
      <w:szCs w:val="24"/>
    </w:rPr>
  </w:style>
  <w:style w:type="paragraph" w:styleId="TOC6">
    <w:name w:val="toc 6"/>
    <w:basedOn w:val="Normal"/>
    <w:next w:val="Normal"/>
    <w:autoRedefine/>
    <w:uiPriority w:val="39"/>
    <w:unhideWhenUsed/>
    <w:rsid w:val="007326DB"/>
    <w:pPr>
      <w:spacing w:before="0" w:after="0"/>
      <w:ind w:left="11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7326DB"/>
    <w:pPr>
      <w:spacing w:before="0" w:after="0"/>
      <w:ind w:left="132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7326DB"/>
    <w:pPr>
      <w:spacing w:before="0" w:after="0"/>
      <w:ind w:left="154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7326DB"/>
    <w:pPr>
      <w:spacing w:before="0" w:after="0"/>
      <w:ind w:left="1760"/>
      <w:jc w:val="left"/>
    </w:pPr>
    <w:rPr>
      <w:rFonts w:asciiTheme="minorHAnsi" w:hAnsiTheme="minorHAnsi" w:cstheme="minorHAnsi"/>
      <w:sz w:val="20"/>
      <w:szCs w:val="24"/>
    </w:rPr>
  </w:style>
  <w:style w:type="table" w:styleId="TableGrid">
    <w:name w:val="Table Grid"/>
    <w:basedOn w:val="TableNormal"/>
    <w:uiPriority w:val="59"/>
    <w:rsid w:val="00FE5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86D87"/>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0" w:after="0"/>
      <w:jc w:val="left"/>
      <w:textAlignment w:val="auto"/>
    </w:pPr>
    <w:rPr>
      <w:rFonts w:ascii="Courier New" w:eastAsia="Times New Roman" w:hAnsi="Courier New"/>
      <w:color w:val="auto"/>
      <w:sz w:val="20"/>
      <w:lang w:eastAsia="en-US"/>
    </w:rPr>
  </w:style>
  <w:style w:type="character" w:customStyle="1" w:styleId="HTMLPreformattedChar">
    <w:name w:val="HTML Preformatted Char"/>
    <w:link w:val="HTMLPreformatted"/>
    <w:uiPriority w:val="99"/>
    <w:rsid w:val="00F86D87"/>
    <w:rPr>
      <w:rFonts w:ascii="Courier New" w:hAnsi="Courier New" w:cs="Courier New"/>
      <w:lang w:val="en-US" w:eastAsia="en-US"/>
    </w:rPr>
  </w:style>
  <w:style w:type="paragraph" w:styleId="Revision">
    <w:name w:val="Revision"/>
    <w:hidden/>
    <w:uiPriority w:val="99"/>
    <w:semiHidden/>
    <w:rsid w:val="00C367B7"/>
    <w:rPr>
      <w:rFonts w:ascii="Arial" w:eastAsia="MS Mincho" w:hAnsi="Arial"/>
      <w:color w:val="666657"/>
      <w:sz w:val="22"/>
      <w:lang w:val="en-GB" w:eastAsia="ja-JP"/>
    </w:rPr>
  </w:style>
  <w:style w:type="character" w:styleId="CommentReference">
    <w:name w:val="annotation reference"/>
    <w:uiPriority w:val="99"/>
    <w:rsid w:val="004B6FCC"/>
    <w:rPr>
      <w:sz w:val="16"/>
      <w:szCs w:val="16"/>
    </w:rPr>
  </w:style>
  <w:style w:type="paragraph" w:styleId="CommentText">
    <w:name w:val="annotation text"/>
    <w:basedOn w:val="Normal"/>
    <w:link w:val="CommentTextChar"/>
    <w:uiPriority w:val="99"/>
    <w:rsid w:val="004B6FCC"/>
    <w:rPr>
      <w:color w:val="666657"/>
      <w:sz w:val="20"/>
    </w:rPr>
  </w:style>
  <w:style w:type="character" w:customStyle="1" w:styleId="CommentTextChar">
    <w:name w:val="Comment Text Char"/>
    <w:link w:val="CommentText"/>
    <w:uiPriority w:val="99"/>
    <w:rsid w:val="004B6FCC"/>
    <w:rPr>
      <w:rFonts w:ascii="Arial" w:eastAsia="MS Mincho" w:hAnsi="Arial"/>
      <w:color w:val="666657"/>
      <w:lang w:val="en-GB" w:eastAsia="ja-JP"/>
    </w:rPr>
  </w:style>
  <w:style w:type="paragraph" w:styleId="CommentSubject">
    <w:name w:val="annotation subject"/>
    <w:basedOn w:val="CommentText"/>
    <w:next w:val="CommentText"/>
    <w:link w:val="CommentSubjectChar"/>
    <w:rsid w:val="004B6FCC"/>
    <w:rPr>
      <w:b/>
      <w:bCs/>
    </w:rPr>
  </w:style>
  <w:style w:type="character" w:customStyle="1" w:styleId="CommentSubjectChar">
    <w:name w:val="Comment Subject Char"/>
    <w:link w:val="CommentSubject"/>
    <w:rsid w:val="004B6FCC"/>
    <w:rPr>
      <w:rFonts w:ascii="Arial" w:eastAsia="MS Mincho" w:hAnsi="Arial"/>
      <w:b/>
      <w:bCs/>
      <w:color w:val="666657"/>
      <w:lang w:val="en-GB" w:eastAsia="ja-JP"/>
    </w:rPr>
  </w:style>
  <w:style w:type="paragraph" w:customStyle="1" w:styleId="Default">
    <w:name w:val="Default"/>
    <w:rsid w:val="00A05B51"/>
    <w:pPr>
      <w:autoSpaceDE w:val="0"/>
      <w:autoSpaceDN w:val="0"/>
      <w:adjustRightInd w:val="0"/>
    </w:pPr>
    <w:rPr>
      <w:color w:val="000000"/>
      <w:sz w:val="24"/>
      <w:szCs w:val="24"/>
      <w:lang w:val="en-US"/>
    </w:rPr>
  </w:style>
  <w:style w:type="paragraph" w:styleId="FootnoteText">
    <w:name w:val="footnote text"/>
    <w:basedOn w:val="Normal"/>
    <w:link w:val="FootnoteTextChar"/>
    <w:rsid w:val="001B6135"/>
    <w:pPr>
      <w:spacing w:before="0" w:after="0"/>
    </w:pPr>
    <w:rPr>
      <w:color w:val="666657"/>
      <w:sz w:val="20"/>
    </w:rPr>
  </w:style>
  <w:style w:type="character" w:customStyle="1" w:styleId="FootnoteTextChar">
    <w:name w:val="Footnote Text Char"/>
    <w:link w:val="FootnoteText"/>
    <w:rsid w:val="001B6135"/>
    <w:rPr>
      <w:rFonts w:ascii="Arial" w:eastAsia="MS Mincho" w:hAnsi="Arial"/>
      <w:color w:val="666657"/>
      <w:lang w:val="en-GB" w:eastAsia="ja-JP"/>
    </w:rPr>
  </w:style>
  <w:style w:type="character" w:styleId="FootnoteReference">
    <w:name w:val="footnote reference"/>
    <w:rsid w:val="001B6135"/>
    <w:rPr>
      <w:vertAlign w:val="superscript"/>
    </w:rPr>
  </w:style>
  <w:style w:type="table" w:customStyle="1" w:styleId="Tabellenraster1">
    <w:name w:val="Tabellenraster1"/>
    <w:basedOn w:val="TableNormal"/>
    <w:next w:val="TableGrid"/>
    <w:uiPriority w:val="39"/>
    <w:rsid w:val="004E08F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08FE"/>
    <w:pPr>
      <w:keepLines w:val="0"/>
      <w:adjustRightInd/>
      <w:spacing w:before="100" w:beforeAutospacing="1" w:after="100" w:afterAutospacing="1"/>
      <w:jc w:val="left"/>
      <w:textAlignment w:val="auto"/>
    </w:pPr>
    <w:rPr>
      <w:rFonts w:ascii="Times New Roman" w:eastAsia="Times New Roman" w:hAnsi="Times New Roman"/>
      <w:color w:val="auto"/>
      <w:sz w:val="24"/>
      <w:szCs w:val="24"/>
      <w:lang w:eastAsia="en-US"/>
    </w:rPr>
  </w:style>
  <w:style w:type="character" w:customStyle="1" w:styleId="shorttext">
    <w:name w:val="short_text"/>
    <w:basedOn w:val="DefaultParagraphFont"/>
    <w:rsid w:val="004E08FE"/>
  </w:style>
  <w:style w:type="table" w:customStyle="1" w:styleId="Tabellenraster2">
    <w:name w:val="Tabellenraster2"/>
    <w:basedOn w:val="TableNormal"/>
    <w:next w:val="TableGrid"/>
    <w:uiPriority w:val="59"/>
    <w:rsid w:val="004E08F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4E08F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CF34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uiPriority w:val="59"/>
    <w:rsid w:val="009315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2C4BCA"/>
    <w:rPr>
      <w:color w:val="808080"/>
      <w:shd w:val="clear" w:color="auto" w:fill="E6E6E6"/>
    </w:rPr>
  </w:style>
  <w:style w:type="character" w:styleId="FollowedHyperlink">
    <w:name w:val="FollowedHyperlink"/>
    <w:semiHidden/>
    <w:unhideWhenUsed/>
    <w:rsid w:val="002C4BCA"/>
    <w:rPr>
      <w:color w:val="800080"/>
      <w:u w:val="single"/>
    </w:rPr>
  </w:style>
  <w:style w:type="table" w:customStyle="1" w:styleId="TabelleRaster11">
    <w:name w:val="Tabelle Raster 11"/>
    <w:basedOn w:val="TableNormal"/>
    <w:next w:val="TableGrid1"/>
    <w:rsid w:val="00724256"/>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lenraster11">
    <w:name w:val="Tabellenraster11"/>
    <w:basedOn w:val="TableNormal"/>
    <w:next w:val="TableGrid"/>
    <w:uiPriority w:val="39"/>
    <w:rsid w:val="008E3DB3"/>
    <w:rPr>
      <w:rFonts w:ascii="Calibri" w:eastAsia="Calibri" w:hAnsi="Calibri" w:cs="Arial"/>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har Char,DOC 3 Char"/>
    <w:basedOn w:val="DefaultParagraphFont"/>
    <w:link w:val="Heading3"/>
    <w:rsid w:val="003642DA"/>
    <w:rPr>
      <w:rFonts w:ascii="Arial" w:eastAsia="MS Mincho" w:hAnsi="Arial" w:cs="Arial"/>
      <w:b/>
      <w:color w:val="000000"/>
      <w:kern w:val="3"/>
      <w:sz w:val="22"/>
      <w:szCs w:val="22"/>
      <w:lang w:val="en-US" w:eastAsia="en-US"/>
    </w:rPr>
  </w:style>
  <w:style w:type="character" w:customStyle="1" w:styleId="TitleChar">
    <w:name w:val="Title Char"/>
    <w:basedOn w:val="DefaultParagraphFont"/>
    <w:link w:val="Title"/>
    <w:rsid w:val="00BA7DD5"/>
    <w:rPr>
      <w:rFonts w:ascii="Arial" w:eastAsia="MS Mincho" w:hAnsi="Arial" w:cs="Arial"/>
      <w:b/>
      <w:bCs/>
      <w:caps/>
      <w:color w:val="000000"/>
      <w:kern w:val="28"/>
      <w:sz w:val="32"/>
      <w:szCs w:val="32"/>
      <w:lang w:val="en-GB" w:eastAsia="ja-JP"/>
    </w:rPr>
  </w:style>
  <w:style w:type="character" w:styleId="IntenseReference">
    <w:name w:val="Intense Reference"/>
    <w:basedOn w:val="DefaultParagraphFont"/>
    <w:uiPriority w:val="32"/>
    <w:qFormat/>
    <w:rsid w:val="00BA7DD5"/>
    <w:rPr>
      <w:b/>
      <w:bCs/>
      <w:smallCaps/>
      <w:color w:val="4F81BD" w:themeColor="accent1"/>
      <w:spacing w:val="5"/>
    </w:rPr>
  </w:style>
  <w:style w:type="paragraph" w:customStyle="1" w:styleId="FigCaption">
    <w:name w:val="Fig Caption"/>
    <w:basedOn w:val="Caption"/>
    <w:link w:val="FigCaptionChar"/>
    <w:qFormat/>
    <w:rsid w:val="009A6C7F"/>
    <w:pPr>
      <w:jc w:val="center"/>
    </w:pPr>
  </w:style>
  <w:style w:type="character" w:customStyle="1" w:styleId="FigCaptionChar">
    <w:name w:val="Fig Caption Char"/>
    <w:basedOn w:val="DefaultParagraphFont"/>
    <w:link w:val="FigCaption"/>
    <w:rsid w:val="009A6C7F"/>
    <w:rPr>
      <w:rFonts w:ascii="Arial" w:eastAsia="MS Mincho" w:hAnsi="Arial"/>
      <w:b/>
      <w:bCs/>
      <w:color w:val="000000"/>
      <w:lang w:val="en-GB" w:eastAsia="ja-JP"/>
    </w:rPr>
  </w:style>
  <w:style w:type="paragraph" w:styleId="TOCHeading">
    <w:name w:val="TOC Heading"/>
    <w:basedOn w:val="Heading1"/>
    <w:next w:val="Normal"/>
    <w:uiPriority w:val="39"/>
    <w:unhideWhenUsed/>
    <w:qFormat/>
    <w:rsid w:val="00516000"/>
    <w:pPr>
      <w:numPr>
        <w:numId w:val="0"/>
      </w:numPr>
      <w:spacing w:before="240" w:after="0" w:line="259" w:lineRule="auto"/>
      <w:jc w:val="left"/>
      <w:textAlignment w:val="auto"/>
      <w:outlineLvl w:val="9"/>
    </w:pPr>
    <w:rPr>
      <w:rFonts w:asciiTheme="majorHAnsi" w:eastAsiaTheme="majorEastAsia" w:hAnsiTheme="majorHAnsi" w:cstheme="majorBidi"/>
      <w:b w:val="0"/>
      <w:bCs w:val="0"/>
      <w:color w:val="365F91" w:themeColor="accent1" w:themeShade="BF"/>
      <w:kern w:val="0"/>
      <w:sz w:val="32"/>
    </w:rPr>
  </w:style>
  <w:style w:type="character" w:customStyle="1" w:styleId="UnresolvedMention2">
    <w:name w:val="Unresolved Mention2"/>
    <w:basedOn w:val="DefaultParagraphFont"/>
    <w:uiPriority w:val="99"/>
    <w:semiHidden/>
    <w:unhideWhenUsed/>
    <w:rsid w:val="00516000"/>
    <w:rPr>
      <w:color w:val="605E5C"/>
      <w:shd w:val="clear" w:color="auto" w:fill="E1DFDD"/>
    </w:rPr>
  </w:style>
  <w:style w:type="paragraph" w:styleId="TOC3">
    <w:name w:val="toc 3"/>
    <w:next w:val="Normal"/>
    <w:autoRedefine/>
    <w:uiPriority w:val="39"/>
    <w:unhideWhenUsed/>
    <w:rsid w:val="009A6C7F"/>
    <w:pPr>
      <w:tabs>
        <w:tab w:val="left" w:pos="1100"/>
        <w:tab w:val="right" w:leader="dot" w:pos="9061"/>
      </w:tabs>
      <w:spacing w:before="120" w:after="100"/>
      <w:ind w:left="1120" w:hanging="893"/>
    </w:pPr>
    <w:rPr>
      <w:rFonts w:ascii="Arial" w:eastAsia="MS Mincho" w:hAnsi="Arial" w:cstheme="minorHAnsi"/>
      <w:noProof/>
      <w:color w:val="000000"/>
      <w:szCs w:val="24"/>
      <w:lang w:val="en-GB" w:eastAsia="ja-JP"/>
    </w:rPr>
  </w:style>
  <w:style w:type="paragraph" w:customStyle="1" w:styleId="Standard1">
    <w:name w:val="Standard1"/>
    <w:rsid w:val="00B974AC"/>
    <w:pPr>
      <w:keepLines/>
      <w:suppressAutoHyphens/>
      <w:autoSpaceDN w:val="0"/>
      <w:spacing w:before="120" w:after="120"/>
      <w:ind w:left="907"/>
      <w:jc w:val="both"/>
      <w:textAlignment w:val="baseline"/>
    </w:pPr>
    <w:rPr>
      <w:rFonts w:ascii="Arial" w:eastAsia="MS Mincho" w:hAnsi="Arial" w:cs="Arial"/>
      <w:color w:val="000000"/>
      <w:kern w:val="3"/>
      <w:sz w:val="22"/>
      <w:szCs w:val="22"/>
      <w:lang w:val="en-GB" w:eastAsia="ja-JP"/>
    </w:rPr>
  </w:style>
  <w:style w:type="paragraph" w:customStyle="1" w:styleId="Contents1">
    <w:name w:val="Contents 1"/>
    <w:basedOn w:val="Untertitel1"/>
    <w:next w:val="Standard1"/>
    <w:rsid w:val="00072A6E"/>
    <w:pPr>
      <w:pBdr>
        <w:bottom w:val="none" w:sz="0" w:space="0" w:color="auto"/>
      </w:pBdr>
      <w:suppressAutoHyphens/>
      <w:autoSpaceDN w:val="0"/>
      <w:adjustRightInd/>
      <w:spacing w:before="240" w:after="240"/>
      <w:outlineLvl w:val="9"/>
    </w:pPr>
    <w:rPr>
      <w:kern w:val="3"/>
    </w:rPr>
  </w:style>
  <w:style w:type="paragraph" w:customStyle="1" w:styleId="TEXT">
    <w:name w:val="TEXT"/>
    <w:qFormat/>
    <w:rsid w:val="00FB76CB"/>
    <w:pPr>
      <w:spacing w:after="120" w:line="280" w:lineRule="exact"/>
      <w:jc w:val="both"/>
    </w:pPr>
    <w:rPr>
      <w:rFonts w:ascii="Arial" w:eastAsia="MS Mincho" w:hAnsi="Arial" w:cstheme="minorBidi"/>
      <w:color w:val="000000"/>
      <w:sz w:val="22"/>
      <w:lang w:val="en-GB" w:eastAsia="ja-JP"/>
    </w:rPr>
  </w:style>
  <w:style w:type="paragraph" w:customStyle="1" w:styleId="Appendices">
    <w:name w:val="Appendices"/>
    <w:qFormat/>
    <w:rsid w:val="00B81756"/>
    <w:pPr>
      <w:spacing w:after="240"/>
    </w:pPr>
    <w:rPr>
      <w:rFonts w:ascii="Arial" w:eastAsia="MS Mincho" w:hAnsi="Arial"/>
      <w:b/>
      <w:bCs/>
      <w:color w:val="000000"/>
      <w:sz w:val="24"/>
      <w:szCs w:val="24"/>
      <w:lang w:val="en-GB" w:eastAsia="ja-JP"/>
    </w:rPr>
  </w:style>
  <w:style w:type="paragraph" w:customStyle="1" w:styleId="Textunderlined">
    <w:name w:val="Text underlined"/>
    <w:qFormat/>
    <w:rsid w:val="009B038C"/>
    <w:pPr>
      <w:autoSpaceDN w:val="0"/>
      <w:spacing w:before="240" w:after="120" w:line="276" w:lineRule="auto"/>
      <w:jc w:val="both"/>
    </w:pPr>
    <w:rPr>
      <w:rFonts w:ascii="Arial" w:eastAsia="Calibri" w:hAnsi="Arial" w:cs="Arial"/>
      <w:bCs/>
      <w:sz w:val="22"/>
      <w:szCs w:val="22"/>
      <w:u w:val="single"/>
      <w:lang w:val="en-US" w:eastAsia="en-US"/>
    </w:rPr>
  </w:style>
  <w:style w:type="character" w:styleId="Strong">
    <w:name w:val="Strong"/>
    <w:basedOn w:val="DefaultParagraphFont"/>
    <w:uiPriority w:val="22"/>
    <w:qFormat/>
    <w:rsid w:val="00080A0D"/>
    <w:rPr>
      <w:b/>
      <w:bCs/>
    </w:rPr>
  </w:style>
  <w:style w:type="paragraph" w:styleId="z-TopofForm">
    <w:name w:val="HTML Top of Form"/>
    <w:basedOn w:val="Normal"/>
    <w:next w:val="Normal"/>
    <w:link w:val="z-TopofFormChar"/>
    <w:hidden/>
    <w:uiPriority w:val="99"/>
    <w:unhideWhenUsed/>
    <w:rsid w:val="00080A0D"/>
    <w:pPr>
      <w:keepLines w:val="0"/>
      <w:pBdr>
        <w:bottom w:val="single" w:sz="6" w:space="1" w:color="auto"/>
      </w:pBdr>
      <w:adjustRightInd/>
      <w:spacing w:before="0" w:after="0"/>
      <w:jc w:val="center"/>
      <w:textAlignment w:val="auto"/>
    </w:pPr>
    <w:rPr>
      <w:rFonts w:eastAsia="Times New Roman" w:cs="Arial"/>
      <w:vanish/>
      <w:color w:val="auto"/>
      <w:sz w:val="16"/>
      <w:szCs w:val="16"/>
      <w:lang w:val="en-US" w:eastAsia="en-US"/>
    </w:rPr>
  </w:style>
  <w:style w:type="character" w:customStyle="1" w:styleId="z-TopofFormChar">
    <w:name w:val="z-Top of Form Char"/>
    <w:basedOn w:val="DefaultParagraphFont"/>
    <w:link w:val="z-TopofForm"/>
    <w:uiPriority w:val="99"/>
    <w:rsid w:val="00080A0D"/>
    <w:rPr>
      <w:rFonts w:ascii="Arial" w:hAnsi="Arial" w:cs="Arial"/>
      <w:vanish/>
      <w:sz w:val="16"/>
      <w:szCs w:val="16"/>
      <w:lang w:val="en-US" w:eastAsia="en-US"/>
    </w:rPr>
  </w:style>
  <w:style w:type="table" w:styleId="GridTable4-Accent1">
    <w:name w:val="Grid Table 4 Accent 1"/>
    <w:basedOn w:val="TableNormal"/>
    <w:uiPriority w:val="49"/>
    <w:rsid w:val="00080A0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080A0D"/>
    <w:pPr>
      <w:keepLines w:val="0"/>
      <w:adjustRightInd/>
      <w:spacing w:before="0" w:after="0"/>
      <w:jc w:val="left"/>
      <w:textAlignment w:val="auto"/>
    </w:pPr>
    <w:rPr>
      <w:rFonts w:asciiTheme="minorHAnsi" w:eastAsiaTheme="minorHAnsi" w:hAnsiTheme="minorHAnsi" w:cstheme="minorBidi"/>
      <w:color w:val="auto"/>
      <w:sz w:val="20"/>
      <w:lang w:val="en-US" w:eastAsia="en-US"/>
    </w:rPr>
  </w:style>
  <w:style w:type="character" w:customStyle="1" w:styleId="EndnoteTextChar">
    <w:name w:val="Endnote Text Char"/>
    <w:basedOn w:val="DefaultParagraphFont"/>
    <w:link w:val="EndnoteText"/>
    <w:uiPriority w:val="99"/>
    <w:semiHidden/>
    <w:rsid w:val="00080A0D"/>
    <w:rPr>
      <w:rFonts w:asciiTheme="minorHAnsi" w:eastAsiaTheme="minorHAnsi" w:hAnsiTheme="minorHAnsi" w:cstheme="minorBidi"/>
      <w:lang w:val="en-US" w:eastAsia="en-US"/>
    </w:rPr>
  </w:style>
  <w:style w:type="character" w:styleId="EndnoteReference">
    <w:name w:val="endnote reference"/>
    <w:basedOn w:val="DefaultParagraphFont"/>
    <w:uiPriority w:val="99"/>
    <w:semiHidden/>
    <w:unhideWhenUsed/>
    <w:rsid w:val="00080A0D"/>
    <w:rPr>
      <w:vertAlign w:val="superscript"/>
    </w:rPr>
  </w:style>
  <w:style w:type="character" w:customStyle="1" w:styleId="Heading4Char">
    <w:name w:val="Heading 4 Char"/>
    <w:basedOn w:val="DefaultParagraphFont"/>
    <w:link w:val="Heading4"/>
    <w:rsid w:val="00080A0D"/>
    <w:rPr>
      <w:rFonts w:ascii="Arial" w:eastAsia="MS Mincho" w:hAnsi="Arial"/>
      <w:b/>
      <w:bCs/>
      <w:i/>
      <w:color w:val="000000"/>
      <w:sz w:val="22"/>
      <w:szCs w:val="28"/>
      <w:lang w:val="en-GB" w:eastAsia="ja-JP"/>
    </w:rPr>
  </w:style>
  <w:style w:type="character" w:customStyle="1" w:styleId="DocumentMapChar">
    <w:name w:val="Document Map Char"/>
    <w:basedOn w:val="DefaultParagraphFont"/>
    <w:link w:val="DocumentMap"/>
    <w:semiHidden/>
    <w:rsid w:val="00080A0D"/>
    <w:rPr>
      <w:rFonts w:ascii="Tahoma" w:eastAsia="MS Mincho" w:hAnsi="Tahoma" w:cs="Tahoma"/>
      <w:color w:val="000000"/>
      <w:shd w:val="clear" w:color="auto" w:fill="000080"/>
      <w:lang w:val="en-GB" w:eastAsia="ja-JP"/>
    </w:rPr>
  </w:style>
  <w:style w:type="character" w:customStyle="1" w:styleId="y2iqfc">
    <w:name w:val="y2iqfc"/>
    <w:basedOn w:val="DefaultParagraphFont"/>
    <w:rsid w:val="00080A0D"/>
  </w:style>
  <w:style w:type="table" w:styleId="GridTable2-Accent5">
    <w:name w:val="Grid Table 2 Accent 5"/>
    <w:basedOn w:val="TableNormal"/>
    <w:uiPriority w:val="47"/>
    <w:rsid w:val="00080A0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6">
    <w:name w:val="List Table 3 Accent 6"/>
    <w:basedOn w:val="TableNormal"/>
    <w:uiPriority w:val="48"/>
    <w:rsid w:val="00080A0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GridTable4-Accent6">
    <w:name w:val="Grid Table 4 Accent 6"/>
    <w:basedOn w:val="TableNormal"/>
    <w:uiPriority w:val="49"/>
    <w:rsid w:val="00080A0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Accent2">
    <w:name w:val="List Table 3 Accent 2"/>
    <w:basedOn w:val="TableNormal"/>
    <w:uiPriority w:val="48"/>
    <w:rsid w:val="00080A0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4">
    <w:name w:val="List Table 3 Accent 4"/>
    <w:basedOn w:val="TableNormal"/>
    <w:uiPriority w:val="48"/>
    <w:rsid w:val="00080A0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styleId="z-BottomofForm">
    <w:name w:val="HTML Bottom of Form"/>
    <w:basedOn w:val="Normal"/>
    <w:next w:val="Normal"/>
    <w:link w:val="z-BottomofFormChar"/>
    <w:hidden/>
    <w:uiPriority w:val="99"/>
    <w:semiHidden/>
    <w:unhideWhenUsed/>
    <w:rsid w:val="00080A0D"/>
    <w:pPr>
      <w:keepLines w:val="0"/>
      <w:pBdr>
        <w:top w:val="single" w:sz="6" w:space="1" w:color="auto"/>
      </w:pBdr>
      <w:adjustRightInd/>
      <w:spacing w:before="0" w:after="0"/>
      <w:jc w:val="center"/>
      <w:textAlignment w:val="auto"/>
    </w:pPr>
    <w:rPr>
      <w:rFonts w:eastAsia="Times New Roman" w:cs="Arial"/>
      <w:vanish/>
      <w:color w:val="auto"/>
      <w:sz w:val="16"/>
      <w:szCs w:val="16"/>
      <w:lang w:val="en-US" w:eastAsia="en-US"/>
    </w:rPr>
  </w:style>
  <w:style w:type="character" w:customStyle="1" w:styleId="z-BottomofFormChar">
    <w:name w:val="z-Bottom of Form Char"/>
    <w:basedOn w:val="DefaultParagraphFont"/>
    <w:link w:val="z-BottomofForm"/>
    <w:uiPriority w:val="99"/>
    <w:semiHidden/>
    <w:rsid w:val="00080A0D"/>
    <w:rPr>
      <w:rFonts w:ascii="Arial" w:hAnsi="Arial" w:cs="Arial"/>
      <w:vanish/>
      <w:sz w:val="16"/>
      <w:szCs w:val="16"/>
      <w:lang w:val="en-US" w:eastAsia="en-US"/>
    </w:rPr>
  </w:style>
  <w:style w:type="table" w:customStyle="1" w:styleId="Tabellenraster111">
    <w:name w:val="Tabellenraster111"/>
    <w:basedOn w:val="TableNormal"/>
    <w:next w:val="TableGrid"/>
    <w:uiPriority w:val="39"/>
    <w:rsid w:val="00080A0D"/>
    <w:rPr>
      <w:rFonts w:ascii="Calibri" w:eastAsia="Calibri" w:hAnsi="Calibri" w:cs="Arial"/>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table">
    <w:name w:val="Bullets table"/>
    <w:basedOn w:val="ListParagraph"/>
    <w:qFormat/>
    <w:rsid w:val="0026647E"/>
    <w:pPr>
      <w:numPr>
        <w:numId w:val="28"/>
      </w:numPr>
      <w:autoSpaceDN w:val="0"/>
      <w:spacing w:after="0"/>
    </w:pPr>
    <w:rPr>
      <w:rFonts w:ascii="Arial" w:hAnsi="Arial" w:cs="Arial"/>
      <w:sz w:val="20"/>
    </w:rPr>
  </w:style>
  <w:style w:type="paragraph" w:customStyle="1" w:styleId="Tabletext0">
    <w:name w:val="Table text"/>
    <w:qFormat/>
    <w:rsid w:val="0026647E"/>
    <w:pPr>
      <w:autoSpaceDN w:val="0"/>
      <w:spacing w:line="276" w:lineRule="auto"/>
    </w:pPr>
    <w:rPr>
      <w:rFonts w:ascii="Arial" w:eastAsia="Calibri" w:hAnsi="Arial" w:cs="Arial"/>
      <w:color w:val="000000"/>
      <w:lang w:val="en-GB" w:eastAsia="ja-JP"/>
    </w:rPr>
  </w:style>
  <w:style w:type="paragraph" w:customStyle="1" w:styleId="Bullets">
    <w:name w:val="Bullets"/>
    <w:qFormat/>
    <w:rsid w:val="004D13B5"/>
    <w:pPr>
      <w:numPr>
        <w:numId w:val="6"/>
      </w:numPr>
      <w:jc w:val="both"/>
    </w:pPr>
    <w:rPr>
      <w:rFonts w:ascii="Arial" w:eastAsia="Calibri" w:hAnsi="Arial" w:cstheme="minorHAnsi"/>
      <w:sz w:val="22"/>
      <w:szCs w:val="24"/>
      <w:lang w:val="en-GB" w:eastAsia="en-US"/>
    </w:rPr>
  </w:style>
  <w:style w:type="paragraph" w:customStyle="1" w:styleId="FormatvorlageBulletsNach6PtZeilenabstandMehrere115ze">
    <w:name w:val="Formatvorlage Bullets + Nach:  6 Pt. Zeilenabstand:  Mehrere 115 ze"/>
    <w:basedOn w:val="Bullets"/>
    <w:rsid w:val="00D85E48"/>
    <w:pPr>
      <w:spacing w:after="120" w:line="276" w:lineRule="auto"/>
      <w:ind w:left="357" w:hanging="357"/>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8382">
      <w:bodyDiv w:val="1"/>
      <w:marLeft w:val="0"/>
      <w:marRight w:val="0"/>
      <w:marTop w:val="0"/>
      <w:marBottom w:val="0"/>
      <w:divBdr>
        <w:top w:val="none" w:sz="0" w:space="0" w:color="auto"/>
        <w:left w:val="none" w:sz="0" w:space="0" w:color="auto"/>
        <w:bottom w:val="none" w:sz="0" w:space="0" w:color="auto"/>
        <w:right w:val="none" w:sz="0" w:space="0" w:color="auto"/>
      </w:divBdr>
    </w:div>
    <w:div w:id="19168716">
      <w:bodyDiv w:val="1"/>
      <w:marLeft w:val="0"/>
      <w:marRight w:val="0"/>
      <w:marTop w:val="0"/>
      <w:marBottom w:val="0"/>
      <w:divBdr>
        <w:top w:val="none" w:sz="0" w:space="0" w:color="auto"/>
        <w:left w:val="none" w:sz="0" w:space="0" w:color="auto"/>
        <w:bottom w:val="none" w:sz="0" w:space="0" w:color="auto"/>
        <w:right w:val="none" w:sz="0" w:space="0" w:color="auto"/>
      </w:divBdr>
    </w:div>
    <w:div w:id="32272560">
      <w:bodyDiv w:val="1"/>
      <w:marLeft w:val="0"/>
      <w:marRight w:val="0"/>
      <w:marTop w:val="0"/>
      <w:marBottom w:val="0"/>
      <w:divBdr>
        <w:top w:val="none" w:sz="0" w:space="0" w:color="auto"/>
        <w:left w:val="none" w:sz="0" w:space="0" w:color="auto"/>
        <w:bottom w:val="none" w:sz="0" w:space="0" w:color="auto"/>
        <w:right w:val="none" w:sz="0" w:space="0" w:color="auto"/>
      </w:divBdr>
    </w:div>
    <w:div w:id="33119081">
      <w:bodyDiv w:val="1"/>
      <w:marLeft w:val="0"/>
      <w:marRight w:val="0"/>
      <w:marTop w:val="0"/>
      <w:marBottom w:val="0"/>
      <w:divBdr>
        <w:top w:val="none" w:sz="0" w:space="0" w:color="auto"/>
        <w:left w:val="none" w:sz="0" w:space="0" w:color="auto"/>
        <w:bottom w:val="none" w:sz="0" w:space="0" w:color="auto"/>
        <w:right w:val="none" w:sz="0" w:space="0" w:color="auto"/>
      </w:divBdr>
    </w:div>
    <w:div w:id="34696150">
      <w:bodyDiv w:val="1"/>
      <w:marLeft w:val="0"/>
      <w:marRight w:val="0"/>
      <w:marTop w:val="0"/>
      <w:marBottom w:val="0"/>
      <w:divBdr>
        <w:top w:val="none" w:sz="0" w:space="0" w:color="auto"/>
        <w:left w:val="none" w:sz="0" w:space="0" w:color="auto"/>
        <w:bottom w:val="none" w:sz="0" w:space="0" w:color="auto"/>
        <w:right w:val="none" w:sz="0" w:space="0" w:color="auto"/>
      </w:divBdr>
    </w:div>
    <w:div w:id="36781308">
      <w:bodyDiv w:val="1"/>
      <w:marLeft w:val="0"/>
      <w:marRight w:val="0"/>
      <w:marTop w:val="0"/>
      <w:marBottom w:val="0"/>
      <w:divBdr>
        <w:top w:val="none" w:sz="0" w:space="0" w:color="auto"/>
        <w:left w:val="none" w:sz="0" w:space="0" w:color="auto"/>
        <w:bottom w:val="none" w:sz="0" w:space="0" w:color="auto"/>
        <w:right w:val="none" w:sz="0" w:space="0" w:color="auto"/>
      </w:divBdr>
    </w:div>
    <w:div w:id="37821662">
      <w:bodyDiv w:val="1"/>
      <w:marLeft w:val="0"/>
      <w:marRight w:val="0"/>
      <w:marTop w:val="0"/>
      <w:marBottom w:val="0"/>
      <w:divBdr>
        <w:top w:val="none" w:sz="0" w:space="0" w:color="auto"/>
        <w:left w:val="none" w:sz="0" w:space="0" w:color="auto"/>
        <w:bottom w:val="none" w:sz="0" w:space="0" w:color="auto"/>
        <w:right w:val="none" w:sz="0" w:space="0" w:color="auto"/>
      </w:divBdr>
    </w:div>
    <w:div w:id="43212347">
      <w:bodyDiv w:val="1"/>
      <w:marLeft w:val="0"/>
      <w:marRight w:val="0"/>
      <w:marTop w:val="0"/>
      <w:marBottom w:val="0"/>
      <w:divBdr>
        <w:top w:val="none" w:sz="0" w:space="0" w:color="auto"/>
        <w:left w:val="none" w:sz="0" w:space="0" w:color="auto"/>
        <w:bottom w:val="none" w:sz="0" w:space="0" w:color="auto"/>
        <w:right w:val="none" w:sz="0" w:space="0" w:color="auto"/>
      </w:divBdr>
    </w:div>
    <w:div w:id="45644974">
      <w:bodyDiv w:val="1"/>
      <w:marLeft w:val="0"/>
      <w:marRight w:val="0"/>
      <w:marTop w:val="0"/>
      <w:marBottom w:val="0"/>
      <w:divBdr>
        <w:top w:val="none" w:sz="0" w:space="0" w:color="auto"/>
        <w:left w:val="none" w:sz="0" w:space="0" w:color="auto"/>
        <w:bottom w:val="none" w:sz="0" w:space="0" w:color="auto"/>
        <w:right w:val="none" w:sz="0" w:space="0" w:color="auto"/>
      </w:divBdr>
    </w:div>
    <w:div w:id="57483799">
      <w:bodyDiv w:val="1"/>
      <w:marLeft w:val="0"/>
      <w:marRight w:val="0"/>
      <w:marTop w:val="0"/>
      <w:marBottom w:val="0"/>
      <w:divBdr>
        <w:top w:val="none" w:sz="0" w:space="0" w:color="auto"/>
        <w:left w:val="none" w:sz="0" w:space="0" w:color="auto"/>
        <w:bottom w:val="none" w:sz="0" w:space="0" w:color="auto"/>
        <w:right w:val="none" w:sz="0" w:space="0" w:color="auto"/>
      </w:divBdr>
    </w:div>
    <w:div w:id="59211158">
      <w:bodyDiv w:val="1"/>
      <w:marLeft w:val="0"/>
      <w:marRight w:val="0"/>
      <w:marTop w:val="0"/>
      <w:marBottom w:val="0"/>
      <w:divBdr>
        <w:top w:val="none" w:sz="0" w:space="0" w:color="auto"/>
        <w:left w:val="none" w:sz="0" w:space="0" w:color="auto"/>
        <w:bottom w:val="none" w:sz="0" w:space="0" w:color="auto"/>
        <w:right w:val="none" w:sz="0" w:space="0" w:color="auto"/>
      </w:divBdr>
    </w:div>
    <w:div w:id="59521300">
      <w:bodyDiv w:val="1"/>
      <w:marLeft w:val="0"/>
      <w:marRight w:val="0"/>
      <w:marTop w:val="0"/>
      <w:marBottom w:val="0"/>
      <w:divBdr>
        <w:top w:val="none" w:sz="0" w:space="0" w:color="auto"/>
        <w:left w:val="none" w:sz="0" w:space="0" w:color="auto"/>
        <w:bottom w:val="none" w:sz="0" w:space="0" w:color="auto"/>
        <w:right w:val="none" w:sz="0" w:space="0" w:color="auto"/>
      </w:divBdr>
    </w:div>
    <w:div w:id="68625524">
      <w:bodyDiv w:val="1"/>
      <w:marLeft w:val="0"/>
      <w:marRight w:val="0"/>
      <w:marTop w:val="0"/>
      <w:marBottom w:val="0"/>
      <w:divBdr>
        <w:top w:val="none" w:sz="0" w:space="0" w:color="auto"/>
        <w:left w:val="none" w:sz="0" w:space="0" w:color="auto"/>
        <w:bottom w:val="none" w:sz="0" w:space="0" w:color="auto"/>
        <w:right w:val="none" w:sz="0" w:space="0" w:color="auto"/>
      </w:divBdr>
    </w:div>
    <w:div w:id="84614703">
      <w:bodyDiv w:val="1"/>
      <w:marLeft w:val="0"/>
      <w:marRight w:val="0"/>
      <w:marTop w:val="0"/>
      <w:marBottom w:val="0"/>
      <w:divBdr>
        <w:top w:val="none" w:sz="0" w:space="0" w:color="auto"/>
        <w:left w:val="none" w:sz="0" w:space="0" w:color="auto"/>
        <w:bottom w:val="none" w:sz="0" w:space="0" w:color="auto"/>
        <w:right w:val="none" w:sz="0" w:space="0" w:color="auto"/>
      </w:divBdr>
    </w:div>
    <w:div w:id="87822578">
      <w:bodyDiv w:val="1"/>
      <w:marLeft w:val="0"/>
      <w:marRight w:val="0"/>
      <w:marTop w:val="0"/>
      <w:marBottom w:val="0"/>
      <w:divBdr>
        <w:top w:val="none" w:sz="0" w:space="0" w:color="auto"/>
        <w:left w:val="none" w:sz="0" w:space="0" w:color="auto"/>
        <w:bottom w:val="none" w:sz="0" w:space="0" w:color="auto"/>
        <w:right w:val="none" w:sz="0" w:space="0" w:color="auto"/>
      </w:divBdr>
    </w:div>
    <w:div w:id="112018603">
      <w:bodyDiv w:val="1"/>
      <w:marLeft w:val="0"/>
      <w:marRight w:val="0"/>
      <w:marTop w:val="0"/>
      <w:marBottom w:val="0"/>
      <w:divBdr>
        <w:top w:val="none" w:sz="0" w:space="0" w:color="auto"/>
        <w:left w:val="none" w:sz="0" w:space="0" w:color="auto"/>
        <w:bottom w:val="none" w:sz="0" w:space="0" w:color="auto"/>
        <w:right w:val="none" w:sz="0" w:space="0" w:color="auto"/>
      </w:divBdr>
    </w:div>
    <w:div w:id="125465899">
      <w:bodyDiv w:val="1"/>
      <w:marLeft w:val="0"/>
      <w:marRight w:val="0"/>
      <w:marTop w:val="0"/>
      <w:marBottom w:val="0"/>
      <w:divBdr>
        <w:top w:val="none" w:sz="0" w:space="0" w:color="auto"/>
        <w:left w:val="none" w:sz="0" w:space="0" w:color="auto"/>
        <w:bottom w:val="none" w:sz="0" w:space="0" w:color="auto"/>
        <w:right w:val="none" w:sz="0" w:space="0" w:color="auto"/>
      </w:divBdr>
    </w:div>
    <w:div w:id="132409376">
      <w:bodyDiv w:val="1"/>
      <w:marLeft w:val="0"/>
      <w:marRight w:val="0"/>
      <w:marTop w:val="0"/>
      <w:marBottom w:val="0"/>
      <w:divBdr>
        <w:top w:val="none" w:sz="0" w:space="0" w:color="auto"/>
        <w:left w:val="none" w:sz="0" w:space="0" w:color="auto"/>
        <w:bottom w:val="none" w:sz="0" w:space="0" w:color="auto"/>
        <w:right w:val="none" w:sz="0" w:space="0" w:color="auto"/>
      </w:divBdr>
    </w:div>
    <w:div w:id="156649592">
      <w:bodyDiv w:val="1"/>
      <w:marLeft w:val="0"/>
      <w:marRight w:val="0"/>
      <w:marTop w:val="0"/>
      <w:marBottom w:val="0"/>
      <w:divBdr>
        <w:top w:val="none" w:sz="0" w:space="0" w:color="auto"/>
        <w:left w:val="none" w:sz="0" w:space="0" w:color="auto"/>
        <w:bottom w:val="none" w:sz="0" w:space="0" w:color="auto"/>
        <w:right w:val="none" w:sz="0" w:space="0" w:color="auto"/>
      </w:divBdr>
    </w:div>
    <w:div w:id="172959879">
      <w:bodyDiv w:val="1"/>
      <w:marLeft w:val="0"/>
      <w:marRight w:val="0"/>
      <w:marTop w:val="0"/>
      <w:marBottom w:val="0"/>
      <w:divBdr>
        <w:top w:val="none" w:sz="0" w:space="0" w:color="auto"/>
        <w:left w:val="none" w:sz="0" w:space="0" w:color="auto"/>
        <w:bottom w:val="none" w:sz="0" w:space="0" w:color="auto"/>
        <w:right w:val="none" w:sz="0" w:space="0" w:color="auto"/>
      </w:divBdr>
    </w:div>
    <w:div w:id="174152562">
      <w:bodyDiv w:val="1"/>
      <w:marLeft w:val="0"/>
      <w:marRight w:val="0"/>
      <w:marTop w:val="0"/>
      <w:marBottom w:val="0"/>
      <w:divBdr>
        <w:top w:val="none" w:sz="0" w:space="0" w:color="auto"/>
        <w:left w:val="none" w:sz="0" w:space="0" w:color="auto"/>
        <w:bottom w:val="none" w:sz="0" w:space="0" w:color="auto"/>
        <w:right w:val="none" w:sz="0" w:space="0" w:color="auto"/>
      </w:divBdr>
    </w:div>
    <w:div w:id="175193866">
      <w:bodyDiv w:val="1"/>
      <w:marLeft w:val="0"/>
      <w:marRight w:val="0"/>
      <w:marTop w:val="0"/>
      <w:marBottom w:val="0"/>
      <w:divBdr>
        <w:top w:val="none" w:sz="0" w:space="0" w:color="auto"/>
        <w:left w:val="none" w:sz="0" w:space="0" w:color="auto"/>
        <w:bottom w:val="none" w:sz="0" w:space="0" w:color="auto"/>
        <w:right w:val="none" w:sz="0" w:space="0" w:color="auto"/>
      </w:divBdr>
    </w:div>
    <w:div w:id="184709088">
      <w:bodyDiv w:val="1"/>
      <w:marLeft w:val="0"/>
      <w:marRight w:val="0"/>
      <w:marTop w:val="0"/>
      <w:marBottom w:val="0"/>
      <w:divBdr>
        <w:top w:val="none" w:sz="0" w:space="0" w:color="auto"/>
        <w:left w:val="none" w:sz="0" w:space="0" w:color="auto"/>
        <w:bottom w:val="none" w:sz="0" w:space="0" w:color="auto"/>
        <w:right w:val="none" w:sz="0" w:space="0" w:color="auto"/>
      </w:divBdr>
    </w:div>
    <w:div w:id="194461940">
      <w:bodyDiv w:val="1"/>
      <w:marLeft w:val="0"/>
      <w:marRight w:val="0"/>
      <w:marTop w:val="0"/>
      <w:marBottom w:val="0"/>
      <w:divBdr>
        <w:top w:val="none" w:sz="0" w:space="0" w:color="auto"/>
        <w:left w:val="none" w:sz="0" w:space="0" w:color="auto"/>
        <w:bottom w:val="none" w:sz="0" w:space="0" w:color="auto"/>
        <w:right w:val="none" w:sz="0" w:space="0" w:color="auto"/>
      </w:divBdr>
    </w:div>
    <w:div w:id="195121336">
      <w:bodyDiv w:val="1"/>
      <w:marLeft w:val="0"/>
      <w:marRight w:val="0"/>
      <w:marTop w:val="0"/>
      <w:marBottom w:val="0"/>
      <w:divBdr>
        <w:top w:val="none" w:sz="0" w:space="0" w:color="auto"/>
        <w:left w:val="none" w:sz="0" w:space="0" w:color="auto"/>
        <w:bottom w:val="none" w:sz="0" w:space="0" w:color="auto"/>
        <w:right w:val="none" w:sz="0" w:space="0" w:color="auto"/>
      </w:divBdr>
    </w:div>
    <w:div w:id="208609774">
      <w:bodyDiv w:val="1"/>
      <w:marLeft w:val="0"/>
      <w:marRight w:val="0"/>
      <w:marTop w:val="0"/>
      <w:marBottom w:val="0"/>
      <w:divBdr>
        <w:top w:val="none" w:sz="0" w:space="0" w:color="auto"/>
        <w:left w:val="none" w:sz="0" w:space="0" w:color="auto"/>
        <w:bottom w:val="none" w:sz="0" w:space="0" w:color="auto"/>
        <w:right w:val="none" w:sz="0" w:space="0" w:color="auto"/>
      </w:divBdr>
    </w:div>
    <w:div w:id="219096143">
      <w:bodyDiv w:val="1"/>
      <w:marLeft w:val="0"/>
      <w:marRight w:val="0"/>
      <w:marTop w:val="0"/>
      <w:marBottom w:val="0"/>
      <w:divBdr>
        <w:top w:val="none" w:sz="0" w:space="0" w:color="auto"/>
        <w:left w:val="none" w:sz="0" w:space="0" w:color="auto"/>
        <w:bottom w:val="none" w:sz="0" w:space="0" w:color="auto"/>
        <w:right w:val="none" w:sz="0" w:space="0" w:color="auto"/>
      </w:divBdr>
    </w:div>
    <w:div w:id="219096169">
      <w:bodyDiv w:val="1"/>
      <w:marLeft w:val="0"/>
      <w:marRight w:val="0"/>
      <w:marTop w:val="0"/>
      <w:marBottom w:val="0"/>
      <w:divBdr>
        <w:top w:val="none" w:sz="0" w:space="0" w:color="auto"/>
        <w:left w:val="none" w:sz="0" w:space="0" w:color="auto"/>
        <w:bottom w:val="none" w:sz="0" w:space="0" w:color="auto"/>
        <w:right w:val="none" w:sz="0" w:space="0" w:color="auto"/>
      </w:divBdr>
    </w:div>
    <w:div w:id="227615505">
      <w:bodyDiv w:val="1"/>
      <w:marLeft w:val="0"/>
      <w:marRight w:val="0"/>
      <w:marTop w:val="0"/>
      <w:marBottom w:val="0"/>
      <w:divBdr>
        <w:top w:val="none" w:sz="0" w:space="0" w:color="auto"/>
        <w:left w:val="none" w:sz="0" w:space="0" w:color="auto"/>
        <w:bottom w:val="none" w:sz="0" w:space="0" w:color="auto"/>
        <w:right w:val="none" w:sz="0" w:space="0" w:color="auto"/>
      </w:divBdr>
      <w:divsChild>
        <w:div w:id="233440941">
          <w:marLeft w:val="662"/>
          <w:marRight w:val="0"/>
          <w:marTop w:val="348"/>
          <w:marBottom w:val="0"/>
          <w:divBdr>
            <w:top w:val="none" w:sz="0" w:space="0" w:color="auto"/>
            <w:left w:val="none" w:sz="0" w:space="0" w:color="auto"/>
            <w:bottom w:val="none" w:sz="0" w:space="0" w:color="auto"/>
            <w:right w:val="none" w:sz="0" w:space="0" w:color="auto"/>
          </w:divBdr>
        </w:div>
        <w:div w:id="416638033">
          <w:marLeft w:val="662"/>
          <w:marRight w:val="0"/>
          <w:marTop w:val="348"/>
          <w:marBottom w:val="0"/>
          <w:divBdr>
            <w:top w:val="none" w:sz="0" w:space="0" w:color="auto"/>
            <w:left w:val="none" w:sz="0" w:space="0" w:color="auto"/>
            <w:bottom w:val="none" w:sz="0" w:space="0" w:color="auto"/>
            <w:right w:val="none" w:sz="0" w:space="0" w:color="auto"/>
          </w:divBdr>
        </w:div>
      </w:divsChild>
    </w:div>
    <w:div w:id="227964286">
      <w:bodyDiv w:val="1"/>
      <w:marLeft w:val="0"/>
      <w:marRight w:val="0"/>
      <w:marTop w:val="0"/>
      <w:marBottom w:val="0"/>
      <w:divBdr>
        <w:top w:val="none" w:sz="0" w:space="0" w:color="auto"/>
        <w:left w:val="none" w:sz="0" w:space="0" w:color="auto"/>
        <w:bottom w:val="none" w:sz="0" w:space="0" w:color="auto"/>
        <w:right w:val="none" w:sz="0" w:space="0" w:color="auto"/>
      </w:divBdr>
    </w:div>
    <w:div w:id="229074945">
      <w:bodyDiv w:val="1"/>
      <w:marLeft w:val="0"/>
      <w:marRight w:val="0"/>
      <w:marTop w:val="0"/>
      <w:marBottom w:val="0"/>
      <w:divBdr>
        <w:top w:val="none" w:sz="0" w:space="0" w:color="auto"/>
        <w:left w:val="none" w:sz="0" w:space="0" w:color="auto"/>
        <w:bottom w:val="none" w:sz="0" w:space="0" w:color="auto"/>
        <w:right w:val="none" w:sz="0" w:space="0" w:color="auto"/>
      </w:divBdr>
    </w:div>
    <w:div w:id="253167790">
      <w:bodyDiv w:val="1"/>
      <w:marLeft w:val="0"/>
      <w:marRight w:val="0"/>
      <w:marTop w:val="0"/>
      <w:marBottom w:val="0"/>
      <w:divBdr>
        <w:top w:val="none" w:sz="0" w:space="0" w:color="auto"/>
        <w:left w:val="none" w:sz="0" w:space="0" w:color="auto"/>
        <w:bottom w:val="none" w:sz="0" w:space="0" w:color="auto"/>
        <w:right w:val="none" w:sz="0" w:space="0" w:color="auto"/>
      </w:divBdr>
    </w:div>
    <w:div w:id="253168276">
      <w:bodyDiv w:val="1"/>
      <w:marLeft w:val="0"/>
      <w:marRight w:val="0"/>
      <w:marTop w:val="0"/>
      <w:marBottom w:val="0"/>
      <w:divBdr>
        <w:top w:val="none" w:sz="0" w:space="0" w:color="auto"/>
        <w:left w:val="none" w:sz="0" w:space="0" w:color="auto"/>
        <w:bottom w:val="none" w:sz="0" w:space="0" w:color="auto"/>
        <w:right w:val="none" w:sz="0" w:space="0" w:color="auto"/>
      </w:divBdr>
    </w:div>
    <w:div w:id="265503135">
      <w:bodyDiv w:val="1"/>
      <w:marLeft w:val="0"/>
      <w:marRight w:val="0"/>
      <w:marTop w:val="0"/>
      <w:marBottom w:val="0"/>
      <w:divBdr>
        <w:top w:val="none" w:sz="0" w:space="0" w:color="auto"/>
        <w:left w:val="none" w:sz="0" w:space="0" w:color="auto"/>
        <w:bottom w:val="none" w:sz="0" w:space="0" w:color="auto"/>
        <w:right w:val="none" w:sz="0" w:space="0" w:color="auto"/>
      </w:divBdr>
    </w:div>
    <w:div w:id="269700829">
      <w:bodyDiv w:val="1"/>
      <w:marLeft w:val="0"/>
      <w:marRight w:val="0"/>
      <w:marTop w:val="0"/>
      <w:marBottom w:val="0"/>
      <w:divBdr>
        <w:top w:val="none" w:sz="0" w:space="0" w:color="auto"/>
        <w:left w:val="none" w:sz="0" w:space="0" w:color="auto"/>
        <w:bottom w:val="none" w:sz="0" w:space="0" w:color="auto"/>
        <w:right w:val="none" w:sz="0" w:space="0" w:color="auto"/>
      </w:divBdr>
    </w:div>
    <w:div w:id="279804157">
      <w:bodyDiv w:val="1"/>
      <w:marLeft w:val="0"/>
      <w:marRight w:val="0"/>
      <w:marTop w:val="0"/>
      <w:marBottom w:val="0"/>
      <w:divBdr>
        <w:top w:val="none" w:sz="0" w:space="0" w:color="auto"/>
        <w:left w:val="none" w:sz="0" w:space="0" w:color="auto"/>
        <w:bottom w:val="none" w:sz="0" w:space="0" w:color="auto"/>
        <w:right w:val="none" w:sz="0" w:space="0" w:color="auto"/>
      </w:divBdr>
    </w:div>
    <w:div w:id="279840355">
      <w:bodyDiv w:val="1"/>
      <w:marLeft w:val="0"/>
      <w:marRight w:val="0"/>
      <w:marTop w:val="0"/>
      <w:marBottom w:val="0"/>
      <w:divBdr>
        <w:top w:val="none" w:sz="0" w:space="0" w:color="auto"/>
        <w:left w:val="none" w:sz="0" w:space="0" w:color="auto"/>
        <w:bottom w:val="none" w:sz="0" w:space="0" w:color="auto"/>
        <w:right w:val="none" w:sz="0" w:space="0" w:color="auto"/>
      </w:divBdr>
    </w:div>
    <w:div w:id="281034618">
      <w:bodyDiv w:val="1"/>
      <w:marLeft w:val="0"/>
      <w:marRight w:val="0"/>
      <w:marTop w:val="0"/>
      <w:marBottom w:val="0"/>
      <w:divBdr>
        <w:top w:val="none" w:sz="0" w:space="0" w:color="auto"/>
        <w:left w:val="none" w:sz="0" w:space="0" w:color="auto"/>
        <w:bottom w:val="none" w:sz="0" w:space="0" w:color="auto"/>
        <w:right w:val="none" w:sz="0" w:space="0" w:color="auto"/>
      </w:divBdr>
    </w:div>
    <w:div w:id="285236782">
      <w:bodyDiv w:val="1"/>
      <w:marLeft w:val="0"/>
      <w:marRight w:val="0"/>
      <w:marTop w:val="0"/>
      <w:marBottom w:val="0"/>
      <w:divBdr>
        <w:top w:val="none" w:sz="0" w:space="0" w:color="auto"/>
        <w:left w:val="none" w:sz="0" w:space="0" w:color="auto"/>
        <w:bottom w:val="none" w:sz="0" w:space="0" w:color="auto"/>
        <w:right w:val="none" w:sz="0" w:space="0" w:color="auto"/>
      </w:divBdr>
    </w:div>
    <w:div w:id="285428259">
      <w:bodyDiv w:val="1"/>
      <w:marLeft w:val="0"/>
      <w:marRight w:val="0"/>
      <w:marTop w:val="0"/>
      <w:marBottom w:val="0"/>
      <w:divBdr>
        <w:top w:val="none" w:sz="0" w:space="0" w:color="auto"/>
        <w:left w:val="none" w:sz="0" w:space="0" w:color="auto"/>
        <w:bottom w:val="none" w:sz="0" w:space="0" w:color="auto"/>
        <w:right w:val="none" w:sz="0" w:space="0" w:color="auto"/>
      </w:divBdr>
    </w:div>
    <w:div w:id="301621411">
      <w:bodyDiv w:val="1"/>
      <w:marLeft w:val="0"/>
      <w:marRight w:val="0"/>
      <w:marTop w:val="0"/>
      <w:marBottom w:val="0"/>
      <w:divBdr>
        <w:top w:val="none" w:sz="0" w:space="0" w:color="auto"/>
        <w:left w:val="none" w:sz="0" w:space="0" w:color="auto"/>
        <w:bottom w:val="none" w:sz="0" w:space="0" w:color="auto"/>
        <w:right w:val="none" w:sz="0" w:space="0" w:color="auto"/>
      </w:divBdr>
    </w:div>
    <w:div w:id="307629846">
      <w:bodyDiv w:val="1"/>
      <w:marLeft w:val="0"/>
      <w:marRight w:val="0"/>
      <w:marTop w:val="0"/>
      <w:marBottom w:val="0"/>
      <w:divBdr>
        <w:top w:val="none" w:sz="0" w:space="0" w:color="auto"/>
        <w:left w:val="none" w:sz="0" w:space="0" w:color="auto"/>
        <w:bottom w:val="none" w:sz="0" w:space="0" w:color="auto"/>
        <w:right w:val="none" w:sz="0" w:space="0" w:color="auto"/>
      </w:divBdr>
    </w:div>
    <w:div w:id="319887225">
      <w:bodyDiv w:val="1"/>
      <w:marLeft w:val="0"/>
      <w:marRight w:val="0"/>
      <w:marTop w:val="0"/>
      <w:marBottom w:val="0"/>
      <w:divBdr>
        <w:top w:val="none" w:sz="0" w:space="0" w:color="auto"/>
        <w:left w:val="none" w:sz="0" w:space="0" w:color="auto"/>
        <w:bottom w:val="none" w:sz="0" w:space="0" w:color="auto"/>
        <w:right w:val="none" w:sz="0" w:space="0" w:color="auto"/>
      </w:divBdr>
    </w:div>
    <w:div w:id="323900341">
      <w:bodyDiv w:val="1"/>
      <w:marLeft w:val="0"/>
      <w:marRight w:val="0"/>
      <w:marTop w:val="0"/>
      <w:marBottom w:val="0"/>
      <w:divBdr>
        <w:top w:val="none" w:sz="0" w:space="0" w:color="auto"/>
        <w:left w:val="none" w:sz="0" w:space="0" w:color="auto"/>
        <w:bottom w:val="none" w:sz="0" w:space="0" w:color="auto"/>
        <w:right w:val="none" w:sz="0" w:space="0" w:color="auto"/>
      </w:divBdr>
      <w:divsChild>
        <w:div w:id="178131783">
          <w:marLeft w:val="1426"/>
          <w:marRight w:val="0"/>
          <w:marTop w:val="384"/>
          <w:marBottom w:val="0"/>
          <w:divBdr>
            <w:top w:val="none" w:sz="0" w:space="0" w:color="auto"/>
            <w:left w:val="none" w:sz="0" w:space="0" w:color="auto"/>
            <w:bottom w:val="none" w:sz="0" w:space="0" w:color="auto"/>
            <w:right w:val="none" w:sz="0" w:space="0" w:color="auto"/>
          </w:divBdr>
        </w:div>
        <w:div w:id="297420087">
          <w:marLeft w:val="1426"/>
          <w:marRight w:val="0"/>
          <w:marTop w:val="384"/>
          <w:marBottom w:val="0"/>
          <w:divBdr>
            <w:top w:val="none" w:sz="0" w:space="0" w:color="auto"/>
            <w:left w:val="none" w:sz="0" w:space="0" w:color="auto"/>
            <w:bottom w:val="none" w:sz="0" w:space="0" w:color="auto"/>
            <w:right w:val="none" w:sz="0" w:space="0" w:color="auto"/>
          </w:divBdr>
        </w:div>
        <w:div w:id="943419740">
          <w:marLeft w:val="662"/>
          <w:marRight w:val="0"/>
          <w:marTop w:val="384"/>
          <w:marBottom w:val="0"/>
          <w:divBdr>
            <w:top w:val="none" w:sz="0" w:space="0" w:color="auto"/>
            <w:left w:val="none" w:sz="0" w:space="0" w:color="auto"/>
            <w:bottom w:val="none" w:sz="0" w:space="0" w:color="auto"/>
            <w:right w:val="none" w:sz="0" w:space="0" w:color="auto"/>
          </w:divBdr>
        </w:div>
        <w:div w:id="1628656646">
          <w:marLeft w:val="1426"/>
          <w:marRight w:val="0"/>
          <w:marTop w:val="384"/>
          <w:marBottom w:val="0"/>
          <w:divBdr>
            <w:top w:val="none" w:sz="0" w:space="0" w:color="auto"/>
            <w:left w:val="none" w:sz="0" w:space="0" w:color="auto"/>
            <w:bottom w:val="none" w:sz="0" w:space="0" w:color="auto"/>
            <w:right w:val="none" w:sz="0" w:space="0" w:color="auto"/>
          </w:divBdr>
        </w:div>
      </w:divsChild>
    </w:div>
    <w:div w:id="325399253">
      <w:bodyDiv w:val="1"/>
      <w:marLeft w:val="0"/>
      <w:marRight w:val="0"/>
      <w:marTop w:val="0"/>
      <w:marBottom w:val="0"/>
      <w:divBdr>
        <w:top w:val="none" w:sz="0" w:space="0" w:color="auto"/>
        <w:left w:val="none" w:sz="0" w:space="0" w:color="auto"/>
        <w:bottom w:val="none" w:sz="0" w:space="0" w:color="auto"/>
        <w:right w:val="none" w:sz="0" w:space="0" w:color="auto"/>
      </w:divBdr>
    </w:div>
    <w:div w:id="332151467">
      <w:bodyDiv w:val="1"/>
      <w:marLeft w:val="0"/>
      <w:marRight w:val="0"/>
      <w:marTop w:val="0"/>
      <w:marBottom w:val="0"/>
      <w:divBdr>
        <w:top w:val="none" w:sz="0" w:space="0" w:color="auto"/>
        <w:left w:val="none" w:sz="0" w:space="0" w:color="auto"/>
        <w:bottom w:val="none" w:sz="0" w:space="0" w:color="auto"/>
        <w:right w:val="none" w:sz="0" w:space="0" w:color="auto"/>
      </w:divBdr>
    </w:div>
    <w:div w:id="333649866">
      <w:bodyDiv w:val="1"/>
      <w:marLeft w:val="0"/>
      <w:marRight w:val="0"/>
      <w:marTop w:val="0"/>
      <w:marBottom w:val="0"/>
      <w:divBdr>
        <w:top w:val="none" w:sz="0" w:space="0" w:color="auto"/>
        <w:left w:val="none" w:sz="0" w:space="0" w:color="auto"/>
        <w:bottom w:val="none" w:sz="0" w:space="0" w:color="auto"/>
        <w:right w:val="none" w:sz="0" w:space="0" w:color="auto"/>
      </w:divBdr>
    </w:div>
    <w:div w:id="333723471">
      <w:bodyDiv w:val="1"/>
      <w:marLeft w:val="0"/>
      <w:marRight w:val="0"/>
      <w:marTop w:val="0"/>
      <w:marBottom w:val="0"/>
      <w:divBdr>
        <w:top w:val="none" w:sz="0" w:space="0" w:color="auto"/>
        <w:left w:val="none" w:sz="0" w:space="0" w:color="auto"/>
        <w:bottom w:val="none" w:sz="0" w:space="0" w:color="auto"/>
        <w:right w:val="none" w:sz="0" w:space="0" w:color="auto"/>
      </w:divBdr>
    </w:div>
    <w:div w:id="373821293">
      <w:bodyDiv w:val="1"/>
      <w:marLeft w:val="0"/>
      <w:marRight w:val="0"/>
      <w:marTop w:val="0"/>
      <w:marBottom w:val="0"/>
      <w:divBdr>
        <w:top w:val="none" w:sz="0" w:space="0" w:color="auto"/>
        <w:left w:val="none" w:sz="0" w:space="0" w:color="auto"/>
        <w:bottom w:val="none" w:sz="0" w:space="0" w:color="auto"/>
        <w:right w:val="none" w:sz="0" w:space="0" w:color="auto"/>
      </w:divBdr>
    </w:div>
    <w:div w:id="381633871">
      <w:bodyDiv w:val="1"/>
      <w:marLeft w:val="0"/>
      <w:marRight w:val="0"/>
      <w:marTop w:val="0"/>
      <w:marBottom w:val="0"/>
      <w:divBdr>
        <w:top w:val="none" w:sz="0" w:space="0" w:color="auto"/>
        <w:left w:val="none" w:sz="0" w:space="0" w:color="auto"/>
        <w:bottom w:val="none" w:sz="0" w:space="0" w:color="auto"/>
        <w:right w:val="none" w:sz="0" w:space="0" w:color="auto"/>
      </w:divBdr>
    </w:div>
    <w:div w:id="390274348">
      <w:bodyDiv w:val="1"/>
      <w:marLeft w:val="0"/>
      <w:marRight w:val="0"/>
      <w:marTop w:val="0"/>
      <w:marBottom w:val="0"/>
      <w:divBdr>
        <w:top w:val="none" w:sz="0" w:space="0" w:color="auto"/>
        <w:left w:val="none" w:sz="0" w:space="0" w:color="auto"/>
        <w:bottom w:val="none" w:sz="0" w:space="0" w:color="auto"/>
        <w:right w:val="none" w:sz="0" w:space="0" w:color="auto"/>
      </w:divBdr>
    </w:div>
    <w:div w:id="412312418">
      <w:bodyDiv w:val="1"/>
      <w:marLeft w:val="0"/>
      <w:marRight w:val="0"/>
      <w:marTop w:val="0"/>
      <w:marBottom w:val="0"/>
      <w:divBdr>
        <w:top w:val="none" w:sz="0" w:space="0" w:color="auto"/>
        <w:left w:val="none" w:sz="0" w:space="0" w:color="auto"/>
        <w:bottom w:val="none" w:sz="0" w:space="0" w:color="auto"/>
        <w:right w:val="none" w:sz="0" w:space="0" w:color="auto"/>
      </w:divBdr>
    </w:div>
    <w:div w:id="419374070">
      <w:bodyDiv w:val="1"/>
      <w:marLeft w:val="0"/>
      <w:marRight w:val="0"/>
      <w:marTop w:val="0"/>
      <w:marBottom w:val="0"/>
      <w:divBdr>
        <w:top w:val="none" w:sz="0" w:space="0" w:color="auto"/>
        <w:left w:val="none" w:sz="0" w:space="0" w:color="auto"/>
        <w:bottom w:val="none" w:sz="0" w:space="0" w:color="auto"/>
        <w:right w:val="none" w:sz="0" w:space="0" w:color="auto"/>
      </w:divBdr>
    </w:div>
    <w:div w:id="423065026">
      <w:bodyDiv w:val="1"/>
      <w:marLeft w:val="0"/>
      <w:marRight w:val="0"/>
      <w:marTop w:val="0"/>
      <w:marBottom w:val="0"/>
      <w:divBdr>
        <w:top w:val="none" w:sz="0" w:space="0" w:color="auto"/>
        <w:left w:val="none" w:sz="0" w:space="0" w:color="auto"/>
        <w:bottom w:val="none" w:sz="0" w:space="0" w:color="auto"/>
        <w:right w:val="none" w:sz="0" w:space="0" w:color="auto"/>
      </w:divBdr>
    </w:div>
    <w:div w:id="443036825">
      <w:bodyDiv w:val="1"/>
      <w:marLeft w:val="0"/>
      <w:marRight w:val="0"/>
      <w:marTop w:val="0"/>
      <w:marBottom w:val="0"/>
      <w:divBdr>
        <w:top w:val="none" w:sz="0" w:space="0" w:color="auto"/>
        <w:left w:val="none" w:sz="0" w:space="0" w:color="auto"/>
        <w:bottom w:val="none" w:sz="0" w:space="0" w:color="auto"/>
        <w:right w:val="none" w:sz="0" w:space="0" w:color="auto"/>
      </w:divBdr>
    </w:div>
    <w:div w:id="447703757">
      <w:bodyDiv w:val="1"/>
      <w:marLeft w:val="0"/>
      <w:marRight w:val="0"/>
      <w:marTop w:val="0"/>
      <w:marBottom w:val="0"/>
      <w:divBdr>
        <w:top w:val="none" w:sz="0" w:space="0" w:color="auto"/>
        <w:left w:val="none" w:sz="0" w:space="0" w:color="auto"/>
        <w:bottom w:val="none" w:sz="0" w:space="0" w:color="auto"/>
        <w:right w:val="none" w:sz="0" w:space="0" w:color="auto"/>
      </w:divBdr>
    </w:div>
    <w:div w:id="453252915">
      <w:bodyDiv w:val="1"/>
      <w:marLeft w:val="0"/>
      <w:marRight w:val="0"/>
      <w:marTop w:val="0"/>
      <w:marBottom w:val="0"/>
      <w:divBdr>
        <w:top w:val="none" w:sz="0" w:space="0" w:color="auto"/>
        <w:left w:val="none" w:sz="0" w:space="0" w:color="auto"/>
        <w:bottom w:val="none" w:sz="0" w:space="0" w:color="auto"/>
        <w:right w:val="none" w:sz="0" w:space="0" w:color="auto"/>
      </w:divBdr>
    </w:div>
    <w:div w:id="455762304">
      <w:bodyDiv w:val="1"/>
      <w:marLeft w:val="0"/>
      <w:marRight w:val="0"/>
      <w:marTop w:val="0"/>
      <w:marBottom w:val="0"/>
      <w:divBdr>
        <w:top w:val="none" w:sz="0" w:space="0" w:color="auto"/>
        <w:left w:val="none" w:sz="0" w:space="0" w:color="auto"/>
        <w:bottom w:val="none" w:sz="0" w:space="0" w:color="auto"/>
        <w:right w:val="none" w:sz="0" w:space="0" w:color="auto"/>
      </w:divBdr>
    </w:div>
    <w:div w:id="471679217">
      <w:bodyDiv w:val="1"/>
      <w:marLeft w:val="0"/>
      <w:marRight w:val="0"/>
      <w:marTop w:val="0"/>
      <w:marBottom w:val="0"/>
      <w:divBdr>
        <w:top w:val="none" w:sz="0" w:space="0" w:color="auto"/>
        <w:left w:val="none" w:sz="0" w:space="0" w:color="auto"/>
        <w:bottom w:val="none" w:sz="0" w:space="0" w:color="auto"/>
        <w:right w:val="none" w:sz="0" w:space="0" w:color="auto"/>
      </w:divBdr>
    </w:div>
    <w:div w:id="495070120">
      <w:bodyDiv w:val="1"/>
      <w:marLeft w:val="0"/>
      <w:marRight w:val="0"/>
      <w:marTop w:val="0"/>
      <w:marBottom w:val="0"/>
      <w:divBdr>
        <w:top w:val="none" w:sz="0" w:space="0" w:color="auto"/>
        <w:left w:val="none" w:sz="0" w:space="0" w:color="auto"/>
        <w:bottom w:val="none" w:sz="0" w:space="0" w:color="auto"/>
        <w:right w:val="none" w:sz="0" w:space="0" w:color="auto"/>
      </w:divBdr>
    </w:div>
    <w:div w:id="503864582">
      <w:bodyDiv w:val="1"/>
      <w:marLeft w:val="0"/>
      <w:marRight w:val="0"/>
      <w:marTop w:val="0"/>
      <w:marBottom w:val="0"/>
      <w:divBdr>
        <w:top w:val="none" w:sz="0" w:space="0" w:color="auto"/>
        <w:left w:val="none" w:sz="0" w:space="0" w:color="auto"/>
        <w:bottom w:val="none" w:sz="0" w:space="0" w:color="auto"/>
        <w:right w:val="none" w:sz="0" w:space="0" w:color="auto"/>
      </w:divBdr>
    </w:div>
    <w:div w:id="506867538">
      <w:bodyDiv w:val="1"/>
      <w:marLeft w:val="0"/>
      <w:marRight w:val="0"/>
      <w:marTop w:val="0"/>
      <w:marBottom w:val="0"/>
      <w:divBdr>
        <w:top w:val="none" w:sz="0" w:space="0" w:color="auto"/>
        <w:left w:val="none" w:sz="0" w:space="0" w:color="auto"/>
        <w:bottom w:val="none" w:sz="0" w:space="0" w:color="auto"/>
        <w:right w:val="none" w:sz="0" w:space="0" w:color="auto"/>
      </w:divBdr>
    </w:div>
    <w:div w:id="512303131">
      <w:bodyDiv w:val="1"/>
      <w:marLeft w:val="0"/>
      <w:marRight w:val="0"/>
      <w:marTop w:val="0"/>
      <w:marBottom w:val="0"/>
      <w:divBdr>
        <w:top w:val="none" w:sz="0" w:space="0" w:color="auto"/>
        <w:left w:val="none" w:sz="0" w:space="0" w:color="auto"/>
        <w:bottom w:val="none" w:sz="0" w:space="0" w:color="auto"/>
        <w:right w:val="none" w:sz="0" w:space="0" w:color="auto"/>
      </w:divBdr>
    </w:div>
    <w:div w:id="529534350">
      <w:bodyDiv w:val="1"/>
      <w:marLeft w:val="0"/>
      <w:marRight w:val="0"/>
      <w:marTop w:val="0"/>
      <w:marBottom w:val="0"/>
      <w:divBdr>
        <w:top w:val="none" w:sz="0" w:space="0" w:color="auto"/>
        <w:left w:val="none" w:sz="0" w:space="0" w:color="auto"/>
        <w:bottom w:val="none" w:sz="0" w:space="0" w:color="auto"/>
        <w:right w:val="none" w:sz="0" w:space="0" w:color="auto"/>
      </w:divBdr>
    </w:div>
    <w:div w:id="537012685">
      <w:bodyDiv w:val="1"/>
      <w:marLeft w:val="0"/>
      <w:marRight w:val="0"/>
      <w:marTop w:val="0"/>
      <w:marBottom w:val="0"/>
      <w:divBdr>
        <w:top w:val="none" w:sz="0" w:space="0" w:color="auto"/>
        <w:left w:val="none" w:sz="0" w:space="0" w:color="auto"/>
        <w:bottom w:val="none" w:sz="0" w:space="0" w:color="auto"/>
        <w:right w:val="none" w:sz="0" w:space="0" w:color="auto"/>
      </w:divBdr>
    </w:div>
    <w:div w:id="546836370">
      <w:bodyDiv w:val="1"/>
      <w:marLeft w:val="0"/>
      <w:marRight w:val="0"/>
      <w:marTop w:val="0"/>
      <w:marBottom w:val="0"/>
      <w:divBdr>
        <w:top w:val="none" w:sz="0" w:space="0" w:color="auto"/>
        <w:left w:val="none" w:sz="0" w:space="0" w:color="auto"/>
        <w:bottom w:val="none" w:sz="0" w:space="0" w:color="auto"/>
        <w:right w:val="none" w:sz="0" w:space="0" w:color="auto"/>
      </w:divBdr>
    </w:div>
    <w:div w:id="553082592">
      <w:bodyDiv w:val="1"/>
      <w:marLeft w:val="0"/>
      <w:marRight w:val="0"/>
      <w:marTop w:val="0"/>
      <w:marBottom w:val="0"/>
      <w:divBdr>
        <w:top w:val="none" w:sz="0" w:space="0" w:color="auto"/>
        <w:left w:val="none" w:sz="0" w:space="0" w:color="auto"/>
        <w:bottom w:val="none" w:sz="0" w:space="0" w:color="auto"/>
        <w:right w:val="none" w:sz="0" w:space="0" w:color="auto"/>
      </w:divBdr>
    </w:div>
    <w:div w:id="556428909">
      <w:bodyDiv w:val="1"/>
      <w:marLeft w:val="0"/>
      <w:marRight w:val="0"/>
      <w:marTop w:val="0"/>
      <w:marBottom w:val="0"/>
      <w:divBdr>
        <w:top w:val="none" w:sz="0" w:space="0" w:color="auto"/>
        <w:left w:val="none" w:sz="0" w:space="0" w:color="auto"/>
        <w:bottom w:val="none" w:sz="0" w:space="0" w:color="auto"/>
        <w:right w:val="none" w:sz="0" w:space="0" w:color="auto"/>
      </w:divBdr>
    </w:div>
    <w:div w:id="561791744">
      <w:bodyDiv w:val="1"/>
      <w:marLeft w:val="0"/>
      <w:marRight w:val="0"/>
      <w:marTop w:val="0"/>
      <w:marBottom w:val="0"/>
      <w:divBdr>
        <w:top w:val="none" w:sz="0" w:space="0" w:color="auto"/>
        <w:left w:val="none" w:sz="0" w:space="0" w:color="auto"/>
        <w:bottom w:val="none" w:sz="0" w:space="0" w:color="auto"/>
        <w:right w:val="none" w:sz="0" w:space="0" w:color="auto"/>
      </w:divBdr>
    </w:div>
    <w:div w:id="580454316">
      <w:bodyDiv w:val="1"/>
      <w:marLeft w:val="0"/>
      <w:marRight w:val="0"/>
      <w:marTop w:val="0"/>
      <w:marBottom w:val="0"/>
      <w:divBdr>
        <w:top w:val="none" w:sz="0" w:space="0" w:color="auto"/>
        <w:left w:val="none" w:sz="0" w:space="0" w:color="auto"/>
        <w:bottom w:val="none" w:sz="0" w:space="0" w:color="auto"/>
        <w:right w:val="none" w:sz="0" w:space="0" w:color="auto"/>
      </w:divBdr>
    </w:div>
    <w:div w:id="599409705">
      <w:bodyDiv w:val="1"/>
      <w:marLeft w:val="0"/>
      <w:marRight w:val="0"/>
      <w:marTop w:val="0"/>
      <w:marBottom w:val="0"/>
      <w:divBdr>
        <w:top w:val="none" w:sz="0" w:space="0" w:color="auto"/>
        <w:left w:val="none" w:sz="0" w:space="0" w:color="auto"/>
        <w:bottom w:val="none" w:sz="0" w:space="0" w:color="auto"/>
        <w:right w:val="none" w:sz="0" w:space="0" w:color="auto"/>
      </w:divBdr>
    </w:div>
    <w:div w:id="600651631">
      <w:bodyDiv w:val="1"/>
      <w:marLeft w:val="0"/>
      <w:marRight w:val="0"/>
      <w:marTop w:val="0"/>
      <w:marBottom w:val="0"/>
      <w:divBdr>
        <w:top w:val="none" w:sz="0" w:space="0" w:color="auto"/>
        <w:left w:val="none" w:sz="0" w:space="0" w:color="auto"/>
        <w:bottom w:val="none" w:sz="0" w:space="0" w:color="auto"/>
        <w:right w:val="none" w:sz="0" w:space="0" w:color="auto"/>
      </w:divBdr>
    </w:div>
    <w:div w:id="615723705">
      <w:bodyDiv w:val="1"/>
      <w:marLeft w:val="0"/>
      <w:marRight w:val="0"/>
      <w:marTop w:val="0"/>
      <w:marBottom w:val="0"/>
      <w:divBdr>
        <w:top w:val="none" w:sz="0" w:space="0" w:color="auto"/>
        <w:left w:val="none" w:sz="0" w:space="0" w:color="auto"/>
        <w:bottom w:val="none" w:sz="0" w:space="0" w:color="auto"/>
        <w:right w:val="none" w:sz="0" w:space="0" w:color="auto"/>
      </w:divBdr>
    </w:div>
    <w:div w:id="625432748">
      <w:bodyDiv w:val="1"/>
      <w:marLeft w:val="0"/>
      <w:marRight w:val="0"/>
      <w:marTop w:val="0"/>
      <w:marBottom w:val="0"/>
      <w:divBdr>
        <w:top w:val="none" w:sz="0" w:space="0" w:color="auto"/>
        <w:left w:val="none" w:sz="0" w:space="0" w:color="auto"/>
        <w:bottom w:val="none" w:sz="0" w:space="0" w:color="auto"/>
        <w:right w:val="none" w:sz="0" w:space="0" w:color="auto"/>
      </w:divBdr>
    </w:div>
    <w:div w:id="626741139">
      <w:bodyDiv w:val="1"/>
      <w:marLeft w:val="0"/>
      <w:marRight w:val="0"/>
      <w:marTop w:val="0"/>
      <w:marBottom w:val="0"/>
      <w:divBdr>
        <w:top w:val="none" w:sz="0" w:space="0" w:color="auto"/>
        <w:left w:val="none" w:sz="0" w:space="0" w:color="auto"/>
        <w:bottom w:val="none" w:sz="0" w:space="0" w:color="auto"/>
        <w:right w:val="none" w:sz="0" w:space="0" w:color="auto"/>
      </w:divBdr>
    </w:div>
    <w:div w:id="630131257">
      <w:bodyDiv w:val="1"/>
      <w:marLeft w:val="0"/>
      <w:marRight w:val="0"/>
      <w:marTop w:val="0"/>
      <w:marBottom w:val="0"/>
      <w:divBdr>
        <w:top w:val="none" w:sz="0" w:space="0" w:color="auto"/>
        <w:left w:val="none" w:sz="0" w:space="0" w:color="auto"/>
        <w:bottom w:val="none" w:sz="0" w:space="0" w:color="auto"/>
        <w:right w:val="none" w:sz="0" w:space="0" w:color="auto"/>
      </w:divBdr>
    </w:div>
    <w:div w:id="641737952">
      <w:bodyDiv w:val="1"/>
      <w:marLeft w:val="0"/>
      <w:marRight w:val="0"/>
      <w:marTop w:val="0"/>
      <w:marBottom w:val="0"/>
      <w:divBdr>
        <w:top w:val="none" w:sz="0" w:space="0" w:color="auto"/>
        <w:left w:val="none" w:sz="0" w:space="0" w:color="auto"/>
        <w:bottom w:val="none" w:sz="0" w:space="0" w:color="auto"/>
        <w:right w:val="none" w:sz="0" w:space="0" w:color="auto"/>
      </w:divBdr>
    </w:div>
    <w:div w:id="644819738">
      <w:bodyDiv w:val="1"/>
      <w:marLeft w:val="0"/>
      <w:marRight w:val="0"/>
      <w:marTop w:val="0"/>
      <w:marBottom w:val="0"/>
      <w:divBdr>
        <w:top w:val="none" w:sz="0" w:space="0" w:color="auto"/>
        <w:left w:val="none" w:sz="0" w:space="0" w:color="auto"/>
        <w:bottom w:val="none" w:sz="0" w:space="0" w:color="auto"/>
        <w:right w:val="none" w:sz="0" w:space="0" w:color="auto"/>
      </w:divBdr>
    </w:div>
    <w:div w:id="653145576">
      <w:bodyDiv w:val="1"/>
      <w:marLeft w:val="0"/>
      <w:marRight w:val="0"/>
      <w:marTop w:val="0"/>
      <w:marBottom w:val="0"/>
      <w:divBdr>
        <w:top w:val="none" w:sz="0" w:space="0" w:color="auto"/>
        <w:left w:val="none" w:sz="0" w:space="0" w:color="auto"/>
        <w:bottom w:val="none" w:sz="0" w:space="0" w:color="auto"/>
        <w:right w:val="none" w:sz="0" w:space="0" w:color="auto"/>
      </w:divBdr>
    </w:div>
    <w:div w:id="661079677">
      <w:bodyDiv w:val="1"/>
      <w:marLeft w:val="0"/>
      <w:marRight w:val="0"/>
      <w:marTop w:val="0"/>
      <w:marBottom w:val="0"/>
      <w:divBdr>
        <w:top w:val="none" w:sz="0" w:space="0" w:color="auto"/>
        <w:left w:val="none" w:sz="0" w:space="0" w:color="auto"/>
        <w:bottom w:val="none" w:sz="0" w:space="0" w:color="auto"/>
        <w:right w:val="none" w:sz="0" w:space="0" w:color="auto"/>
      </w:divBdr>
      <w:divsChild>
        <w:div w:id="223758836">
          <w:marLeft w:val="662"/>
          <w:marRight w:val="0"/>
          <w:marTop w:val="348"/>
          <w:marBottom w:val="0"/>
          <w:divBdr>
            <w:top w:val="none" w:sz="0" w:space="0" w:color="auto"/>
            <w:left w:val="none" w:sz="0" w:space="0" w:color="auto"/>
            <w:bottom w:val="none" w:sz="0" w:space="0" w:color="auto"/>
            <w:right w:val="none" w:sz="0" w:space="0" w:color="auto"/>
          </w:divBdr>
        </w:div>
        <w:div w:id="307898306">
          <w:marLeft w:val="662"/>
          <w:marRight w:val="0"/>
          <w:marTop w:val="348"/>
          <w:marBottom w:val="0"/>
          <w:divBdr>
            <w:top w:val="none" w:sz="0" w:space="0" w:color="auto"/>
            <w:left w:val="none" w:sz="0" w:space="0" w:color="auto"/>
            <w:bottom w:val="none" w:sz="0" w:space="0" w:color="auto"/>
            <w:right w:val="none" w:sz="0" w:space="0" w:color="auto"/>
          </w:divBdr>
        </w:div>
        <w:div w:id="1715959674">
          <w:marLeft w:val="662"/>
          <w:marRight w:val="0"/>
          <w:marTop w:val="348"/>
          <w:marBottom w:val="0"/>
          <w:divBdr>
            <w:top w:val="none" w:sz="0" w:space="0" w:color="auto"/>
            <w:left w:val="none" w:sz="0" w:space="0" w:color="auto"/>
            <w:bottom w:val="none" w:sz="0" w:space="0" w:color="auto"/>
            <w:right w:val="none" w:sz="0" w:space="0" w:color="auto"/>
          </w:divBdr>
        </w:div>
      </w:divsChild>
    </w:div>
    <w:div w:id="675772559">
      <w:bodyDiv w:val="1"/>
      <w:marLeft w:val="0"/>
      <w:marRight w:val="0"/>
      <w:marTop w:val="0"/>
      <w:marBottom w:val="0"/>
      <w:divBdr>
        <w:top w:val="none" w:sz="0" w:space="0" w:color="auto"/>
        <w:left w:val="none" w:sz="0" w:space="0" w:color="auto"/>
        <w:bottom w:val="none" w:sz="0" w:space="0" w:color="auto"/>
        <w:right w:val="none" w:sz="0" w:space="0" w:color="auto"/>
      </w:divBdr>
    </w:div>
    <w:div w:id="693073612">
      <w:bodyDiv w:val="1"/>
      <w:marLeft w:val="0"/>
      <w:marRight w:val="0"/>
      <w:marTop w:val="0"/>
      <w:marBottom w:val="0"/>
      <w:divBdr>
        <w:top w:val="none" w:sz="0" w:space="0" w:color="auto"/>
        <w:left w:val="none" w:sz="0" w:space="0" w:color="auto"/>
        <w:bottom w:val="none" w:sz="0" w:space="0" w:color="auto"/>
        <w:right w:val="none" w:sz="0" w:space="0" w:color="auto"/>
      </w:divBdr>
    </w:div>
    <w:div w:id="716855009">
      <w:bodyDiv w:val="1"/>
      <w:marLeft w:val="0"/>
      <w:marRight w:val="0"/>
      <w:marTop w:val="0"/>
      <w:marBottom w:val="0"/>
      <w:divBdr>
        <w:top w:val="none" w:sz="0" w:space="0" w:color="auto"/>
        <w:left w:val="none" w:sz="0" w:space="0" w:color="auto"/>
        <w:bottom w:val="none" w:sz="0" w:space="0" w:color="auto"/>
        <w:right w:val="none" w:sz="0" w:space="0" w:color="auto"/>
      </w:divBdr>
    </w:div>
    <w:div w:id="722827359">
      <w:bodyDiv w:val="1"/>
      <w:marLeft w:val="0"/>
      <w:marRight w:val="0"/>
      <w:marTop w:val="0"/>
      <w:marBottom w:val="0"/>
      <w:divBdr>
        <w:top w:val="none" w:sz="0" w:space="0" w:color="auto"/>
        <w:left w:val="none" w:sz="0" w:space="0" w:color="auto"/>
        <w:bottom w:val="none" w:sz="0" w:space="0" w:color="auto"/>
        <w:right w:val="none" w:sz="0" w:space="0" w:color="auto"/>
      </w:divBdr>
    </w:div>
    <w:div w:id="732508923">
      <w:bodyDiv w:val="1"/>
      <w:marLeft w:val="0"/>
      <w:marRight w:val="0"/>
      <w:marTop w:val="0"/>
      <w:marBottom w:val="0"/>
      <w:divBdr>
        <w:top w:val="none" w:sz="0" w:space="0" w:color="auto"/>
        <w:left w:val="none" w:sz="0" w:space="0" w:color="auto"/>
        <w:bottom w:val="none" w:sz="0" w:space="0" w:color="auto"/>
        <w:right w:val="none" w:sz="0" w:space="0" w:color="auto"/>
      </w:divBdr>
    </w:div>
    <w:div w:id="738483497">
      <w:bodyDiv w:val="1"/>
      <w:marLeft w:val="0"/>
      <w:marRight w:val="0"/>
      <w:marTop w:val="0"/>
      <w:marBottom w:val="0"/>
      <w:divBdr>
        <w:top w:val="none" w:sz="0" w:space="0" w:color="auto"/>
        <w:left w:val="none" w:sz="0" w:space="0" w:color="auto"/>
        <w:bottom w:val="none" w:sz="0" w:space="0" w:color="auto"/>
        <w:right w:val="none" w:sz="0" w:space="0" w:color="auto"/>
      </w:divBdr>
    </w:div>
    <w:div w:id="740367764">
      <w:bodyDiv w:val="1"/>
      <w:marLeft w:val="0"/>
      <w:marRight w:val="0"/>
      <w:marTop w:val="0"/>
      <w:marBottom w:val="0"/>
      <w:divBdr>
        <w:top w:val="none" w:sz="0" w:space="0" w:color="auto"/>
        <w:left w:val="none" w:sz="0" w:space="0" w:color="auto"/>
        <w:bottom w:val="none" w:sz="0" w:space="0" w:color="auto"/>
        <w:right w:val="none" w:sz="0" w:space="0" w:color="auto"/>
      </w:divBdr>
    </w:div>
    <w:div w:id="740441322">
      <w:bodyDiv w:val="1"/>
      <w:marLeft w:val="0"/>
      <w:marRight w:val="0"/>
      <w:marTop w:val="0"/>
      <w:marBottom w:val="0"/>
      <w:divBdr>
        <w:top w:val="none" w:sz="0" w:space="0" w:color="auto"/>
        <w:left w:val="none" w:sz="0" w:space="0" w:color="auto"/>
        <w:bottom w:val="none" w:sz="0" w:space="0" w:color="auto"/>
        <w:right w:val="none" w:sz="0" w:space="0" w:color="auto"/>
      </w:divBdr>
    </w:div>
    <w:div w:id="757679889">
      <w:bodyDiv w:val="1"/>
      <w:marLeft w:val="0"/>
      <w:marRight w:val="0"/>
      <w:marTop w:val="0"/>
      <w:marBottom w:val="0"/>
      <w:divBdr>
        <w:top w:val="none" w:sz="0" w:space="0" w:color="auto"/>
        <w:left w:val="none" w:sz="0" w:space="0" w:color="auto"/>
        <w:bottom w:val="none" w:sz="0" w:space="0" w:color="auto"/>
        <w:right w:val="none" w:sz="0" w:space="0" w:color="auto"/>
      </w:divBdr>
    </w:div>
    <w:div w:id="760414493">
      <w:bodyDiv w:val="1"/>
      <w:marLeft w:val="0"/>
      <w:marRight w:val="0"/>
      <w:marTop w:val="0"/>
      <w:marBottom w:val="0"/>
      <w:divBdr>
        <w:top w:val="none" w:sz="0" w:space="0" w:color="auto"/>
        <w:left w:val="none" w:sz="0" w:space="0" w:color="auto"/>
        <w:bottom w:val="none" w:sz="0" w:space="0" w:color="auto"/>
        <w:right w:val="none" w:sz="0" w:space="0" w:color="auto"/>
      </w:divBdr>
    </w:div>
    <w:div w:id="767239394">
      <w:bodyDiv w:val="1"/>
      <w:marLeft w:val="0"/>
      <w:marRight w:val="0"/>
      <w:marTop w:val="0"/>
      <w:marBottom w:val="0"/>
      <w:divBdr>
        <w:top w:val="none" w:sz="0" w:space="0" w:color="auto"/>
        <w:left w:val="none" w:sz="0" w:space="0" w:color="auto"/>
        <w:bottom w:val="none" w:sz="0" w:space="0" w:color="auto"/>
        <w:right w:val="none" w:sz="0" w:space="0" w:color="auto"/>
      </w:divBdr>
    </w:div>
    <w:div w:id="792135690">
      <w:bodyDiv w:val="1"/>
      <w:marLeft w:val="0"/>
      <w:marRight w:val="0"/>
      <w:marTop w:val="0"/>
      <w:marBottom w:val="0"/>
      <w:divBdr>
        <w:top w:val="none" w:sz="0" w:space="0" w:color="auto"/>
        <w:left w:val="none" w:sz="0" w:space="0" w:color="auto"/>
        <w:bottom w:val="none" w:sz="0" w:space="0" w:color="auto"/>
        <w:right w:val="none" w:sz="0" w:space="0" w:color="auto"/>
      </w:divBdr>
    </w:div>
    <w:div w:id="815949896">
      <w:bodyDiv w:val="1"/>
      <w:marLeft w:val="0"/>
      <w:marRight w:val="0"/>
      <w:marTop w:val="0"/>
      <w:marBottom w:val="0"/>
      <w:divBdr>
        <w:top w:val="none" w:sz="0" w:space="0" w:color="auto"/>
        <w:left w:val="none" w:sz="0" w:space="0" w:color="auto"/>
        <w:bottom w:val="none" w:sz="0" w:space="0" w:color="auto"/>
        <w:right w:val="none" w:sz="0" w:space="0" w:color="auto"/>
      </w:divBdr>
    </w:div>
    <w:div w:id="827213629">
      <w:bodyDiv w:val="1"/>
      <w:marLeft w:val="0"/>
      <w:marRight w:val="0"/>
      <w:marTop w:val="0"/>
      <w:marBottom w:val="0"/>
      <w:divBdr>
        <w:top w:val="none" w:sz="0" w:space="0" w:color="auto"/>
        <w:left w:val="none" w:sz="0" w:space="0" w:color="auto"/>
        <w:bottom w:val="none" w:sz="0" w:space="0" w:color="auto"/>
        <w:right w:val="none" w:sz="0" w:space="0" w:color="auto"/>
      </w:divBdr>
    </w:div>
    <w:div w:id="840244464">
      <w:bodyDiv w:val="1"/>
      <w:marLeft w:val="0"/>
      <w:marRight w:val="0"/>
      <w:marTop w:val="0"/>
      <w:marBottom w:val="0"/>
      <w:divBdr>
        <w:top w:val="none" w:sz="0" w:space="0" w:color="auto"/>
        <w:left w:val="none" w:sz="0" w:space="0" w:color="auto"/>
        <w:bottom w:val="none" w:sz="0" w:space="0" w:color="auto"/>
        <w:right w:val="none" w:sz="0" w:space="0" w:color="auto"/>
      </w:divBdr>
    </w:div>
    <w:div w:id="852575032">
      <w:bodyDiv w:val="1"/>
      <w:marLeft w:val="0"/>
      <w:marRight w:val="0"/>
      <w:marTop w:val="0"/>
      <w:marBottom w:val="0"/>
      <w:divBdr>
        <w:top w:val="none" w:sz="0" w:space="0" w:color="auto"/>
        <w:left w:val="none" w:sz="0" w:space="0" w:color="auto"/>
        <w:bottom w:val="none" w:sz="0" w:space="0" w:color="auto"/>
        <w:right w:val="none" w:sz="0" w:space="0" w:color="auto"/>
      </w:divBdr>
    </w:div>
    <w:div w:id="853803382">
      <w:bodyDiv w:val="1"/>
      <w:marLeft w:val="0"/>
      <w:marRight w:val="0"/>
      <w:marTop w:val="0"/>
      <w:marBottom w:val="0"/>
      <w:divBdr>
        <w:top w:val="none" w:sz="0" w:space="0" w:color="auto"/>
        <w:left w:val="none" w:sz="0" w:space="0" w:color="auto"/>
        <w:bottom w:val="none" w:sz="0" w:space="0" w:color="auto"/>
        <w:right w:val="none" w:sz="0" w:space="0" w:color="auto"/>
      </w:divBdr>
    </w:div>
    <w:div w:id="857474772">
      <w:bodyDiv w:val="1"/>
      <w:marLeft w:val="0"/>
      <w:marRight w:val="0"/>
      <w:marTop w:val="0"/>
      <w:marBottom w:val="0"/>
      <w:divBdr>
        <w:top w:val="none" w:sz="0" w:space="0" w:color="auto"/>
        <w:left w:val="none" w:sz="0" w:space="0" w:color="auto"/>
        <w:bottom w:val="none" w:sz="0" w:space="0" w:color="auto"/>
        <w:right w:val="none" w:sz="0" w:space="0" w:color="auto"/>
      </w:divBdr>
    </w:div>
    <w:div w:id="869493787">
      <w:bodyDiv w:val="1"/>
      <w:marLeft w:val="0"/>
      <w:marRight w:val="0"/>
      <w:marTop w:val="0"/>
      <w:marBottom w:val="0"/>
      <w:divBdr>
        <w:top w:val="none" w:sz="0" w:space="0" w:color="auto"/>
        <w:left w:val="none" w:sz="0" w:space="0" w:color="auto"/>
        <w:bottom w:val="none" w:sz="0" w:space="0" w:color="auto"/>
        <w:right w:val="none" w:sz="0" w:space="0" w:color="auto"/>
      </w:divBdr>
    </w:div>
    <w:div w:id="871965905">
      <w:bodyDiv w:val="1"/>
      <w:marLeft w:val="0"/>
      <w:marRight w:val="0"/>
      <w:marTop w:val="0"/>
      <w:marBottom w:val="0"/>
      <w:divBdr>
        <w:top w:val="none" w:sz="0" w:space="0" w:color="auto"/>
        <w:left w:val="none" w:sz="0" w:space="0" w:color="auto"/>
        <w:bottom w:val="none" w:sz="0" w:space="0" w:color="auto"/>
        <w:right w:val="none" w:sz="0" w:space="0" w:color="auto"/>
      </w:divBdr>
    </w:div>
    <w:div w:id="874928883">
      <w:bodyDiv w:val="1"/>
      <w:marLeft w:val="0"/>
      <w:marRight w:val="0"/>
      <w:marTop w:val="0"/>
      <w:marBottom w:val="0"/>
      <w:divBdr>
        <w:top w:val="none" w:sz="0" w:space="0" w:color="auto"/>
        <w:left w:val="none" w:sz="0" w:space="0" w:color="auto"/>
        <w:bottom w:val="none" w:sz="0" w:space="0" w:color="auto"/>
        <w:right w:val="none" w:sz="0" w:space="0" w:color="auto"/>
      </w:divBdr>
    </w:div>
    <w:div w:id="883833529">
      <w:bodyDiv w:val="1"/>
      <w:marLeft w:val="0"/>
      <w:marRight w:val="0"/>
      <w:marTop w:val="0"/>
      <w:marBottom w:val="0"/>
      <w:divBdr>
        <w:top w:val="none" w:sz="0" w:space="0" w:color="auto"/>
        <w:left w:val="none" w:sz="0" w:space="0" w:color="auto"/>
        <w:bottom w:val="none" w:sz="0" w:space="0" w:color="auto"/>
        <w:right w:val="none" w:sz="0" w:space="0" w:color="auto"/>
      </w:divBdr>
    </w:div>
    <w:div w:id="898638436">
      <w:bodyDiv w:val="1"/>
      <w:marLeft w:val="0"/>
      <w:marRight w:val="0"/>
      <w:marTop w:val="0"/>
      <w:marBottom w:val="0"/>
      <w:divBdr>
        <w:top w:val="none" w:sz="0" w:space="0" w:color="auto"/>
        <w:left w:val="none" w:sz="0" w:space="0" w:color="auto"/>
        <w:bottom w:val="none" w:sz="0" w:space="0" w:color="auto"/>
        <w:right w:val="none" w:sz="0" w:space="0" w:color="auto"/>
      </w:divBdr>
    </w:div>
    <w:div w:id="902986801">
      <w:bodyDiv w:val="1"/>
      <w:marLeft w:val="0"/>
      <w:marRight w:val="0"/>
      <w:marTop w:val="0"/>
      <w:marBottom w:val="0"/>
      <w:divBdr>
        <w:top w:val="none" w:sz="0" w:space="0" w:color="auto"/>
        <w:left w:val="none" w:sz="0" w:space="0" w:color="auto"/>
        <w:bottom w:val="none" w:sz="0" w:space="0" w:color="auto"/>
        <w:right w:val="none" w:sz="0" w:space="0" w:color="auto"/>
      </w:divBdr>
    </w:div>
    <w:div w:id="953441544">
      <w:bodyDiv w:val="1"/>
      <w:marLeft w:val="0"/>
      <w:marRight w:val="0"/>
      <w:marTop w:val="0"/>
      <w:marBottom w:val="0"/>
      <w:divBdr>
        <w:top w:val="none" w:sz="0" w:space="0" w:color="auto"/>
        <w:left w:val="none" w:sz="0" w:space="0" w:color="auto"/>
        <w:bottom w:val="none" w:sz="0" w:space="0" w:color="auto"/>
        <w:right w:val="none" w:sz="0" w:space="0" w:color="auto"/>
      </w:divBdr>
    </w:div>
    <w:div w:id="964694701">
      <w:bodyDiv w:val="1"/>
      <w:marLeft w:val="0"/>
      <w:marRight w:val="0"/>
      <w:marTop w:val="0"/>
      <w:marBottom w:val="0"/>
      <w:divBdr>
        <w:top w:val="none" w:sz="0" w:space="0" w:color="auto"/>
        <w:left w:val="none" w:sz="0" w:space="0" w:color="auto"/>
        <w:bottom w:val="none" w:sz="0" w:space="0" w:color="auto"/>
        <w:right w:val="none" w:sz="0" w:space="0" w:color="auto"/>
      </w:divBdr>
    </w:div>
    <w:div w:id="990061647">
      <w:bodyDiv w:val="1"/>
      <w:marLeft w:val="0"/>
      <w:marRight w:val="0"/>
      <w:marTop w:val="0"/>
      <w:marBottom w:val="0"/>
      <w:divBdr>
        <w:top w:val="none" w:sz="0" w:space="0" w:color="auto"/>
        <w:left w:val="none" w:sz="0" w:space="0" w:color="auto"/>
        <w:bottom w:val="none" w:sz="0" w:space="0" w:color="auto"/>
        <w:right w:val="none" w:sz="0" w:space="0" w:color="auto"/>
      </w:divBdr>
    </w:div>
    <w:div w:id="997923109">
      <w:bodyDiv w:val="1"/>
      <w:marLeft w:val="0"/>
      <w:marRight w:val="0"/>
      <w:marTop w:val="0"/>
      <w:marBottom w:val="0"/>
      <w:divBdr>
        <w:top w:val="none" w:sz="0" w:space="0" w:color="auto"/>
        <w:left w:val="none" w:sz="0" w:space="0" w:color="auto"/>
        <w:bottom w:val="none" w:sz="0" w:space="0" w:color="auto"/>
        <w:right w:val="none" w:sz="0" w:space="0" w:color="auto"/>
      </w:divBdr>
    </w:div>
    <w:div w:id="998729500">
      <w:bodyDiv w:val="1"/>
      <w:marLeft w:val="0"/>
      <w:marRight w:val="0"/>
      <w:marTop w:val="0"/>
      <w:marBottom w:val="0"/>
      <w:divBdr>
        <w:top w:val="none" w:sz="0" w:space="0" w:color="auto"/>
        <w:left w:val="none" w:sz="0" w:space="0" w:color="auto"/>
        <w:bottom w:val="none" w:sz="0" w:space="0" w:color="auto"/>
        <w:right w:val="none" w:sz="0" w:space="0" w:color="auto"/>
      </w:divBdr>
    </w:div>
    <w:div w:id="999692579">
      <w:bodyDiv w:val="1"/>
      <w:marLeft w:val="0"/>
      <w:marRight w:val="0"/>
      <w:marTop w:val="0"/>
      <w:marBottom w:val="0"/>
      <w:divBdr>
        <w:top w:val="none" w:sz="0" w:space="0" w:color="auto"/>
        <w:left w:val="none" w:sz="0" w:space="0" w:color="auto"/>
        <w:bottom w:val="none" w:sz="0" w:space="0" w:color="auto"/>
        <w:right w:val="none" w:sz="0" w:space="0" w:color="auto"/>
      </w:divBdr>
    </w:div>
    <w:div w:id="1011031304">
      <w:bodyDiv w:val="1"/>
      <w:marLeft w:val="0"/>
      <w:marRight w:val="0"/>
      <w:marTop w:val="0"/>
      <w:marBottom w:val="0"/>
      <w:divBdr>
        <w:top w:val="none" w:sz="0" w:space="0" w:color="auto"/>
        <w:left w:val="none" w:sz="0" w:space="0" w:color="auto"/>
        <w:bottom w:val="none" w:sz="0" w:space="0" w:color="auto"/>
        <w:right w:val="none" w:sz="0" w:space="0" w:color="auto"/>
      </w:divBdr>
    </w:div>
    <w:div w:id="1026562180">
      <w:bodyDiv w:val="1"/>
      <w:marLeft w:val="0"/>
      <w:marRight w:val="0"/>
      <w:marTop w:val="0"/>
      <w:marBottom w:val="0"/>
      <w:divBdr>
        <w:top w:val="none" w:sz="0" w:space="0" w:color="auto"/>
        <w:left w:val="none" w:sz="0" w:space="0" w:color="auto"/>
        <w:bottom w:val="none" w:sz="0" w:space="0" w:color="auto"/>
        <w:right w:val="none" w:sz="0" w:space="0" w:color="auto"/>
      </w:divBdr>
      <w:divsChild>
        <w:div w:id="1560356992">
          <w:marLeft w:val="1426"/>
          <w:marRight w:val="0"/>
          <w:marTop w:val="384"/>
          <w:marBottom w:val="0"/>
          <w:divBdr>
            <w:top w:val="none" w:sz="0" w:space="0" w:color="auto"/>
            <w:left w:val="none" w:sz="0" w:space="0" w:color="auto"/>
            <w:bottom w:val="none" w:sz="0" w:space="0" w:color="auto"/>
            <w:right w:val="none" w:sz="0" w:space="0" w:color="auto"/>
          </w:divBdr>
        </w:div>
      </w:divsChild>
    </w:div>
    <w:div w:id="1030767541">
      <w:bodyDiv w:val="1"/>
      <w:marLeft w:val="0"/>
      <w:marRight w:val="0"/>
      <w:marTop w:val="0"/>
      <w:marBottom w:val="0"/>
      <w:divBdr>
        <w:top w:val="none" w:sz="0" w:space="0" w:color="auto"/>
        <w:left w:val="none" w:sz="0" w:space="0" w:color="auto"/>
        <w:bottom w:val="none" w:sz="0" w:space="0" w:color="auto"/>
        <w:right w:val="none" w:sz="0" w:space="0" w:color="auto"/>
      </w:divBdr>
    </w:div>
    <w:div w:id="1049181503">
      <w:bodyDiv w:val="1"/>
      <w:marLeft w:val="0"/>
      <w:marRight w:val="0"/>
      <w:marTop w:val="0"/>
      <w:marBottom w:val="0"/>
      <w:divBdr>
        <w:top w:val="none" w:sz="0" w:space="0" w:color="auto"/>
        <w:left w:val="none" w:sz="0" w:space="0" w:color="auto"/>
        <w:bottom w:val="none" w:sz="0" w:space="0" w:color="auto"/>
        <w:right w:val="none" w:sz="0" w:space="0" w:color="auto"/>
      </w:divBdr>
    </w:div>
    <w:div w:id="1052119767">
      <w:bodyDiv w:val="1"/>
      <w:marLeft w:val="0"/>
      <w:marRight w:val="0"/>
      <w:marTop w:val="0"/>
      <w:marBottom w:val="0"/>
      <w:divBdr>
        <w:top w:val="none" w:sz="0" w:space="0" w:color="auto"/>
        <w:left w:val="none" w:sz="0" w:space="0" w:color="auto"/>
        <w:bottom w:val="none" w:sz="0" w:space="0" w:color="auto"/>
        <w:right w:val="none" w:sz="0" w:space="0" w:color="auto"/>
      </w:divBdr>
    </w:div>
    <w:div w:id="1060251372">
      <w:bodyDiv w:val="1"/>
      <w:marLeft w:val="0"/>
      <w:marRight w:val="0"/>
      <w:marTop w:val="0"/>
      <w:marBottom w:val="0"/>
      <w:divBdr>
        <w:top w:val="none" w:sz="0" w:space="0" w:color="auto"/>
        <w:left w:val="none" w:sz="0" w:space="0" w:color="auto"/>
        <w:bottom w:val="none" w:sz="0" w:space="0" w:color="auto"/>
        <w:right w:val="none" w:sz="0" w:space="0" w:color="auto"/>
      </w:divBdr>
    </w:div>
    <w:div w:id="1061246311">
      <w:bodyDiv w:val="1"/>
      <w:marLeft w:val="0"/>
      <w:marRight w:val="0"/>
      <w:marTop w:val="0"/>
      <w:marBottom w:val="0"/>
      <w:divBdr>
        <w:top w:val="none" w:sz="0" w:space="0" w:color="auto"/>
        <w:left w:val="none" w:sz="0" w:space="0" w:color="auto"/>
        <w:bottom w:val="none" w:sz="0" w:space="0" w:color="auto"/>
        <w:right w:val="none" w:sz="0" w:space="0" w:color="auto"/>
      </w:divBdr>
    </w:div>
    <w:div w:id="1072124255">
      <w:bodyDiv w:val="1"/>
      <w:marLeft w:val="0"/>
      <w:marRight w:val="0"/>
      <w:marTop w:val="0"/>
      <w:marBottom w:val="0"/>
      <w:divBdr>
        <w:top w:val="none" w:sz="0" w:space="0" w:color="auto"/>
        <w:left w:val="none" w:sz="0" w:space="0" w:color="auto"/>
        <w:bottom w:val="none" w:sz="0" w:space="0" w:color="auto"/>
        <w:right w:val="none" w:sz="0" w:space="0" w:color="auto"/>
      </w:divBdr>
    </w:div>
    <w:div w:id="1086727542">
      <w:bodyDiv w:val="1"/>
      <w:marLeft w:val="0"/>
      <w:marRight w:val="0"/>
      <w:marTop w:val="0"/>
      <w:marBottom w:val="0"/>
      <w:divBdr>
        <w:top w:val="none" w:sz="0" w:space="0" w:color="auto"/>
        <w:left w:val="none" w:sz="0" w:space="0" w:color="auto"/>
        <w:bottom w:val="none" w:sz="0" w:space="0" w:color="auto"/>
        <w:right w:val="none" w:sz="0" w:space="0" w:color="auto"/>
      </w:divBdr>
    </w:div>
    <w:div w:id="1090390946">
      <w:bodyDiv w:val="1"/>
      <w:marLeft w:val="0"/>
      <w:marRight w:val="0"/>
      <w:marTop w:val="0"/>
      <w:marBottom w:val="0"/>
      <w:divBdr>
        <w:top w:val="none" w:sz="0" w:space="0" w:color="auto"/>
        <w:left w:val="none" w:sz="0" w:space="0" w:color="auto"/>
        <w:bottom w:val="none" w:sz="0" w:space="0" w:color="auto"/>
        <w:right w:val="none" w:sz="0" w:space="0" w:color="auto"/>
      </w:divBdr>
    </w:div>
    <w:div w:id="1098867292">
      <w:bodyDiv w:val="1"/>
      <w:marLeft w:val="0"/>
      <w:marRight w:val="0"/>
      <w:marTop w:val="0"/>
      <w:marBottom w:val="0"/>
      <w:divBdr>
        <w:top w:val="none" w:sz="0" w:space="0" w:color="auto"/>
        <w:left w:val="none" w:sz="0" w:space="0" w:color="auto"/>
        <w:bottom w:val="none" w:sz="0" w:space="0" w:color="auto"/>
        <w:right w:val="none" w:sz="0" w:space="0" w:color="auto"/>
      </w:divBdr>
    </w:div>
    <w:div w:id="1099830096">
      <w:bodyDiv w:val="1"/>
      <w:marLeft w:val="0"/>
      <w:marRight w:val="0"/>
      <w:marTop w:val="0"/>
      <w:marBottom w:val="0"/>
      <w:divBdr>
        <w:top w:val="none" w:sz="0" w:space="0" w:color="auto"/>
        <w:left w:val="none" w:sz="0" w:space="0" w:color="auto"/>
        <w:bottom w:val="none" w:sz="0" w:space="0" w:color="auto"/>
        <w:right w:val="none" w:sz="0" w:space="0" w:color="auto"/>
      </w:divBdr>
    </w:div>
    <w:div w:id="1110780070">
      <w:bodyDiv w:val="1"/>
      <w:marLeft w:val="0"/>
      <w:marRight w:val="0"/>
      <w:marTop w:val="0"/>
      <w:marBottom w:val="0"/>
      <w:divBdr>
        <w:top w:val="none" w:sz="0" w:space="0" w:color="auto"/>
        <w:left w:val="none" w:sz="0" w:space="0" w:color="auto"/>
        <w:bottom w:val="none" w:sz="0" w:space="0" w:color="auto"/>
        <w:right w:val="none" w:sz="0" w:space="0" w:color="auto"/>
      </w:divBdr>
    </w:div>
    <w:div w:id="1115056794">
      <w:bodyDiv w:val="1"/>
      <w:marLeft w:val="0"/>
      <w:marRight w:val="0"/>
      <w:marTop w:val="0"/>
      <w:marBottom w:val="0"/>
      <w:divBdr>
        <w:top w:val="none" w:sz="0" w:space="0" w:color="auto"/>
        <w:left w:val="none" w:sz="0" w:space="0" w:color="auto"/>
        <w:bottom w:val="none" w:sz="0" w:space="0" w:color="auto"/>
        <w:right w:val="none" w:sz="0" w:space="0" w:color="auto"/>
      </w:divBdr>
    </w:div>
    <w:div w:id="1136416550">
      <w:bodyDiv w:val="1"/>
      <w:marLeft w:val="0"/>
      <w:marRight w:val="0"/>
      <w:marTop w:val="0"/>
      <w:marBottom w:val="0"/>
      <w:divBdr>
        <w:top w:val="none" w:sz="0" w:space="0" w:color="auto"/>
        <w:left w:val="none" w:sz="0" w:space="0" w:color="auto"/>
        <w:bottom w:val="none" w:sz="0" w:space="0" w:color="auto"/>
        <w:right w:val="none" w:sz="0" w:space="0" w:color="auto"/>
      </w:divBdr>
    </w:div>
    <w:div w:id="1142579502">
      <w:bodyDiv w:val="1"/>
      <w:marLeft w:val="0"/>
      <w:marRight w:val="0"/>
      <w:marTop w:val="0"/>
      <w:marBottom w:val="0"/>
      <w:divBdr>
        <w:top w:val="none" w:sz="0" w:space="0" w:color="auto"/>
        <w:left w:val="none" w:sz="0" w:space="0" w:color="auto"/>
        <w:bottom w:val="none" w:sz="0" w:space="0" w:color="auto"/>
        <w:right w:val="none" w:sz="0" w:space="0" w:color="auto"/>
      </w:divBdr>
    </w:div>
    <w:div w:id="1146973251">
      <w:bodyDiv w:val="1"/>
      <w:marLeft w:val="0"/>
      <w:marRight w:val="0"/>
      <w:marTop w:val="0"/>
      <w:marBottom w:val="0"/>
      <w:divBdr>
        <w:top w:val="none" w:sz="0" w:space="0" w:color="auto"/>
        <w:left w:val="none" w:sz="0" w:space="0" w:color="auto"/>
        <w:bottom w:val="none" w:sz="0" w:space="0" w:color="auto"/>
        <w:right w:val="none" w:sz="0" w:space="0" w:color="auto"/>
      </w:divBdr>
    </w:div>
    <w:div w:id="1164006389">
      <w:bodyDiv w:val="1"/>
      <w:marLeft w:val="0"/>
      <w:marRight w:val="0"/>
      <w:marTop w:val="0"/>
      <w:marBottom w:val="0"/>
      <w:divBdr>
        <w:top w:val="none" w:sz="0" w:space="0" w:color="auto"/>
        <w:left w:val="none" w:sz="0" w:space="0" w:color="auto"/>
        <w:bottom w:val="none" w:sz="0" w:space="0" w:color="auto"/>
        <w:right w:val="none" w:sz="0" w:space="0" w:color="auto"/>
      </w:divBdr>
    </w:div>
    <w:div w:id="1164855517">
      <w:bodyDiv w:val="1"/>
      <w:marLeft w:val="0"/>
      <w:marRight w:val="0"/>
      <w:marTop w:val="0"/>
      <w:marBottom w:val="0"/>
      <w:divBdr>
        <w:top w:val="none" w:sz="0" w:space="0" w:color="auto"/>
        <w:left w:val="none" w:sz="0" w:space="0" w:color="auto"/>
        <w:bottom w:val="none" w:sz="0" w:space="0" w:color="auto"/>
        <w:right w:val="none" w:sz="0" w:space="0" w:color="auto"/>
      </w:divBdr>
    </w:div>
    <w:div w:id="1181626662">
      <w:bodyDiv w:val="1"/>
      <w:marLeft w:val="0"/>
      <w:marRight w:val="0"/>
      <w:marTop w:val="0"/>
      <w:marBottom w:val="0"/>
      <w:divBdr>
        <w:top w:val="none" w:sz="0" w:space="0" w:color="auto"/>
        <w:left w:val="none" w:sz="0" w:space="0" w:color="auto"/>
        <w:bottom w:val="none" w:sz="0" w:space="0" w:color="auto"/>
        <w:right w:val="none" w:sz="0" w:space="0" w:color="auto"/>
      </w:divBdr>
    </w:div>
    <w:div w:id="1186552464">
      <w:bodyDiv w:val="1"/>
      <w:marLeft w:val="0"/>
      <w:marRight w:val="0"/>
      <w:marTop w:val="0"/>
      <w:marBottom w:val="0"/>
      <w:divBdr>
        <w:top w:val="none" w:sz="0" w:space="0" w:color="auto"/>
        <w:left w:val="none" w:sz="0" w:space="0" w:color="auto"/>
        <w:bottom w:val="none" w:sz="0" w:space="0" w:color="auto"/>
        <w:right w:val="none" w:sz="0" w:space="0" w:color="auto"/>
      </w:divBdr>
    </w:div>
    <w:div w:id="1199200581">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05412457">
      <w:bodyDiv w:val="1"/>
      <w:marLeft w:val="0"/>
      <w:marRight w:val="0"/>
      <w:marTop w:val="0"/>
      <w:marBottom w:val="0"/>
      <w:divBdr>
        <w:top w:val="none" w:sz="0" w:space="0" w:color="auto"/>
        <w:left w:val="none" w:sz="0" w:space="0" w:color="auto"/>
        <w:bottom w:val="none" w:sz="0" w:space="0" w:color="auto"/>
        <w:right w:val="none" w:sz="0" w:space="0" w:color="auto"/>
      </w:divBdr>
    </w:div>
    <w:div w:id="1208764085">
      <w:bodyDiv w:val="1"/>
      <w:marLeft w:val="0"/>
      <w:marRight w:val="0"/>
      <w:marTop w:val="0"/>
      <w:marBottom w:val="0"/>
      <w:divBdr>
        <w:top w:val="none" w:sz="0" w:space="0" w:color="auto"/>
        <w:left w:val="none" w:sz="0" w:space="0" w:color="auto"/>
        <w:bottom w:val="none" w:sz="0" w:space="0" w:color="auto"/>
        <w:right w:val="none" w:sz="0" w:space="0" w:color="auto"/>
      </w:divBdr>
    </w:div>
    <w:div w:id="1210337026">
      <w:bodyDiv w:val="1"/>
      <w:marLeft w:val="0"/>
      <w:marRight w:val="0"/>
      <w:marTop w:val="0"/>
      <w:marBottom w:val="0"/>
      <w:divBdr>
        <w:top w:val="none" w:sz="0" w:space="0" w:color="auto"/>
        <w:left w:val="none" w:sz="0" w:space="0" w:color="auto"/>
        <w:bottom w:val="none" w:sz="0" w:space="0" w:color="auto"/>
        <w:right w:val="none" w:sz="0" w:space="0" w:color="auto"/>
      </w:divBdr>
      <w:divsChild>
        <w:div w:id="215167038">
          <w:marLeft w:val="662"/>
          <w:marRight w:val="0"/>
          <w:marTop w:val="348"/>
          <w:marBottom w:val="0"/>
          <w:divBdr>
            <w:top w:val="none" w:sz="0" w:space="0" w:color="auto"/>
            <w:left w:val="none" w:sz="0" w:space="0" w:color="auto"/>
            <w:bottom w:val="none" w:sz="0" w:space="0" w:color="auto"/>
            <w:right w:val="none" w:sz="0" w:space="0" w:color="auto"/>
          </w:divBdr>
        </w:div>
      </w:divsChild>
    </w:div>
    <w:div w:id="1216309124">
      <w:bodyDiv w:val="1"/>
      <w:marLeft w:val="0"/>
      <w:marRight w:val="0"/>
      <w:marTop w:val="0"/>
      <w:marBottom w:val="0"/>
      <w:divBdr>
        <w:top w:val="none" w:sz="0" w:space="0" w:color="auto"/>
        <w:left w:val="none" w:sz="0" w:space="0" w:color="auto"/>
        <w:bottom w:val="none" w:sz="0" w:space="0" w:color="auto"/>
        <w:right w:val="none" w:sz="0" w:space="0" w:color="auto"/>
      </w:divBdr>
    </w:div>
    <w:div w:id="1223561977">
      <w:bodyDiv w:val="1"/>
      <w:marLeft w:val="0"/>
      <w:marRight w:val="0"/>
      <w:marTop w:val="0"/>
      <w:marBottom w:val="0"/>
      <w:divBdr>
        <w:top w:val="none" w:sz="0" w:space="0" w:color="auto"/>
        <w:left w:val="none" w:sz="0" w:space="0" w:color="auto"/>
        <w:bottom w:val="none" w:sz="0" w:space="0" w:color="auto"/>
        <w:right w:val="none" w:sz="0" w:space="0" w:color="auto"/>
      </w:divBdr>
    </w:div>
    <w:div w:id="1254317909">
      <w:bodyDiv w:val="1"/>
      <w:marLeft w:val="0"/>
      <w:marRight w:val="0"/>
      <w:marTop w:val="0"/>
      <w:marBottom w:val="0"/>
      <w:divBdr>
        <w:top w:val="none" w:sz="0" w:space="0" w:color="auto"/>
        <w:left w:val="none" w:sz="0" w:space="0" w:color="auto"/>
        <w:bottom w:val="none" w:sz="0" w:space="0" w:color="auto"/>
        <w:right w:val="none" w:sz="0" w:space="0" w:color="auto"/>
      </w:divBdr>
    </w:div>
    <w:div w:id="1269191378">
      <w:bodyDiv w:val="1"/>
      <w:marLeft w:val="0"/>
      <w:marRight w:val="0"/>
      <w:marTop w:val="0"/>
      <w:marBottom w:val="0"/>
      <w:divBdr>
        <w:top w:val="none" w:sz="0" w:space="0" w:color="auto"/>
        <w:left w:val="none" w:sz="0" w:space="0" w:color="auto"/>
        <w:bottom w:val="none" w:sz="0" w:space="0" w:color="auto"/>
        <w:right w:val="none" w:sz="0" w:space="0" w:color="auto"/>
      </w:divBdr>
    </w:div>
    <w:div w:id="1272323780">
      <w:bodyDiv w:val="1"/>
      <w:marLeft w:val="0"/>
      <w:marRight w:val="0"/>
      <w:marTop w:val="0"/>
      <w:marBottom w:val="0"/>
      <w:divBdr>
        <w:top w:val="none" w:sz="0" w:space="0" w:color="auto"/>
        <w:left w:val="none" w:sz="0" w:space="0" w:color="auto"/>
        <w:bottom w:val="none" w:sz="0" w:space="0" w:color="auto"/>
        <w:right w:val="none" w:sz="0" w:space="0" w:color="auto"/>
      </w:divBdr>
    </w:div>
    <w:div w:id="1283925122">
      <w:bodyDiv w:val="1"/>
      <w:marLeft w:val="0"/>
      <w:marRight w:val="0"/>
      <w:marTop w:val="0"/>
      <w:marBottom w:val="0"/>
      <w:divBdr>
        <w:top w:val="none" w:sz="0" w:space="0" w:color="auto"/>
        <w:left w:val="none" w:sz="0" w:space="0" w:color="auto"/>
        <w:bottom w:val="none" w:sz="0" w:space="0" w:color="auto"/>
        <w:right w:val="none" w:sz="0" w:space="0" w:color="auto"/>
      </w:divBdr>
    </w:div>
    <w:div w:id="1298490196">
      <w:bodyDiv w:val="1"/>
      <w:marLeft w:val="0"/>
      <w:marRight w:val="0"/>
      <w:marTop w:val="0"/>
      <w:marBottom w:val="0"/>
      <w:divBdr>
        <w:top w:val="none" w:sz="0" w:space="0" w:color="auto"/>
        <w:left w:val="none" w:sz="0" w:space="0" w:color="auto"/>
        <w:bottom w:val="none" w:sz="0" w:space="0" w:color="auto"/>
        <w:right w:val="none" w:sz="0" w:space="0" w:color="auto"/>
      </w:divBdr>
    </w:div>
    <w:div w:id="1309747970">
      <w:bodyDiv w:val="1"/>
      <w:marLeft w:val="0"/>
      <w:marRight w:val="0"/>
      <w:marTop w:val="0"/>
      <w:marBottom w:val="0"/>
      <w:divBdr>
        <w:top w:val="none" w:sz="0" w:space="0" w:color="auto"/>
        <w:left w:val="none" w:sz="0" w:space="0" w:color="auto"/>
        <w:bottom w:val="none" w:sz="0" w:space="0" w:color="auto"/>
        <w:right w:val="none" w:sz="0" w:space="0" w:color="auto"/>
      </w:divBdr>
    </w:div>
    <w:div w:id="1312325046">
      <w:bodyDiv w:val="1"/>
      <w:marLeft w:val="0"/>
      <w:marRight w:val="0"/>
      <w:marTop w:val="0"/>
      <w:marBottom w:val="0"/>
      <w:divBdr>
        <w:top w:val="none" w:sz="0" w:space="0" w:color="auto"/>
        <w:left w:val="none" w:sz="0" w:space="0" w:color="auto"/>
        <w:bottom w:val="none" w:sz="0" w:space="0" w:color="auto"/>
        <w:right w:val="none" w:sz="0" w:space="0" w:color="auto"/>
      </w:divBdr>
    </w:div>
    <w:div w:id="1333291048">
      <w:bodyDiv w:val="1"/>
      <w:marLeft w:val="0"/>
      <w:marRight w:val="0"/>
      <w:marTop w:val="0"/>
      <w:marBottom w:val="0"/>
      <w:divBdr>
        <w:top w:val="none" w:sz="0" w:space="0" w:color="auto"/>
        <w:left w:val="none" w:sz="0" w:space="0" w:color="auto"/>
        <w:bottom w:val="none" w:sz="0" w:space="0" w:color="auto"/>
        <w:right w:val="none" w:sz="0" w:space="0" w:color="auto"/>
      </w:divBdr>
    </w:div>
    <w:div w:id="1356930005">
      <w:bodyDiv w:val="1"/>
      <w:marLeft w:val="0"/>
      <w:marRight w:val="0"/>
      <w:marTop w:val="0"/>
      <w:marBottom w:val="0"/>
      <w:divBdr>
        <w:top w:val="none" w:sz="0" w:space="0" w:color="auto"/>
        <w:left w:val="none" w:sz="0" w:space="0" w:color="auto"/>
        <w:bottom w:val="none" w:sz="0" w:space="0" w:color="auto"/>
        <w:right w:val="none" w:sz="0" w:space="0" w:color="auto"/>
      </w:divBdr>
    </w:div>
    <w:div w:id="1367095261">
      <w:bodyDiv w:val="1"/>
      <w:marLeft w:val="0"/>
      <w:marRight w:val="0"/>
      <w:marTop w:val="0"/>
      <w:marBottom w:val="0"/>
      <w:divBdr>
        <w:top w:val="none" w:sz="0" w:space="0" w:color="auto"/>
        <w:left w:val="none" w:sz="0" w:space="0" w:color="auto"/>
        <w:bottom w:val="none" w:sz="0" w:space="0" w:color="auto"/>
        <w:right w:val="none" w:sz="0" w:space="0" w:color="auto"/>
      </w:divBdr>
    </w:div>
    <w:div w:id="1369642602">
      <w:bodyDiv w:val="1"/>
      <w:marLeft w:val="0"/>
      <w:marRight w:val="0"/>
      <w:marTop w:val="0"/>
      <w:marBottom w:val="0"/>
      <w:divBdr>
        <w:top w:val="none" w:sz="0" w:space="0" w:color="auto"/>
        <w:left w:val="none" w:sz="0" w:space="0" w:color="auto"/>
        <w:bottom w:val="none" w:sz="0" w:space="0" w:color="auto"/>
        <w:right w:val="none" w:sz="0" w:space="0" w:color="auto"/>
      </w:divBdr>
    </w:div>
    <w:div w:id="1404596521">
      <w:bodyDiv w:val="1"/>
      <w:marLeft w:val="0"/>
      <w:marRight w:val="0"/>
      <w:marTop w:val="0"/>
      <w:marBottom w:val="0"/>
      <w:divBdr>
        <w:top w:val="none" w:sz="0" w:space="0" w:color="auto"/>
        <w:left w:val="none" w:sz="0" w:space="0" w:color="auto"/>
        <w:bottom w:val="none" w:sz="0" w:space="0" w:color="auto"/>
        <w:right w:val="none" w:sz="0" w:space="0" w:color="auto"/>
      </w:divBdr>
    </w:div>
    <w:div w:id="1423182599">
      <w:bodyDiv w:val="1"/>
      <w:marLeft w:val="0"/>
      <w:marRight w:val="0"/>
      <w:marTop w:val="0"/>
      <w:marBottom w:val="0"/>
      <w:divBdr>
        <w:top w:val="none" w:sz="0" w:space="0" w:color="auto"/>
        <w:left w:val="none" w:sz="0" w:space="0" w:color="auto"/>
        <w:bottom w:val="none" w:sz="0" w:space="0" w:color="auto"/>
        <w:right w:val="none" w:sz="0" w:space="0" w:color="auto"/>
      </w:divBdr>
    </w:div>
    <w:div w:id="1428186658">
      <w:bodyDiv w:val="1"/>
      <w:marLeft w:val="0"/>
      <w:marRight w:val="0"/>
      <w:marTop w:val="0"/>
      <w:marBottom w:val="0"/>
      <w:divBdr>
        <w:top w:val="none" w:sz="0" w:space="0" w:color="auto"/>
        <w:left w:val="none" w:sz="0" w:space="0" w:color="auto"/>
        <w:bottom w:val="none" w:sz="0" w:space="0" w:color="auto"/>
        <w:right w:val="none" w:sz="0" w:space="0" w:color="auto"/>
      </w:divBdr>
    </w:div>
    <w:div w:id="1474324747">
      <w:bodyDiv w:val="1"/>
      <w:marLeft w:val="0"/>
      <w:marRight w:val="0"/>
      <w:marTop w:val="0"/>
      <w:marBottom w:val="0"/>
      <w:divBdr>
        <w:top w:val="none" w:sz="0" w:space="0" w:color="auto"/>
        <w:left w:val="none" w:sz="0" w:space="0" w:color="auto"/>
        <w:bottom w:val="none" w:sz="0" w:space="0" w:color="auto"/>
        <w:right w:val="none" w:sz="0" w:space="0" w:color="auto"/>
      </w:divBdr>
    </w:div>
    <w:div w:id="1484810174">
      <w:bodyDiv w:val="1"/>
      <w:marLeft w:val="0"/>
      <w:marRight w:val="0"/>
      <w:marTop w:val="0"/>
      <w:marBottom w:val="0"/>
      <w:divBdr>
        <w:top w:val="none" w:sz="0" w:space="0" w:color="auto"/>
        <w:left w:val="none" w:sz="0" w:space="0" w:color="auto"/>
        <w:bottom w:val="none" w:sz="0" w:space="0" w:color="auto"/>
        <w:right w:val="none" w:sz="0" w:space="0" w:color="auto"/>
      </w:divBdr>
    </w:div>
    <w:div w:id="1493182841">
      <w:bodyDiv w:val="1"/>
      <w:marLeft w:val="0"/>
      <w:marRight w:val="0"/>
      <w:marTop w:val="0"/>
      <w:marBottom w:val="0"/>
      <w:divBdr>
        <w:top w:val="none" w:sz="0" w:space="0" w:color="auto"/>
        <w:left w:val="none" w:sz="0" w:space="0" w:color="auto"/>
        <w:bottom w:val="none" w:sz="0" w:space="0" w:color="auto"/>
        <w:right w:val="none" w:sz="0" w:space="0" w:color="auto"/>
      </w:divBdr>
    </w:div>
    <w:div w:id="1501312509">
      <w:bodyDiv w:val="1"/>
      <w:marLeft w:val="0"/>
      <w:marRight w:val="0"/>
      <w:marTop w:val="0"/>
      <w:marBottom w:val="0"/>
      <w:divBdr>
        <w:top w:val="none" w:sz="0" w:space="0" w:color="auto"/>
        <w:left w:val="none" w:sz="0" w:space="0" w:color="auto"/>
        <w:bottom w:val="none" w:sz="0" w:space="0" w:color="auto"/>
        <w:right w:val="none" w:sz="0" w:space="0" w:color="auto"/>
      </w:divBdr>
    </w:div>
    <w:div w:id="1507096154">
      <w:bodyDiv w:val="1"/>
      <w:marLeft w:val="0"/>
      <w:marRight w:val="0"/>
      <w:marTop w:val="0"/>
      <w:marBottom w:val="0"/>
      <w:divBdr>
        <w:top w:val="none" w:sz="0" w:space="0" w:color="auto"/>
        <w:left w:val="none" w:sz="0" w:space="0" w:color="auto"/>
        <w:bottom w:val="none" w:sz="0" w:space="0" w:color="auto"/>
        <w:right w:val="none" w:sz="0" w:space="0" w:color="auto"/>
      </w:divBdr>
      <w:divsChild>
        <w:div w:id="444469695">
          <w:marLeft w:val="1426"/>
          <w:marRight w:val="0"/>
          <w:marTop w:val="384"/>
          <w:marBottom w:val="0"/>
          <w:divBdr>
            <w:top w:val="none" w:sz="0" w:space="0" w:color="auto"/>
            <w:left w:val="none" w:sz="0" w:space="0" w:color="auto"/>
            <w:bottom w:val="none" w:sz="0" w:space="0" w:color="auto"/>
            <w:right w:val="none" w:sz="0" w:space="0" w:color="auto"/>
          </w:divBdr>
        </w:div>
      </w:divsChild>
    </w:div>
    <w:div w:id="1509371241">
      <w:bodyDiv w:val="1"/>
      <w:marLeft w:val="0"/>
      <w:marRight w:val="0"/>
      <w:marTop w:val="0"/>
      <w:marBottom w:val="0"/>
      <w:divBdr>
        <w:top w:val="none" w:sz="0" w:space="0" w:color="auto"/>
        <w:left w:val="none" w:sz="0" w:space="0" w:color="auto"/>
        <w:bottom w:val="none" w:sz="0" w:space="0" w:color="auto"/>
        <w:right w:val="none" w:sz="0" w:space="0" w:color="auto"/>
      </w:divBdr>
    </w:div>
    <w:div w:id="1510221123">
      <w:bodyDiv w:val="1"/>
      <w:marLeft w:val="0"/>
      <w:marRight w:val="0"/>
      <w:marTop w:val="0"/>
      <w:marBottom w:val="0"/>
      <w:divBdr>
        <w:top w:val="none" w:sz="0" w:space="0" w:color="auto"/>
        <w:left w:val="none" w:sz="0" w:space="0" w:color="auto"/>
        <w:bottom w:val="none" w:sz="0" w:space="0" w:color="auto"/>
        <w:right w:val="none" w:sz="0" w:space="0" w:color="auto"/>
      </w:divBdr>
    </w:div>
    <w:div w:id="1515262248">
      <w:bodyDiv w:val="1"/>
      <w:marLeft w:val="0"/>
      <w:marRight w:val="0"/>
      <w:marTop w:val="0"/>
      <w:marBottom w:val="0"/>
      <w:divBdr>
        <w:top w:val="none" w:sz="0" w:space="0" w:color="auto"/>
        <w:left w:val="none" w:sz="0" w:space="0" w:color="auto"/>
        <w:bottom w:val="none" w:sz="0" w:space="0" w:color="auto"/>
        <w:right w:val="none" w:sz="0" w:space="0" w:color="auto"/>
      </w:divBdr>
    </w:div>
    <w:div w:id="1518077361">
      <w:bodyDiv w:val="1"/>
      <w:marLeft w:val="0"/>
      <w:marRight w:val="0"/>
      <w:marTop w:val="0"/>
      <w:marBottom w:val="0"/>
      <w:divBdr>
        <w:top w:val="none" w:sz="0" w:space="0" w:color="auto"/>
        <w:left w:val="none" w:sz="0" w:space="0" w:color="auto"/>
        <w:bottom w:val="none" w:sz="0" w:space="0" w:color="auto"/>
        <w:right w:val="none" w:sz="0" w:space="0" w:color="auto"/>
      </w:divBdr>
    </w:div>
    <w:div w:id="1519005620">
      <w:bodyDiv w:val="1"/>
      <w:marLeft w:val="0"/>
      <w:marRight w:val="0"/>
      <w:marTop w:val="0"/>
      <w:marBottom w:val="0"/>
      <w:divBdr>
        <w:top w:val="none" w:sz="0" w:space="0" w:color="auto"/>
        <w:left w:val="none" w:sz="0" w:space="0" w:color="auto"/>
        <w:bottom w:val="none" w:sz="0" w:space="0" w:color="auto"/>
        <w:right w:val="none" w:sz="0" w:space="0" w:color="auto"/>
      </w:divBdr>
    </w:div>
    <w:div w:id="1528905192">
      <w:bodyDiv w:val="1"/>
      <w:marLeft w:val="0"/>
      <w:marRight w:val="0"/>
      <w:marTop w:val="0"/>
      <w:marBottom w:val="0"/>
      <w:divBdr>
        <w:top w:val="none" w:sz="0" w:space="0" w:color="auto"/>
        <w:left w:val="none" w:sz="0" w:space="0" w:color="auto"/>
        <w:bottom w:val="none" w:sz="0" w:space="0" w:color="auto"/>
        <w:right w:val="none" w:sz="0" w:space="0" w:color="auto"/>
      </w:divBdr>
    </w:div>
    <w:div w:id="1530486848">
      <w:bodyDiv w:val="1"/>
      <w:marLeft w:val="0"/>
      <w:marRight w:val="0"/>
      <w:marTop w:val="0"/>
      <w:marBottom w:val="0"/>
      <w:divBdr>
        <w:top w:val="none" w:sz="0" w:space="0" w:color="auto"/>
        <w:left w:val="none" w:sz="0" w:space="0" w:color="auto"/>
        <w:bottom w:val="none" w:sz="0" w:space="0" w:color="auto"/>
        <w:right w:val="none" w:sz="0" w:space="0" w:color="auto"/>
      </w:divBdr>
    </w:div>
    <w:div w:id="1531797616">
      <w:bodyDiv w:val="1"/>
      <w:marLeft w:val="0"/>
      <w:marRight w:val="0"/>
      <w:marTop w:val="0"/>
      <w:marBottom w:val="0"/>
      <w:divBdr>
        <w:top w:val="none" w:sz="0" w:space="0" w:color="auto"/>
        <w:left w:val="none" w:sz="0" w:space="0" w:color="auto"/>
        <w:bottom w:val="none" w:sz="0" w:space="0" w:color="auto"/>
        <w:right w:val="none" w:sz="0" w:space="0" w:color="auto"/>
      </w:divBdr>
    </w:div>
    <w:div w:id="1533105675">
      <w:bodyDiv w:val="1"/>
      <w:marLeft w:val="0"/>
      <w:marRight w:val="0"/>
      <w:marTop w:val="0"/>
      <w:marBottom w:val="0"/>
      <w:divBdr>
        <w:top w:val="none" w:sz="0" w:space="0" w:color="auto"/>
        <w:left w:val="none" w:sz="0" w:space="0" w:color="auto"/>
        <w:bottom w:val="none" w:sz="0" w:space="0" w:color="auto"/>
        <w:right w:val="none" w:sz="0" w:space="0" w:color="auto"/>
      </w:divBdr>
    </w:div>
    <w:div w:id="1541896240">
      <w:bodyDiv w:val="1"/>
      <w:marLeft w:val="0"/>
      <w:marRight w:val="0"/>
      <w:marTop w:val="0"/>
      <w:marBottom w:val="0"/>
      <w:divBdr>
        <w:top w:val="none" w:sz="0" w:space="0" w:color="auto"/>
        <w:left w:val="none" w:sz="0" w:space="0" w:color="auto"/>
        <w:bottom w:val="none" w:sz="0" w:space="0" w:color="auto"/>
        <w:right w:val="none" w:sz="0" w:space="0" w:color="auto"/>
      </w:divBdr>
    </w:div>
    <w:div w:id="1543059464">
      <w:bodyDiv w:val="1"/>
      <w:marLeft w:val="0"/>
      <w:marRight w:val="0"/>
      <w:marTop w:val="0"/>
      <w:marBottom w:val="0"/>
      <w:divBdr>
        <w:top w:val="none" w:sz="0" w:space="0" w:color="auto"/>
        <w:left w:val="none" w:sz="0" w:space="0" w:color="auto"/>
        <w:bottom w:val="none" w:sz="0" w:space="0" w:color="auto"/>
        <w:right w:val="none" w:sz="0" w:space="0" w:color="auto"/>
      </w:divBdr>
    </w:div>
    <w:div w:id="1550342127">
      <w:bodyDiv w:val="1"/>
      <w:marLeft w:val="0"/>
      <w:marRight w:val="0"/>
      <w:marTop w:val="0"/>
      <w:marBottom w:val="0"/>
      <w:divBdr>
        <w:top w:val="none" w:sz="0" w:space="0" w:color="auto"/>
        <w:left w:val="none" w:sz="0" w:space="0" w:color="auto"/>
        <w:bottom w:val="none" w:sz="0" w:space="0" w:color="auto"/>
        <w:right w:val="none" w:sz="0" w:space="0" w:color="auto"/>
      </w:divBdr>
    </w:div>
    <w:div w:id="1566531653">
      <w:bodyDiv w:val="1"/>
      <w:marLeft w:val="0"/>
      <w:marRight w:val="0"/>
      <w:marTop w:val="0"/>
      <w:marBottom w:val="0"/>
      <w:divBdr>
        <w:top w:val="none" w:sz="0" w:space="0" w:color="auto"/>
        <w:left w:val="none" w:sz="0" w:space="0" w:color="auto"/>
        <w:bottom w:val="none" w:sz="0" w:space="0" w:color="auto"/>
        <w:right w:val="none" w:sz="0" w:space="0" w:color="auto"/>
      </w:divBdr>
    </w:div>
    <w:div w:id="1582333290">
      <w:bodyDiv w:val="1"/>
      <w:marLeft w:val="0"/>
      <w:marRight w:val="0"/>
      <w:marTop w:val="0"/>
      <w:marBottom w:val="0"/>
      <w:divBdr>
        <w:top w:val="none" w:sz="0" w:space="0" w:color="auto"/>
        <w:left w:val="none" w:sz="0" w:space="0" w:color="auto"/>
        <w:bottom w:val="none" w:sz="0" w:space="0" w:color="auto"/>
        <w:right w:val="none" w:sz="0" w:space="0" w:color="auto"/>
      </w:divBdr>
    </w:div>
    <w:div w:id="1591237464">
      <w:bodyDiv w:val="1"/>
      <w:marLeft w:val="0"/>
      <w:marRight w:val="0"/>
      <w:marTop w:val="0"/>
      <w:marBottom w:val="0"/>
      <w:divBdr>
        <w:top w:val="none" w:sz="0" w:space="0" w:color="auto"/>
        <w:left w:val="none" w:sz="0" w:space="0" w:color="auto"/>
        <w:bottom w:val="none" w:sz="0" w:space="0" w:color="auto"/>
        <w:right w:val="none" w:sz="0" w:space="0" w:color="auto"/>
      </w:divBdr>
    </w:div>
    <w:div w:id="1614483340">
      <w:bodyDiv w:val="1"/>
      <w:marLeft w:val="0"/>
      <w:marRight w:val="0"/>
      <w:marTop w:val="0"/>
      <w:marBottom w:val="0"/>
      <w:divBdr>
        <w:top w:val="none" w:sz="0" w:space="0" w:color="auto"/>
        <w:left w:val="none" w:sz="0" w:space="0" w:color="auto"/>
        <w:bottom w:val="none" w:sz="0" w:space="0" w:color="auto"/>
        <w:right w:val="none" w:sz="0" w:space="0" w:color="auto"/>
      </w:divBdr>
    </w:div>
    <w:div w:id="1615676061">
      <w:bodyDiv w:val="1"/>
      <w:marLeft w:val="0"/>
      <w:marRight w:val="0"/>
      <w:marTop w:val="0"/>
      <w:marBottom w:val="0"/>
      <w:divBdr>
        <w:top w:val="none" w:sz="0" w:space="0" w:color="auto"/>
        <w:left w:val="none" w:sz="0" w:space="0" w:color="auto"/>
        <w:bottom w:val="none" w:sz="0" w:space="0" w:color="auto"/>
        <w:right w:val="none" w:sz="0" w:space="0" w:color="auto"/>
      </w:divBdr>
    </w:div>
    <w:div w:id="1616132977">
      <w:bodyDiv w:val="1"/>
      <w:marLeft w:val="0"/>
      <w:marRight w:val="0"/>
      <w:marTop w:val="0"/>
      <w:marBottom w:val="0"/>
      <w:divBdr>
        <w:top w:val="none" w:sz="0" w:space="0" w:color="auto"/>
        <w:left w:val="none" w:sz="0" w:space="0" w:color="auto"/>
        <w:bottom w:val="none" w:sz="0" w:space="0" w:color="auto"/>
        <w:right w:val="none" w:sz="0" w:space="0" w:color="auto"/>
      </w:divBdr>
    </w:div>
    <w:div w:id="1656059625">
      <w:bodyDiv w:val="1"/>
      <w:marLeft w:val="0"/>
      <w:marRight w:val="0"/>
      <w:marTop w:val="0"/>
      <w:marBottom w:val="0"/>
      <w:divBdr>
        <w:top w:val="none" w:sz="0" w:space="0" w:color="auto"/>
        <w:left w:val="none" w:sz="0" w:space="0" w:color="auto"/>
        <w:bottom w:val="none" w:sz="0" w:space="0" w:color="auto"/>
        <w:right w:val="none" w:sz="0" w:space="0" w:color="auto"/>
      </w:divBdr>
    </w:div>
    <w:div w:id="1687361531">
      <w:bodyDiv w:val="1"/>
      <w:marLeft w:val="0"/>
      <w:marRight w:val="0"/>
      <w:marTop w:val="0"/>
      <w:marBottom w:val="0"/>
      <w:divBdr>
        <w:top w:val="none" w:sz="0" w:space="0" w:color="auto"/>
        <w:left w:val="none" w:sz="0" w:space="0" w:color="auto"/>
        <w:bottom w:val="none" w:sz="0" w:space="0" w:color="auto"/>
        <w:right w:val="none" w:sz="0" w:space="0" w:color="auto"/>
      </w:divBdr>
    </w:div>
    <w:div w:id="1696078882">
      <w:bodyDiv w:val="1"/>
      <w:marLeft w:val="0"/>
      <w:marRight w:val="0"/>
      <w:marTop w:val="0"/>
      <w:marBottom w:val="0"/>
      <w:divBdr>
        <w:top w:val="none" w:sz="0" w:space="0" w:color="auto"/>
        <w:left w:val="none" w:sz="0" w:space="0" w:color="auto"/>
        <w:bottom w:val="none" w:sz="0" w:space="0" w:color="auto"/>
        <w:right w:val="none" w:sz="0" w:space="0" w:color="auto"/>
      </w:divBdr>
    </w:div>
    <w:div w:id="1697998470">
      <w:bodyDiv w:val="1"/>
      <w:marLeft w:val="0"/>
      <w:marRight w:val="0"/>
      <w:marTop w:val="0"/>
      <w:marBottom w:val="0"/>
      <w:divBdr>
        <w:top w:val="none" w:sz="0" w:space="0" w:color="auto"/>
        <w:left w:val="none" w:sz="0" w:space="0" w:color="auto"/>
        <w:bottom w:val="none" w:sz="0" w:space="0" w:color="auto"/>
        <w:right w:val="none" w:sz="0" w:space="0" w:color="auto"/>
      </w:divBdr>
    </w:div>
    <w:div w:id="1700203176">
      <w:bodyDiv w:val="1"/>
      <w:marLeft w:val="0"/>
      <w:marRight w:val="0"/>
      <w:marTop w:val="0"/>
      <w:marBottom w:val="0"/>
      <w:divBdr>
        <w:top w:val="none" w:sz="0" w:space="0" w:color="auto"/>
        <w:left w:val="none" w:sz="0" w:space="0" w:color="auto"/>
        <w:bottom w:val="none" w:sz="0" w:space="0" w:color="auto"/>
        <w:right w:val="none" w:sz="0" w:space="0" w:color="auto"/>
      </w:divBdr>
    </w:div>
    <w:div w:id="1703481885">
      <w:bodyDiv w:val="1"/>
      <w:marLeft w:val="0"/>
      <w:marRight w:val="0"/>
      <w:marTop w:val="0"/>
      <w:marBottom w:val="0"/>
      <w:divBdr>
        <w:top w:val="none" w:sz="0" w:space="0" w:color="auto"/>
        <w:left w:val="none" w:sz="0" w:space="0" w:color="auto"/>
        <w:bottom w:val="none" w:sz="0" w:space="0" w:color="auto"/>
        <w:right w:val="none" w:sz="0" w:space="0" w:color="auto"/>
      </w:divBdr>
    </w:div>
    <w:div w:id="1705057036">
      <w:bodyDiv w:val="1"/>
      <w:marLeft w:val="0"/>
      <w:marRight w:val="0"/>
      <w:marTop w:val="0"/>
      <w:marBottom w:val="0"/>
      <w:divBdr>
        <w:top w:val="none" w:sz="0" w:space="0" w:color="auto"/>
        <w:left w:val="none" w:sz="0" w:space="0" w:color="auto"/>
        <w:bottom w:val="none" w:sz="0" w:space="0" w:color="auto"/>
        <w:right w:val="none" w:sz="0" w:space="0" w:color="auto"/>
      </w:divBdr>
    </w:div>
    <w:div w:id="1713191261">
      <w:bodyDiv w:val="1"/>
      <w:marLeft w:val="0"/>
      <w:marRight w:val="0"/>
      <w:marTop w:val="0"/>
      <w:marBottom w:val="0"/>
      <w:divBdr>
        <w:top w:val="none" w:sz="0" w:space="0" w:color="auto"/>
        <w:left w:val="none" w:sz="0" w:space="0" w:color="auto"/>
        <w:bottom w:val="none" w:sz="0" w:space="0" w:color="auto"/>
        <w:right w:val="none" w:sz="0" w:space="0" w:color="auto"/>
      </w:divBdr>
    </w:div>
    <w:div w:id="1717198315">
      <w:bodyDiv w:val="1"/>
      <w:marLeft w:val="0"/>
      <w:marRight w:val="0"/>
      <w:marTop w:val="0"/>
      <w:marBottom w:val="0"/>
      <w:divBdr>
        <w:top w:val="none" w:sz="0" w:space="0" w:color="auto"/>
        <w:left w:val="none" w:sz="0" w:space="0" w:color="auto"/>
        <w:bottom w:val="none" w:sz="0" w:space="0" w:color="auto"/>
        <w:right w:val="none" w:sz="0" w:space="0" w:color="auto"/>
      </w:divBdr>
    </w:div>
    <w:div w:id="1725449725">
      <w:bodyDiv w:val="1"/>
      <w:marLeft w:val="0"/>
      <w:marRight w:val="0"/>
      <w:marTop w:val="0"/>
      <w:marBottom w:val="0"/>
      <w:divBdr>
        <w:top w:val="none" w:sz="0" w:space="0" w:color="auto"/>
        <w:left w:val="none" w:sz="0" w:space="0" w:color="auto"/>
        <w:bottom w:val="none" w:sz="0" w:space="0" w:color="auto"/>
        <w:right w:val="none" w:sz="0" w:space="0" w:color="auto"/>
      </w:divBdr>
    </w:div>
    <w:div w:id="1746217567">
      <w:bodyDiv w:val="1"/>
      <w:marLeft w:val="0"/>
      <w:marRight w:val="0"/>
      <w:marTop w:val="0"/>
      <w:marBottom w:val="0"/>
      <w:divBdr>
        <w:top w:val="none" w:sz="0" w:space="0" w:color="auto"/>
        <w:left w:val="none" w:sz="0" w:space="0" w:color="auto"/>
        <w:bottom w:val="none" w:sz="0" w:space="0" w:color="auto"/>
        <w:right w:val="none" w:sz="0" w:space="0" w:color="auto"/>
      </w:divBdr>
    </w:div>
    <w:div w:id="1748578383">
      <w:bodyDiv w:val="1"/>
      <w:marLeft w:val="0"/>
      <w:marRight w:val="0"/>
      <w:marTop w:val="0"/>
      <w:marBottom w:val="0"/>
      <w:divBdr>
        <w:top w:val="none" w:sz="0" w:space="0" w:color="auto"/>
        <w:left w:val="none" w:sz="0" w:space="0" w:color="auto"/>
        <w:bottom w:val="none" w:sz="0" w:space="0" w:color="auto"/>
        <w:right w:val="none" w:sz="0" w:space="0" w:color="auto"/>
      </w:divBdr>
    </w:div>
    <w:div w:id="1754863037">
      <w:bodyDiv w:val="1"/>
      <w:marLeft w:val="0"/>
      <w:marRight w:val="0"/>
      <w:marTop w:val="0"/>
      <w:marBottom w:val="0"/>
      <w:divBdr>
        <w:top w:val="none" w:sz="0" w:space="0" w:color="auto"/>
        <w:left w:val="none" w:sz="0" w:space="0" w:color="auto"/>
        <w:bottom w:val="none" w:sz="0" w:space="0" w:color="auto"/>
        <w:right w:val="none" w:sz="0" w:space="0" w:color="auto"/>
      </w:divBdr>
    </w:div>
    <w:div w:id="1759055473">
      <w:bodyDiv w:val="1"/>
      <w:marLeft w:val="0"/>
      <w:marRight w:val="0"/>
      <w:marTop w:val="0"/>
      <w:marBottom w:val="0"/>
      <w:divBdr>
        <w:top w:val="none" w:sz="0" w:space="0" w:color="auto"/>
        <w:left w:val="none" w:sz="0" w:space="0" w:color="auto"/>
        <w:bottom w:val="none" w:sz="0" w:space="0" w:color="auto"/>
        <w:right w:val="none" w:sz="0" w:space="0" w:color="auto"/>
      </w:divBdr>
    </w:div>
    <w:div w:id="1767143416">
      <w:bodyDiv w:val="1"/>
      <w:marLeft w:val="0"/>
      <w:marRight w:val="0"/>
      <w:marTop w:val="0"/>
      <w:marBottom w:val="0"/>
      <w:divBdr>
        <w:top w:val="none" w:sz="0" w:space="0" w:color="auto"/>
        <w:left w:val="none" w:sz="0" w:space="0" w:color="auto"/>
        <w:bottom w:val="none" w:sz="0" w:space="0" w:color="auto"/>
        <w:right w:val="none" w:sz="0" w:space="0" w:color="auto"/>
      </w:divBdr>
    </w:div>
    <w:div w:id="1787578974">
      <w:bodyDiv w:val="1"/>
      <w:marLeft w:val="0"/>
      <w:marRight w:val="0"/>
      <w:marTop w:val="0"/>
      <w:marBottom w:val="0"/>
      <w:divBdr>
        <w:top w:val="none" w:sz="0" w:space="0" w:color="auto"/>
        <w:left w:val="none" w:sz="0" w:space="0" w:color="auto"/>
        <w:bottom w:val="none" w:sz="0" w:space="0" w:color="auto"/>
        <w:right w:val="none" w:sz="0" w:space="0" w:color="auto"/>
      </w:divBdr>
    </w:div>
    <w:div w:id="1793209385">
      <w:bodyDiv w:val="1"/>
      <w:marLeft w:val="0"/>
      <w:marRight w:val="0"/>
      <w:marTop w:val="0"/>
      <w:marBottom w:val="0"/>
      <w:divBdr>
        <w:top w:val="none" w:sz="0" w:space="0" w:color="auto"/>
        <w:left w:val="none" w:sz="0" w:space="0" w:color="auto"/>
        <w:bottom w:val="none" w:sz="0" w:space="0" w:color="auto"/>
        <w:right w:val="none" w:sz="0" w:space="0" w:color="auto"/>
      </w:divBdr>
    </w:div>
    <w:div w:id="1818304450">
      <w:bodyDiv w:val="1"/>
      <w:marLeft w:val="0"/>
      <w:marRight w:val="0"/>
      <w:marTop w:val="0"/>
      <w:marBottom w:val="0"/>
      <w:divBdr>
        <w:top w:val="none" w:sz="0" w:space="0" w:color="auto"/>
        <w:left w:val="none" w:sz="0" w:space="0" w:color="auto"/>
        <w:bottom w:val="none" w:sz="0" w:space="0" w:color="auto"/>
        <w:right w:val="none" w:sz="0" w:space="0" w:color="auto"/>
      </w:divBdr>
      <w:divsChild>
        <w:div w:id="1612935495">
          <w:marLeft w:val="662"/>
          <w:marRight w:val="0"/>
          <w:marTop w:val="240"/>
          <w:marBottom w:val="0"/>
          <w:divBdr>
            <w:top w:val="none" w:sz="0" w:space="0" w:color="auto"/>
            <w:left w:val="none" w:sz="0" w:space="0" w:color="auto"/>
            <w:bottom w:val="none" w:sz="0" w:space="0" w:color="auto"/>
            <w:right w:val="none" w:sz="0" w:space="0" w:color="auto"/>
          </w:divBdr>
        </w:div>
      </w:divsChild>
    </w:div>
    <w:div w:id="1834644569">
      <w:bodyDiv w:val="1"/>
      <w:marLeft w:val="0"/>
      <w:marRight w:val="0"/>
      <w:marTop w:val="0"/>
      <w:marBottom w:val="0"/>
      <w:divBdr>
        <w:top w:val="none" w:sz="0" w:space="0" w:color="auto"/>
        <w:left w:val="none" w:sz="0" w:space="0" w:color="auto"/>
        <w:bottom w:val="none" w:sz="0" w:space="0" w:color="auto"/>
        <w:right w:val="none" w:sz="0" w:space="0" w:color="auto"/>
      </w:divBdr>
    </w:div>
    <w:div w:id="1834687234">
      <w:bodyDiv w:val="1"/>
      <w:marLeft w:val="0"/>
      <w:marRight w:val="0"/>
      <w:marTop w:val="0"/>
      <w:marBottom w:val="0"/>
      <w:divBdr>
        <w:top w:val="none" w:sz="0" w:space="0" w:color="auto"/>
        <w:left w:val="none" w:sz="0" w:space="0" w:color="auto"/>
        <w:bottom w:val="none" w:sz="0" w:space="0" w:color="auto"/>
        <w:right w:val="none" w:sz="0" w:space="0" w:color="auto"/>
      </w:divBdr>
    </w:div>
    <w:div w:id="1846701499">
      <w:bodyDiv w:val="1"/>
      <w:marLeft w:val="0"/>
      <w:marRight w:val="0"/>
      <w:marTop w:val="0"/>
      <w:marBottom w:val="0"/>
      <w:divBdr>
        <w:top w:val="none" w:sz="0" w:space="0" w:color="auto"/>
        <w:left w:val="none" w:sz="0" w:space="0" w:color="auto"/>
        <w:bottom w:val="none" w:sz="0" w:space="0" w:color="auto"/>
        <w:right w:val="none" w:sz="0" w:space="0" w:color="auto"/>
      </w:divBdr>
    </w:div>
    <w:div w:id="1851943352">
      <w:bodyDiv w:val="1"/>
      <w:marLeft w:val="0"/>
      <w:marRight w:val="0"/>
      <w:marTop w:val="0"/>
      <w:marBottom w:val="0"/>
      <w:divBdr>
        <w:top w:val="none" w:sz="0" w:space="0" w:color="auto"/>
        <w:left w:val="none" w:sz="0" w:space="0" w:color="auto"/>
        <w:bottom w:val="none" w:sz="0" w:space="0" w:color="auto"/>
        <w:right w:val="none" w:sz="0" w:space="0" w:color="auto"/>
      </w:divBdr>
    </w:div>
    <w:div w:id="1867988137">
      <w:bodyDiv w:val="1"/>
      <w:marLeft w:val="0"/>
      <w:marRight w:val="0"/>
      <w:marTop w:val="0"/>
      <w:marBottom w:val="0"/>
      <w:divBdr>
        <w:top w:val="none" w:sz="0" w:space="0" w:color="auto"/>
        <w:left w:val="none" w:sz="0" w:space="0" w:color="auto"/>
        <w:bottom w:val="none" w:sz="0" w:space="0" w:color="auto"/>
        <w:right w:val="none" w:sz="0" w:space="0" w:color="auto"/>
      </w:divBdr>
    </w:div>
    <w:div w:id="1869097982">
      <w:bodyDiv w:val="1"/>
      <w:marLeft w:val="0"/>
      <w:marRight w:val="0"/>
      <w:marTop w:val="0"/>
      <w:marBottom w:val="0"/>
      <w:divBdr>
        <w:top w:val="none" w:sz="0" w:space="0" w:color="auto"/>
        <w:left w:val="none" w:sz="0" w:space="0" w:color="auto"/>
        <w:bottom w:val="none" w:sz="0" w:space="0" w:color="auto"/>
        <w:right w:val="none" w:sz="0" w:space="0" w:color="auto"/>
      </w:divBdr>
    </w:div>
    <w:div w:id="1876115149">
      <w:bodyDiv w:val="1"/>
      <w:marLeft w:val="0"/>
      <w:marRight w:val="0"/>
      <w:marTop w:val="0"/>
      <w:marBottom w:val="0"/>
      <w:divBdr>
        <w:top w:val="none" w:sz="0" w:space="0" w:color="auto"/>
        <w:left w:val="none" w:sz="0" w:space="0" w:color="auto"/>
        <w:bottom w:val="none" w:sz="0" w:space="0" w:color="auto"/>
        <w:right w:val="none" w:sz="0" w:space="0" w:color="auto"/>
      </w:divBdr>
    </w:div>
    <w:div w:id="1900968821">
      <w:bodyDiv w:val="1"/>
      <w:marLeft w:val="0"/>
      <w:marRight w:val="0"/>
      <w:marTop w:val="0"/>
      <w:marBottom w:val="0"/>
      <w:divBdr>
        <w:top w:val="none" w:sz="0" w:space="0" w:color="auto"/>
        <w:left w:val="none" w:sz="0" w:space="0" w:color="auto"/>
        <w:bottom w:val="none" w:sz="0" w:space="0" w:color="auto"/>
        <w:right w:val="none" w:sz="0" w:space="0" w:color="auto"/>
      </w:divBdr>
    </w:div>
    <w:div w:id="1907493051">
      <w:bodyDiv w:val="1"/>
      <w:marLeft w:val="0"/>
      <w:marRight w:val="0"/>
      <w:marTop w:val="0"/>
      <w:marBottom w:val="0"/>
      <w:divBdr>
        <w:top w:val="none" w:sz="0" w:space="0" w:color="auto"/>
        <w:left w:val="none" w:sz="0" w:space="0" w:color="auto"/>
        <w:bottom w:val="none" w:sz="0" w:space="0" w:color="auto"/>
        <w:right w:val="none" w:sz="0" w:space="0" w:color="auto"/>
      </w:divBdr>
    </w:div>
    <w:div w:id="1912231485">
      <w:bodyDiv w:val="1"/>
      <w:marLeft w:val="0"/>
      <w:marRight w:val="0"/>
      <w:marTop w:val="0"/>
      <w:marBottom w:val="0"/>
      <w:divBdr>
        <w:top w:val="none" w:sz="0" w:space="0" w:color="auto"/>
        <w:left w:val="none" w:sz="0" w:space="0" w:color="auto"/>
        <w:bottom w:val="none" w:sz="0" w:space="0" w:color="auto"/>
        <w:right w:val="none" w:sz="0" w:space="0" w:color="auto"/>
      </w:divBdr>
    </w:div>
    <w:div w:id="1915117955">
      <w:bodyDiv w:val="1"/>
      <w:marLeft w:val="0"/>
      <w:marRight w:val="0"/>
      <w:marTop w:val="0"/>
      <w:marBottom w:val="0"/>
      <w:divBdr>
        <w:top w:val="none" w:sz="0" w:space="0" w:color="auto"/>
        <w:left w:val="none" w:sz="0" w:space="0" w:color="auto"/>
        <w:bottom w:val="none" w:sz="0" w:space="0" w:color="auto"/>
        <w:right w:val="none" w:sz="0" w:space="0" w:color="auto"/>
      </w:divBdr>
    </w:div>
    <w:div w:id="1926566954">
      <w:bodyDiv w:val="1"/>
      <w:marLeft w:val="0"/>
      <w:marRight w:val="0"/>
      <w:marTop w:val="0"/>
      <w:marBottom w:val="0"/>
      <w:divBdr>
        <w:top w:val="none" w:sz="0" w:space="0" w:color="auto"/>
        <w:left w:val="none" w:sz="0" w:space="0" w:color="auto"/>
        <w:bottom w:val="none" w:sz="0" w:space="0" w:color="auto"/>
        <w:right w:val="none" w:sz="0" w:space="0" w:color="auto"/>
      </w:divBdr>
    </w:div>
    <w:div w:id="1931619815">
      <w:bodyDiv w:val="1"/>
      <w:marLeft w:val="0"/>
      <w:marRight w:val="0"/>
      <w:marTop w:val="0"/>
      <w:marBottom w:val="0"/>
      <w:divBdr>
        <w:top w:val="none" w:sz="0" w:space="0" w:color="auto"/>
        <w:left w:val="none" w:sz="0" w:space="0" w:color="auto"/>
        <w:bottom w:val="none" w:sz="0" w:space="0" w:color="auto"/>
        <w:right w:val="none" w:sz="0" w:space="0" w:color="auto"/>
      </w:divBdr>
      <w:divsChild>
        <w:div w:id="1473407314">
          <w:marLeft w:val="662"/>
          <w:marRight w:val="0"/>
          <w:marTop w:val="348"/>
          <w:marBottom w:val="0"/>
          <w:divBdr>
            <w:top w:val="none" w:sz="0" w:space="0" w:color="auto"/>
            <w:left w:val="none" w:sz="0" w:space="0" w:color="auto"/>
            <w:bottom w:val="none" w:sz="0" w:space="0" w:color="auto"/>
            <w:right w:val="none" w:sz="0" w:space="0" w:color="auto"/>
          </w:divBdr>
        </w:div>
        <w:div w:id="1642029983">
          <w:marLeft w:val="662"/>
          <w:marRight w:val="0"/>
          <w:marTop w:val="348"/>
          <w:marBottom w:val="0"/>
          <w:divBdr>
            <w:top w:val="none" w:sz="0" w:space="0" w:color="auto"/>
            <w:left w:val="none" w:sz="0" w:space="0" w:color="auto"/>
            <w:bottom w:val="none" w:sz="0" w:space="0" w:color="auto"/>
            <w:right w:val="none" w:sz="0" w:space="0" w:color="auto"/>
          </w:divBdr>
        </w:div>
        <w:div w:id="2093162352">
          <w:marLeft w:val="662"/>
          <w:marRight w:val="0"/>
          <w:marTop w:val="348"/>
          <w:marBottom w:val="0"/>
          <w:divBdr>
            <w:top w:val="none" w:sz="0" w:space="0" w:color="auto"/>
            <w:left w:val="none" w:sz="0" w:space="0" w:color="auto"/>
            <w:bottom w:val="none" w:sz="0" w:space="0" w:color="auto"/>
            <w:right w:val="none" w:sz="0" w:space="0" w:color="auto"/>
          </w:divBdr>
        </w:div>
      </w:divsChild>
    </w:div>
    <w:div w:id="1943299149">
      <w:bodyDiv w:val="1"/>
      <w:marLeft w:val="0"/>
      <w:marRight w:val="0"/>
      <w:marTop w:val="0"/>
      <w:marBottom w:val="0"/>
      <w:divBdr>
        <w:top w:val="none" w:sz="0" w:space="0" w:color="auto"/>
        <w:left w:val="none" w:sz="0" w:space="0" w:color="auto"/>
        <w:bottom w:val="none" w:sz="0" w:space="0" w:color="auto"/>
        <w:right w:val="none" w:sz="0" w:space="0" w:color="auto"/>
      </w:divBdr>
    </w:div>
    <w:div w:id="1944485507">
      <w:bodyDiv w:val="1"/>
      <w:marLeft w:val="0"/>
      <w:marRight w:val="0"/>
      <w:marTop w:val="0"/>
      <w:marBottom w:val="0"/>
      <w:divBdr>
        <w:top w:val="none" w:sz="0" w:space="0" w:color="auto"/>
        <w:left w:val="none" w:sz="0" w:space="0" w:color="auto"/>
        <w:bottom w:val="none" w:sz="0" w:space="0" w:color="auto"/>
        <w:right w:val="none" w:sz="0" w:space="0" w:color="auto"/>
      </w:divBdr>
    </w:div>
    <w:div w:id="1946688861">
      <w:bodyDiv w:val="1"/>
      <w:marLeft w:val="0"/>
      <w:marRight w:val="0"/>
      <w:marTop w:val="0"/>
      <w:marBottom w:val="0"/>
      <w:divBdr>
        <w:top w:val="none" w:sz="0" w:space="0" w:color="auto"/>
        <w:left w:val="none" w:sz="0" w:space="0" w:color="auto"/>
        <w:bottom w:val="none" w:sz="0" w:space="0" w:color="auto"/>
        <w:right w:val="none" w:sz="0" w:space="0" w:color="auto"/>
      </w:divBdr>
    </w:div>
    <w:div w:id="1960185079">
      <w:bodyDiv w:val="1"/>
      <w:marLeft w:val="0"/>
      <w:marRight w:val="0"/>
      <w:marTop w:val="0"/>
      <w:marBottom w:val="0"/>
      <w:divBdr>
        <w:top w:val="none" w:sz="0" w:space="0" w:color="auto"/>
        <w:left w:val="none" w:sz="0" w:space="0" w:color="auto"/>
        <w:bottom w:val="none" w:sz="0" w:space="0" w:color="auto"/>
        <w:right w:val="none" w:sz="0" w:space="0" w:color="auto"/>
      </w:divBdr>
      <w:divsChild>
        <w:div w:id="1412004775">
          <w:marLeft w:val="662"/>
          <w:marRight w:val="0"/>
          <w:marTop w:val="348"/>
          <w:marBottom w:val="0"/>
          <w:divBdr>
            <w:top w:val="none" w:sz="0" w:space="0" w:color="auto"/>
            <w:left w:val="none" w:sz="0" w:space="0" w:color="auto"/>
            <w:bottom w:val="none" w:sz="0" w:space="0" w:color="auto"/>
            <w:right w:val="none" w:sz="0" w:space="0" w:color="auto"/>
          </w:divBdr>
        </w:div>
      </w:divsChild>
    </w:div>
    <w:div w:id="1965382498">
      <w:bodyDiv w:val="1"/>
      <w:marLeft w:val="0"/>
      <w:marRight w:val="0"/>
      <w:marTop w:val="0"/>
      <w:marBottom w:val="0"/>
      <w:divBdr>
        <w:top w:val="none" w:sz="0" w:space="0" w:color="auto"/>
        <w:left w:val="none" w:sz="0" w:space="0" w:color="auto"/>
        <w:bottom w:val="none" w:sz="0" w:space="0" w:color="auto"/>
        <w:right w:val="none" w:sz="0" w:space="0" w:color="auto"/>
      </w:divBdr>
    </w:div>
    <w:div w:id="1991249584">
      <w:bodyDiv w:val="1"/>
      <w:marLeft w:val="0"/>
      <w:marRight w:val="0"/>
      <w:marTop w:val="0"/>
      <w:marBottom w:val="0"/>
      <w:divBdr>
        <w:top w:val="none" w:sz="0" w:space="0" w:color="auto"/>
        <w:left w:val="none" w:sz="0" w:space="0" w:color="auto"/>
        <w:bottom w:val="none" w:sz="0" w:space="0" w:color="auto"/>
        <w:right w:val="none" w:sz="0" w:space="0" w:color="auto"/>
      </w:divBdr>
    </w:div>
    <w:div w:id="2007703173">
      <w:bodyDiv w:val="1"/>
      <w:marLeft w:val="0"/>
      <w:marRight w:val="0"/>
      <w:marTop w:val="0"/>
      <w:marBottom w:val="0"/>
      <w:divBdr>
        <w:top w:val="none" w:sz="0" w:space="0" w:color="auto"/>
        <w:left w:val="none" w:sz="0" w:space="0" w:color="auto"/>
        <w:bottom w:val="none" w:sz="0" w:space="0" w:color="auto"/>
        <w:right w:val="none" w:sz="0" w:space="0" w:color="auto"/>
      </w:divBdr>
    </w:div>
    <w:div w:id="2018726082">
      <w:bodyDiv w:val="1"/>
      <w:marLeft w:val="0"/>
      <w:marRight w:val="0"/>
      <w:marTop w:val="0"/>
      <w:marBottom w:val="0"/>
      <w:divBdr>
        <w:top w:val="none" w:sz="0" w:space="0" w:color="auto"/>
        <w:left w:val="none" w:sz="0" w:space="0" w:color="auto"/>
        <w:bottom w:val="none" w:sz="0" w:space="0" w:color="auto"/>
        <w:right w:val="none" w:sz="0" w:space="0" w:color="auto"/>
      </w:divBdr>
    </w:div>
    <w:div w:id="2034185736">
      <w:bodyDiv w:val="1"/>
      <w:marLeft w:val="0"/>
      <w:marRight w:val="0"/>
      <w:marTop w:val="0"/>
      <w:marBottom w:val="0"/>
      <w:divBdr>
        <w:top w:val="none" w:sz="0" w:space="0" w:color="auto"/>
        <w:left w:val="none" w:sz="0" w:space="0" w:color="auto"/>
        <w:bottom w:val="none" w:sz="0" w:space="0" w:color="auto"/>
        <w:right w:val="none" w:sz="0" w:space="0" w:color="auto"/>
      </w:divBdr>
    </w:div>
    <w:div w:id="2063215983">
      <w:bodyDiv w:val="1"/>
      <w:marLeft w:val="0"/>
      <w:marRight w:val="0"/>
      <w:marTop w:val="0"/>
      <w:marBottom w:val="0"/>
      <w:divBdr>
        <w:top w:val="none" w:sz="0" w:space="0" w:color="auto"/>
        <w:left w:val="none" w:sz="0" w:space="0" w:color="auto"/>
        <w:bottom w:val="none" w:sz="0" w:space="0" w:color="auto"/>
        <w:right w:val="none" w:sz="0" w:space="0" w:color="auto"/>
      </w:divBdr>
    </w:div>
    <w:div w:id="2075200044">
      <w:bodyDiv w:val="1"/>
      <w:marLeft w:val="0"/>
      <w:marRight w:val="0"/>
      <w:marTop w:val="0"/>
      <w:marBottom w:val="0"/>
      <w:divBdr>
        <w:top w:val="none" w:sz="0" w:space="0" w:color="auto"/>
        <w:left w:val="none" w:sz="0" w:space="0" w:color="auto"/>
        <w:bottom w:val="none" w:sz="0" w:space="0" w:color="auto"/>
        <w:right w:val="none" w:sz="0" w:space="0" w:color="auto"/>
      </w:divBdr>
    </w:div>
    <w:div w:id="2078163276">
      <w:bodyDiv w:val="1"/>
      <w:marLeft w:val="0"/>
      <w:marRight w:val="0"/>
      <w:marTop w:val="0"/>
      <w:marBottom w:val="0"/>
      <w:divBdr>
        <w:top w:val="none" w:sz="0" w:space="0" w:color="auto"/>
        <w:left w:val="none" w:sz="0" w:space="0" w:color="auto"/>
        <w:bottom w:val="none" w:sz="0" w:space="0" w:color="auto"/>
        <w:right w:val="none" w:sz="0" w:space="0" w:color="auto"/>
      </w:divBdr>
    </w:div>
    <w:div w:id="2079790339">
      <w:bodyDiv w:val="1"/>
      <w:marLeft w:val="0"/>
      <w:marRight w:val="0"/>
      <w:marTop w:val="0"/>
      <w:marBottom w:val="0"/>
      <w:divBdr>
        <w:top w:val="none" w:sz="0" w:space="0" w:color="auto"/>
        <w:left w:val="none" w:sz="0" w:space="0" w:color="auto"/>
        <w:bottom w:val="none" w:sz="0" w:space="0" w:color="auto"/>
        <w:right w:val="none" w:sz="0" w:space="0" w:color="auto"/>
      </w:divBdr>
    </w:div>
    <w:div w:id="2079863674">
      <w:bodyDiv w:val="1"/>
      <w:marLeft w:val="0"/>
      <w:marRight w:val="0"/>
      <w:marTop w:val="0"/>
      <w:marBottom w:val="0"/>
      <w:divBdr>
        <w:top w:val="none" w:sz="0" w:space="0" w:color="auto"/>
        <w:left w:val="none" w:sz="0" w:space="0" w:color="auto"/>
        <w:bottom w:val="none" w:sz="0" w:space="0" w:color="auto"/>
        <w:right w:val="none" w:sz="0" w:space="0" w:color="auto"/>
      </w:divBdr>
    </w:div>
    <w:div w:id="2087267003">
      <w:bodyDiv w:val="1"/>
      <w:marLeft w:val="0"/>
      <w:marRight w:val="0"/>
      <w:marTop w:val="0"/>
      <w:marBottom w:val="0"/>
      <w:divBdr>
        <w:top w:val="none" w:sz="0" w:space="0" w:color="auto"/>
        <w:left w:val="none" w:sz="0" w:space="0" w:color="auto"/>
        <w:bottom w:val="none" w:sz="0" w:space="0" w:color="auto"/>
        <w:right w:val="none" w:sz="0" w:space="0" w:color="auto"/>
      </w:divBdr>
      <w:divsChild>
        <w:div w:id="269313037">
          <w:marLeft w:val="662"/>
          <w:marRight w:val="0"/>
          <w:marTop w:val="348"/>
          <w:marBottom w:val="0"/>
          <w:divBdr>
            <w:top w:val="none" w:sz="0" w:space="0" w:color="auto"/>
            <w:left w:val="none" w:sz="0" w:space="0" w:color="auto"/>
            <w:bottom w:val="none" w:sz="0" w:space="0" w:color="auto"/>
            <w:right w:val="none" w:sz="0" w:space="0" w:color="auto"/>
          </w:divBdr>
        </w:div>
      </w:divsChild>
    </w:div>
    <w:div w:id="2091266366">
      <w:bodyDiv w:val="1"/>
      <w:marLeft w:val="0"/>
      <w:marRight w:val="0"/>
      <w:marTop w:val="0"/>
      <w:marBottom w:val="0"/>
      <w:divBdr>
        <w:top w:val="none" w:sz="0" w:space="0" w:color="auto"/>
        <w:left w:val="none" w:sz="0" w:space="0" w:color="auto"/>
        <w:bottom w:val="none" w:sz="0" w:space="0" w:color="auto"/>
        <w:right w:val="none" w:sz="0" w:space="0" w:color="auto"/>
      </w:divBdr>
    </w:div>
    <w:div w:id="2093701135">
      <w:bodyDiv w:val="1"/>
      <w:marLeft w:val="0"/>
      <w:marRight w:val="0"/>
      <w:marTop w:val="0"/>
      <w:marBottom w:val="0"/>
      <w:divBdr>
        <w:top w:val="none" w:sz="0" w:space="0" w:color="auto"/>
        <w:left w:val="none" w:sz="0" w:space="0" w:color="auto"/>
        <w:bottom w:val="none" w:sz="0" w:space="0" w:color="auto"/>
        <w:right w:val="none" w:sz="0" w:space="0" w:color="auto"/>
      </w:divBdr>
    </w:div>
    <w:div w:id="2102214462">
      <w:bodyDiv w:val="1"/>
      <w:marLeft w:val="0"/>
      <w:marRight w:val="0"/>
      <w:marTop w:val="0"/>
      <w:marBottom w:val="0"/>
      <w:divBdr>
        <w:top w:val="none" w:sz="0" w:space="0" w:color="auto"/>
        <w:left w:val="none" w:sz="0" w:space="0" w:color="auto"/>
        <w:bottom w:val="none" w:sz="0" w:space="0" w:color="auto"/>
        <w:right w:val="none" w:sz="0" w:space="0" w:color="auto"/>
      </w:divBdr>
    </w:div>
    <w:div w:id="2112045860">
      <w:bodyDiv w:val="1"/>
      <w:marLeft w:val="0"/>
      <w:marRight w:val="0"/>
      <w:marTop w:val="0"/>
      <w:marBottom w:val="0"/>
      <w:divBdr>
        <w:top w:val="none" w:sz="0" w:space="0" w:color="auto"/>
        <w:left w:val="none" w:sz="0" w:space="0" w:color="auto"/>
        <w:bottom w:val="none" w:sz="0" w:space="0" w:color="auto"/>
        <w:right w:val="none" w:sz="0" w:space="0" w:color="auto"/>
      </w:divBdr>
    </w:div>
    <w:div w:id="2115202762">
      <w:bodyDiv w:val="1"/>
      <w:marLeft w:val="0"/>
      <w:marRight w:val="0"/>
      <w:marTop w:val="0"/>
      <w:marBottom w:val="0"/>
      <w:divBdr>
        <w:top w:val="none" w:sz="0" w:space="0" w:color="auto"/>
        <w:left w:val="none" w:sz="0" w:space="0" w:color="auto"/>
        <w:bottom w:val="none" w:sz="0" w:space="0" w:color="auto"/>
        <w:right w:val="none" w:sz="0" w:space="0" w:color="auto"/>
      </w:divBdr>
    </w:div>
    <w:div w:id="2115860690">
      <w:bodyDiv w:val="1"/>
      <w:marLeft w:val="0"/>
      <w:marRight w:val="0"/>
      <w:marTop w:val="0"/>
      <w:marBottom w:val="0"/>
      <w:divBdr>
        <w:top w:val="none" w:sz="0" w:space="0" w:color="auto"/>
        <w:left w:val="none" w:sz="0" w:space="0" w:color="auto"/>
        <w:bottom w:val="none" w:sz="0" w:space="0" w:color="auto"/>
        <w:right w:val="none" w:sz="0" w:space="0" w:color="auto"/>
      </w:divBdr>
      <w:divsChild>
        <w:div w:id="650408958">
          <w:marLeft w:val="0"/>
          <w:marRight w:val="0"/>
          <w:marTop w:val="0"/>
          <w:marBottom w:val="0"/>
          <w:divBdr>
            <w:top w:val="none" w:sz="0" w:space="0" w:color="auto"/>
            <w:left w:val="none" w:sz="0" w:space="0" w:color="auto"/>
            <w:bottom w:val="none" w:sz="0" w:space="0" w:color="auto"/>
            <w:right w:val="none" w:sz="0" w:space="0" w:color="auto"/>
          </w:divBdr>
        </w:div>
        <w:div w:id="2087801359">
          <w:marLeft w:val="0"/>
          <w:marRight w:val="0"/>
          <w:marTop w:val="0"/>
          <w:marBottom w:val="0"/>
          <w:divBdr>
            <w:top w:val="none" w:sz="0" w:space="0" w:color="auto"/>
            <w:left w:val="none" w:sz="0" w:space="0" w:color="auto"/>
            <w:bottom w:val="none" w:sz="0" w:space="0" w:color="auto"/>
            <w:right w:val="none" w:sz="0" w:space="0" w:color="auto"/>
          </w:divBdr>
        </w:div>
        <w:div w:id="668799186">
          <w:marLeft w:val="0"/>
          <w:marRight w:val="0"/>
          <w:marTop w:val="0"/>
          <w:marBottom w:val="0"/>
          <w:divBdr>
            <w:top w:val="none" w:sz="0" w:space="0" w:color="auto"/>
            <w:left w:val="none" w:sz="0" w:space="0" w:color="auto"/>
            <w:bottom w:val="none" w:sz="0" w:space="0" w:color="auto"/>
            <w:right w:val="none" w:sz="0" w:space="0" w:color="auto"/>
          </w:divBdr>
        </w:div>
        <w:div w:id="1685590788">
          <w:marLeft w:val="0"/>
          <w:marRight w:val="0"/>
          <w:marTop w:val="0"/>
          <w:marBottom w:val="0"/>
          <w:divBdr>
            <w:top w:val="none" w:sz="0" w:space="0" w:color="auto"/>
            <w:left w:val="none" w:sz="0" w:space="0" w:color="auto"/>
            <w:bottom w:val="none" w:sz="0" w:space="0" w:color="auto"/>
            <w:right w:val="none" w:sz="0" w:space="0" w:color="auto"/>
          </w:divBdr>
        </w:div>
      </w:divsChild>
    </w:div>
    <w:div w:id="2117364062">
      <w:bodyDiv w:val="1"/>
      <w:marLeft w:val="0"/>
      <w:marRight w:val="0"/>
      <w:marTop w:val="0"/>
      <w:marBottom w:val="0"/>
      <w:divBdr>
        <w:top w:val="none" w:sz="0" w:space="0" w:color="auto"/>
        <w:left w:val="none" w:sz="0" w:space="0" w:color="auto"/>
        <w:bottom w:val="none" w:sz="0" w:space="0" w:color="auto"/>
        <w:right w:val="none" w:sz="0" w:space="0" w:color="auto"/>
      </w:divBdr>
    </w:div>
    <w:div w:id="2123988171">
      <w:bodyDiv w:val="1"/>
      <w:marLeft w:val="0"/>
      <w:marRight w:val="0"/>
      <w:marTop w:val="0"/>
      <w:marBottom w:val="0"/>
      <w:divBdr>
        <w:top w:val="none" w:sz="0" w:space="0" w:color="auto"/>
        <w:left w:val="none" w:sz="0" w:space="0" w:color="auto"/>
        <w:bottom w:val="none" w:sz="0" w:space="0" w:color="auto"/>
        <w:right w:val="none" w:sz="0" w:space="0" w:color="auto"/>
      </w:divBdr>
    </w:div>
    <w:div w:id="2132698847">
      <w:bodyDiv w:val="1"/>
      <w:marLeft w:val="0"/>
      <w:marRight w:val="0"/>
      <w:marTop w:val="0"/>
      <w:marBottom w:val="0"/>
      <w:divBdr>
        <w:top w:val="none" w:sz="0" w:space="0" w:color="auto"/>
        <w:left w:val="none" w:sz="0" w:space="0" w:color="auto"/>
        <w:bottom w:val="none" w:sz="0" w:space="0" w:color="auto"/>
        <w:right w:val="none" w:sz="0" w:space="0" w:color="auto"/>
      </w:divBdr>
    </w:div>
    <w:div w:id="2136293667">
      <w:bodyDiv w:val="1"/>
      <w:marLeft w:val="0"/>
      <w:marRight w:val="0"/>
      <w:marTop w:val="0"/>
      <w:marBottom w:val="0"/>
      <w:divBdr>
        <w:top w:val="none" w:sz="0" w:space="0" w:color="auto"/>
        <w:left w:val="none" w:sz="0" w:space="0" w:color="auto"/>
        <w:bottom w:val="none" w:sz="0" w:space="0" w:color="auto"/>
        <w:right w:val="none" w:sz="0" w:space="0" w:color="auto"/>
      </w:divBdr>
    </w:div>
    <w:div w:id="2138402084">
      <w:bodyDiv w:val="1"/>
      <w:marLeft w:val="0"/>
      <w:marRight w:val="0"/>
      <w:marTop w:val="0"/>
      <w:marBottom w:val="0"/>
      <w:divBdr>
        <w:top w:val="none" w:sz="0" w:space="0" w:color="auto"/>
        <w:left w:val="none" w:sz="0" w:space="0" w:color="auto"/>
        <w:bottom w:val="none" w:sz="0" w:space="0" w:color="auto"/>
        <w:right w:val="none" w:sz="0" w:space="0" w:color="auto"/>
      </w:divBdr>
    </w:div>
    <w:div w:id="214561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9" Type="http://schemas.openxmlformats.org/officeDocument/2006/relationships/header" Target="header12.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footer" Target="footer13.xml"/><Relationship Id="rId47" Type="http://schemas.openxmlformats.org/officeDocument/2006/relationships/header" Target="header16.xml"/><Relationship Id="rId50" Type="http://schemas.openxmlformats.org/officeDocument/2006/relationships/footer" Target="footer17.xml"/><Relationship Id="rId55" Type="http://schemas.openxmlformats.org/officeDocument/2006/relationships/header" Target="header20.xml"/><Relationship Id="rId63" Type="http://schemas.openxmlformats.org/officeDocument/2006/relationships/header" Target="header2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41" Type="http://schemas.openxmlformats.org/officeDocument/2006/relationships/header" Target="header13.xml"/><Relationship Id="rId54" Type="http://schemas.openxmlformats.org/officeDocument/2006/relationships/footer" Target="footer19.xml"/><Relationship Id="rId62"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1.bin"/><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footer" Target="footer12.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footer" Target="footer21.xm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emf"/><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header" Target="header17.xml"/><Relationship Id="rId57" Type="http://schemas.openxmlformats.org/officeDocument/2006/relationships/header" Target="header21.xml"/><Relationship Id="rId61" Type="http://schemas.openxmlformats.org/officeDocument/2006/relationships/header" Target="header23.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8.xml"/><Relationship Id="rId44" Type="http://schemas.openxmlformats.org/officeDocument/2006/relationships/footer" Target="footer14.xml"/><Relationship Id="rId52" Type="http://schemas.openxmlformats.org/officeDocument/2006/relationships/footer" Target="footer18.xml"/><Relationship Id="rId60" Type="http://schemas.openxmlformats.org/officeDocument/2006/relationships/footer" Target="footer2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header" Target="header14.xml"/><Relationship Id="rId48" Type="http://schemas.openxmlformats.org/officeDocument/2006/relationships/footer" Target="footer16.xml"/><Relationship Id="rId56" Type="http://schemas.openxmlformats.org/officeDocument/2006/relationships/footer" Target="footer20.xml"/><Relationship Id="rId64" Type="http://schemas.openxmlformats.org/officeDocument/2006/relationships/footer" Target="footer24.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chart" Target="charts/chart1.xml"/><Relationship Id="rId33" Type="http://schemas.openxmlformats.org/officeDocument/2006/relationships/footer" Target="footer9.xml"/><Relationship Id="rId38" Type="http://schemas.openxmlformats.org/officeDocument/2006/relationships/chart" Target="charts/chart2.xml"/><Relationship Id="rId46" Type="http://schemas.openxmlformats.org/officeDocument/2006/relationships/footer" Target="footer15.xml"/><Relationship Id="rId59" Type="http://schemas.openxmlformats.org/officeDocument/2006/relationships/header" Target="header2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NB25TPU\Desktop\Al-Mukalla\&#1575;&#1587;&#1578;&#1576;&#1610;&#1575;&#1606;%20&#1581;&#1590;&#1585;&#1605;&#1608;&#1578;%20&#1575;&#1604;&#1605;&#1603;&#1604;&#1575;%20&#1606;&#1607;&#1575;&#1574;&#161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NB25TPU\Desktop\Al-Mukalla\Questionnaire_Part-B%20-%20Technical%20-%20AR_%20Al-Mukalla%20Finally%20%2009Nov.2023.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Staff Member Share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617942459469268E-2"/>
          <c:y val="0.15875866773529695"/>
          <c:w val="0.84231375631461125"/>
          <c:h val="0.52650488466949197"/>
        </c:manualLayout>
      </c:layout>
      <c:bar3DChart>
        <c:barDir val="col"/>
        <c:grouping val="standard"/>
        <c:varyColors val="0"/>
        <c:ser>
          <c:idx val="0"/>
          <c:order val="0"/>
          <c:tx>
            <c:strRef>
              <c:f>Sheet1!$Q$3</c:f>
              <c:strCache>
                <c:ptCount val="1"/>
                <c:pt idx="0">
                  <c:v>2017</c:v>
                </c:pt>
              </c:strCache>
            </c:strRef>
          </c:tx>
          <c:spPr>
            <a:solidFill>
              <a:schemeClr val="accent1"/>
            </a:solidFill>
            <a:ln>
              <a:noFill/>
            </a:ln>
            <a:effectLst/>
            <a:sp3d/>
          </c:spPr>
          <c:invertIfNegative val="0"/>
          <c:cat>
            <c:strRef>
              <c:f>Sheet1!$S$4:$S$12</c:f>
              <c:strCache>
                <c:ptCount val="9"/>
                <c:pt idx="0">
                  <c:v>Managers</c:v>
                </c:pt>
                <c:pt idx="1">
                  <c:v>Administrator</c:v>
                </c:pt>
                <c:pt idx="2">
                  <c:v>Finance</c:v>
                </c:pt>
                <c:pt idx="3">
                  <c:v>Water supply </c:v>
                </c:pt>
                <c:pt idx="4">
                  <c:v>Sanitation</c:v>
                </c:pt>
                <c:pt idx="5">
                  <c:v>Customers services</c:v>
                </c:pt>
                <c:pt idx="6">
                  <c:v>IT</c:v>
                </c:pt>
                <c:pt idx="7">
                  <c:v>Planning</c:v>
                </c:pt>
                <c:pt idx="8">
                  <c:v>Auxilliary</c:v>
                </c:pt>
              </c:strCache>
            </c:strRef>
          </c:cat>
          <c:val>
            <c:numRef>
              <c:f>Sheet1!$Q$4:$Q$12</c:f>
              <c:numCache>
                <c:formatCode>General</c:formatCode>
                <c:ptCount val="9"/>
                <c:pt idx="0">
                  <c:v>55</c:v>
                </c:pt>
                <c:pt idx="1">
                  <c:v>40</c:v>
                </c:pt>
                <c:pt idx="2">
                  <c:v>37</c:v>
                </c:pt>
                <c:pt idx="3">
                  <c:v>224</c:v>
                </c:pt>
                <c:pt idx="4">
                  <c:v>206</c:v>
                </c:pt>
                <c:pt idx="5">
                  <c:v>106</c:v>
                </c:pt>
                <c:pt idx="6">
                  <c:v>10</c:v>
                </c:pt>
                <c:pt idx="7">
                  <c:v>14</c:v>
                </c:pt>
                <c:pt idx="8">
                  <c:v>66</c:v>
                </c:pt>
              </c:numCache>
            </c:numRef>
          </c:val>
          <c:extLst>
            <c:ext xmlns:c16="http://schemas.microsoft.com/office/drawing/2014/chart" uri="{C3380CC4-5D6E-409C-BE32-E72D297353CC}">
              <c16:uniqueId val="{00000000-F877-4A42-8104-7476D902FC01}"/>
            </c:ext>
          </c:extLst>
        </c:ser>
        <c:ser>
          <c:idx val="1"/>
          <c:order val="1"/>
          <c:tx>
            <c:strRef>
              <c:f>Sheet1!$R$3</c:f>
              <c:strCache>
                <c:ptCount val="1"/>
                <c:pt idx="0">
                  <c:v>2022</c:v>
                </c:pt>
              </c:strCache>
            </c:strRef>
          </c:tx>
          <c:spPr>
            <a:solidFill>
              <a:schemeClr val="accent2"/>
            </a:solidFill>
            <a:ln>
              <a:noFill/>
            </a:ln>
            <a:effectLst/>
            <a:sp3d/>
          </c:spPr>
          <c:invertIfNegative val="0"/>
          <c:cat>
            <c:strRef>
              <c:f>Sheet1!$S$4:$S$12</c:f>
              <c:strCache>
                <c:ptCount val="9"/>
                <c:pt idx="0">
                  <c:v>Managers</c:v>
                </c:pt>
                <c:pt idx="1">
                  <c:v>Administrator</c:v>
                </c:pt>
                <c:pt idx="2">
                  <c:v>Finance</c:v>
                </c:pt>
                <c:pt idx="3">
                  <c:v>Water supply </c:v>
                </c:pt>
                <c:pt idx="4">
                  <c:v>Sanitation</c:v>
                </c:pt>
                <c:pt idx="5">
                  <c:v>Customers services</c:v>
                </c:pt>
                <c:pt idx="6">
                  <c:v>IT</c:v>
                </c:pt>
                <c:pt idx="7">
                  <c:v>Planning</c:v>
                </c:pt>
                <c:pt idx="8">
                  <c:v>Auxilliary</c:v>
                </c:pt>
              </c:strCache>
            </c:strRef>
          </c:cat>
          <c:val>
            <c:numRef>
              <c:f>Sheet1!$R$4:$R$12</c:f>
              <c:numCache>
                <c:formatCode>General</c:formatCode>
                <c:ptCount val="9"/>
                <c:pt idx="0">
                  <c:v>57</c:v>
                </c:pt>
                <c:pt idx="1">
                  <c:v>84</c:v>
                </c:pt>
                <c:pt idx="2">
                  <c:v>32</c:v>
                </c:pt>
                <c:pt idx="3">
                  <c:v>293</c:v>
                </c:pt>
                <c:pt idx="4">
                  <c:v>324</c:v>
                </c:pt>
                <c:pt idx="5">
                  <c:v>141</c:v>
                </c:pt>
                <c:pt idx="6">
                  <c:v>12</c:v>
                </c:pt>
                <c:pt idx="7">
                  <c:v>26</c:v>
                </c:pt>
                <c:pt idx="8">
                  <c:v>84</c:v>
                </c:pt>
              </c:numCache>
            </c:numRef>
          </c:val>
          <c:extLst>
            <c:ext xmlns:c16="http://schemas.microsoft.com/office/drawing/2014/chart" uri="{C3380CC4-5D6E-409C-BE32-E72D297353CC}">
              <c16:uniqueId val="{00000001-F877-4A42-8104-7476D902FC01}"/>
            </c:ext>
          </c:extLst>
        </c:ser>
        <c:dLbls>
          <c:showLegendKey val="0"/>
          <c:showVal val="0"/>
          <c:showCatName val="0"/>
          <c:showSerName val="0"/>
          <c:showPercent val="0"/>
          <c:showBubbleSize val="0"/>
        </c:dLbls>
        <c:gapWidth val="150"/>
        <c:shape val="box"/>
        <c:axId val="-1586666640"/>
        <c:axId val="-1586679696"/>
        <c:axId val="-1594843888"/>
      </c:bar3DChart>
      <c:catAx>
        <c:axId val="-158666664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679696"/>
        <c:crosses val="autoZero"/>
        <c:auto val="1"/>
        <c:lblAlgn val="ctr"/>
        <c:lblOffset val="100"/>
        <c:noMultiLvlLbl val="0"/>
      </c:catAx>
      <c:valAx>
        <c:axId val="-158667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666640"/>
        <c:crosses val="autoZero"/>
        <c:crossBetween val="between"/>
      </c:valAx>
      <c:serAx>
        <c:axId val="-1594843888"/>
        <c:scaling>
          <c:orientation val="minMax"/>
        </c:scaling>
        <c:delete val="1"/>
        <c:axPos val="b"/>
        <c:majorTickMark val="out"/>
        <c:minorTickMark val="none"/>
        <c:tickLblPos val="nextTo"/>
        <c:crossAx val="-1586679696"/>
        <c:crosses val="autoZero"/>
      </c:serAx>
      <c:spPr>
        <a:noFill/>
        <a:ln>
          <a:noFill/>
        </a:ln>
        <a:effectLst/>
      </c:spPr>
    </c:plotArea>
    <c:legend>
      <c:legendPos val="b"/>
      <c:layout>
        <c:manualLayout>
          <c:xMode val="edge"/>
          <c:yMode val="edge"/>
          <c:x val="0.90361800221557242"/>
          <c:y val="0.42439362084341353"/>
          <c:w val="8.5239047395783057E-2"/>
          <c:h val="0.136437079673398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Water production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Sheet1!$E$4:$J$4</c:f>
              <c:numCache>
                <c:formatCode>General</c:formatCode>
                <c:ptCount val="6"/>
                <c:pt idx="0">
                  <c:v>2017</c:v>
                </c:pt>
                <c:pt idx="1">
                  <c:v>2018</c:v>
                </c:pt>
                <c:pt idx="2">
                  <c:v>2019</c:v>
                </c:pt>
                <c:pt idx="3">
                  <c:v>2020</c:v>
                </c:pt>
                <c:pt idx="4">
                  <c:v>2021</c:v>
                </c:pt>
                <c:pt idx="5">
                  <c:v>2022</c:v>
                </c:pt>
              </c:numCache>
            </c:numRef>
          </c:cat>
          <c:val>
            <c:numRef>
              <c:f>Sheet1!$E$6:$J$6</c:f>
              <c:numCache>
                <c:formatCode>General</c:formatCode>
                <c:ptCount val="6"/>
                <c:pt idx="0">
                  <c:v>51518</c:v>
                </c:pt>
                <c:pt idx="1">
                  <c:v>52629</c:v>
                </c:pt>
                <c:pt idx="2">
                  <c:v>59336</c:v>
                </c:pt>
                <c:pt idx="3">
                  <c:v>57934</c:v>
                </c:pt>
                <c:pt idx="4">
                  <c:v>59834</c:v>
                </c:pt>
                <c:pt idx="5">
                  <c:v>62239</c:v>
                </c:pt>
              </c:numCache>
            </c:numRef>
          </c:val>
          <c:extLst>
            <c:ext xmlns:c16="http://schemas.microsoft.com/office/drawing/2014/chart" uri="{C3380CC4-5D6E-409C-BE32-E72D297353CC}">
              <c16:uniqueId val="{00000000-5D2F-4AC1-B40B-E627C3A1A989}"/>
            </c:ext>
          </c:extLst>
        </c:ser>
        <c:dLbls>
          <c:showLegendKey val="0"/>
          <c:showVal val="0"/>
          <c:showCatName val="0"/>
          <c:showSerName val="0"/>
          <c:showPercent val="0"/>
          <c:showBubbleSize val="0"/>
        </c:dLbls>
        <c:gapWidth val="219"/>
        <c:overlap val="-27"/>
        <c:axId val="-1586663376"/>
        <c:axId val="-1586661744"/>
      </c:barChart>
      <c:catAx>
        <c:axId val="-158666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86661744"/>
        <c:crosses val="autoZero"/>
        <c:auto val="1"/>
        <c:lblAlgn val="ctr"/>
        <c:lblOffset val="100"/>
        <c:noMultiLvlLbl val="0"/>
      </c:catAx>
      <c:valAx>
        <c:axId val="-158666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m</a:t>
                </a:r>
                <a:r>
                  <a:rPr lang="en-US" baseline="30000">
                    <a:solidFill>
                      <a:sysClr val="windowText" lastClr="000000"/>
                    </a:solidFill>
                  </a:rPr>
                  <a:t>3</a:t>
                </a:r>
                <a:r>
                  <a:rPr lang="en-US">
                    <a:solidFill>
                      <a:sysClr val="windowText" lastClr="000000"/>
                    </a:solidFill>
                  </a:rPr>
                  <a:t>/day</a:t>
                </a:r>
              </a:p>
              <a:p>
                <a:pPr>
                  <a:defRPr>
                    <a:solidFill>
                      <a:sysClr val="windowText" lastClr="000000"/>
                    </a:solidFill>
                  </a:defRPr>
                </a:pP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8666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333ab1-3d07-4d9e-b52a-1becee7795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422E6B0A884D54BBA476918F71BAE60" ma:contentTypeVersion="12" ma:contentTypeDescription="Ein neues Dokument erstellen." ma:contentTypeScope="" ma:versionID="a503ba6d4b27b16d8656d3c623b39bcb">
  <xsd:schema xmlns:xsd="http://www.w3.org/2001/XMLSchema" xmlns:xs="http://www.w3.org/2001/XMLSchema" xmlns:p="http://schemas.microsoft.com/office/2006/metadata/properties" xmlns:ns3="21b6fd1c-ae80-4978-8632-59ed84d3aa68" xmlns:ns4="13333ab1-3d07-4d9e-b52a-1becee779590" targetNamespace="http://schemas.microsoft.com/office/2006/metadata/properties" ma:root="true" ma:fieldsID="54dde8fcb9e13a6121e312dbd3cde56c" ns3:_="" ns4:_="">
    <xsd:import namespace="21b6fd1c-ae80-4978-8632-59ed84d3aa68"/>
    <xsd:import namespace="13333ab1-3d07-4d9e-b52a-1becee779590"/>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ObjectDetectorVersions" minOccurs="0"/>
                <xsd:element ref="ns4:MediaServiceAutoTags" minOccurs="0"/>
                <xsd:element ref="ns4:MediaServiceGenerationTime" minOccurs="0"/>
                <xsd:element ref="ns4:MediaServiceEventHashCode"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6fd1c-ae80-4978-8632-59ed84d3aa68"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333ab1-3d07-4d9e-b52a-1becee779590"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7C343-8868-40CE-9911-B27F249FF9C0}">
  <ds:schemaRefs>
    <ds:schemaRef ds:uri="http://schemas.microsoft.com/office/2006/metadata/properties"/>
    <ds:schemaRef ds:uri="http://schemas.microsoft.com/office/infopath/2007/PartnerControls"/>
    <ds:schemaRef ds:uri="13333ab1-3d07-4d9e-b52a-1becee779590"/>
  </ds:schemaRefs>
</ds:datastoreItem>
</file>

<file path=customXml/itemProps2.xml><?xml version="1.0" encoding="utf-8"?>
<ds:datastoreItem xmlns:ds="http://schemas.openxmlformats.org/officeDocument/2006/customXml" ds:itemID="{644CD40C-BC84-4C5D-9167-CE95222F0F5E}">
  <ds:schemaRefs>
    <ds:schemaRef ds:uri="http://schemas.microsoft.com/sharepoint/v3/contenttype/forms"/>
  </ds:schemaRefs>
</ds:datastoreItem>
</file>

<file path=customXml/itemProps3.xml><?xml version="1.0" encoding="utf-8"?>
<ds:datastoreItem xmlns:ds="http://schemas.openxmlformats.org/officeDocument/2006/customXml" ds:itemID="{7077EFC7-397A-431A-B8EA-82F82921A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6fd1c-ae80-4978-8632-59ed84d3aa68"/>
    <ds:schemaRef ds:uri="13333ab1-3d07-4d9e-b52a-1becee779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F820D5-00EA-4A34-AA51-4E25EC3BF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105</Pages>
  <Words>26647</Words>
  <Characters>151890</Characters>
  <Application>Microsoft Office Word</Application>
  <DocSecurity>0</DocSecurity>
  <Lines>1265</Lines>
  <Paragraphs>356</Paragraphs>
  <ScaleCrop>false</ScaleCrop>
  <HeadingPairs>
    <vt:vector size="6" baseType="variant">
      <vt:variant>
        <vt:lpstr>Title</vt:lpstr>
      </vt:variant>
      <vt:variant>
        <vt:i4>1</vt:i4>
      </vt:variant>
      <vt:variant>
        <vt:lpstr>Titel</vt:lpstr>
      </vt:variant>
      <vt:variant>
        <vt:i4>1</vt:i4>
      </vt:variant>
      <vt:variant>
        <vt:lpstr>العنوان</vt:lpstr>
      </vt:variant>
      <vt:variant>
        <vt:i4>1</vt:i4>
      </vt:variant>
    </vt:vector>
  </HeadingPairs>
  <TitlesOfParts>
    <vt:vector size="3" baseType="lpstr">
      <vt:lpstr>TABLE OF CONTENT</vt:lpstr>
      <vt:lpstr>TABLE OF CONTENT</vt:lpstr>
      <vt:lpstr>TABLE OF CONTENT</vt:lpstr>
    </vt:vector>
  </TitlesOfParts>
  <Company>Dorsch</Company>
  <LinksUpToDate>false</LinksUpToDate>
  <CharactersWithSpaces>178181</CharactersWithSpaces>
  <SharedDoc>false</SharedDoc>
  <HLinks>
    <vt:vector size="132" baseType="variant">
      <vt:variant>
        <vt:i4>1638452</vt:i4>
      </vt:variant>
      <vt:variant>
        <vt:i4>134</vt:i4>
      </vt:variant>
      <vt:variant>
        <vt:i4>0</vt:i4>
      </vt:variant>
      <vt:variant>
        <vt:i4>5</vt:i4>
      </vt:variant>
      <vt:variant>
        <vt:lpwstr/>
      </vt:variant>
      <vt:variant>
        <vt:lpwstr>_Toc314834030</vt:lpwstr>
      </vt:variant>
      <vt:variant>
        <vt:i4>1572916</vt:i4>
      </vt:variant>
      <vt:variant>
        <vt:i4>131</vt:i4>
      </vt:variant>
      <vt:variant>
        <vt:i4>0</vt:i4>
      </vt:variant>
      <vt:variant>
        <vt:i4>5</vt:i4>
      </vt:variant>
      <vt:variant>
        <vt:lpwstr/>
      </vt:variant>
      <vt:variant>
        <vt:lpwstr>_Toc314834029</vt:lpwstr>
      </vt:variant>
      <vt:variant>
        <vt:i4>1703986</vt:i4>
      </vt:variant>
      <vt:variant>
        <vt:i4>122</vt:i4>
      </vt:variant>
      <vt:variant>
        <vt:i4>0</vt:i4>
      </vt:variant>
      <vt:variant>
        <vt:i4>5</vt:i4>
      </vt:variant>
      <vt:variant>
        <vt:lpwstr/>
      </vt:variant>
      <vt:variant>
        <vt:lpwstr>_Toc314824709</vt:lpwstr>
      </vt:variant>
      <vt:variant>
        <vt:i4>1048629</vt:i4>
      </vt:variant>
      <vt:variant>
        <vt:i4>113</vt:i4>
      </vt:variant>
      <vt:variant>
        <vt:i4>0</vt:i4>
      </vt:variant>
      <vt:variant>
        <vt:i4>5</vt:i4>
      </vt:variant>
      <vt:variant>
        <vt:lpwstr/>
      </vt:variant>
      <vt:variant>
        <vt:lpwstr>_Toc314838167</vt:lpwstr>
      </vt:variant>
      <vt:variant>
        <vt:i4>1703986</vt:i4>
      </vt:variant>
      <vt:variant>
        <vt:i4>104</vt:i4>
      </vt:variant>
      <vt:variant>
        <vt:i4>0</vt:i4>
      </vt:variant>
      <vt:variant>
        <vt:i4>5</vt:i4>
      </vt:variant>
      <vt:variant>
        <vt:lpwstr/>
      </vt:variant>
      <vt:variant>
        <vt:lpwstr>_Toc314824706</vt:lpwstr>
      </vt:variant>
      <vt:variant>
        <vt:i4>1703986</vt:i4>
      </vt:variant>
      <vt:variant>
        <vt:i4>98</vt:i4>
      </vt:variant>
      <vt:variant>
        <vt:i4>0</vt:i4>
      </vt:variant>
      <vt:variant>
        <vt:i4>5</vt:i4>
      </vt:variant>
      <vt:variant>
        <vt:lpwstr/>
      </vt:variant>
      <vt:variant>
        <vt:lpwstr>_Toc314824705</vt:lpwstr>
      </vt:variant>
      <vt:variant>
        <vt:i4>1703986</vt:i4>
      </vt:variant>
      <vt:variant>
        <vt:i4>92</vt:i4>
      </vt:variant>
      <vt:variant>
        <vt:i4>0</vt:i4>
      </vt:variant>
      <vt:variant>
        <vt:i4>5</vt:i4>
      </vt:variant>
      <vt:variant>
        <vt:lpwstr/>
      </vt:variant>
      <vt:variant>
        <vt:lpwstr>_Toc314824704</vt:lpwstr>
      </vt:variant>
      <vt:variant>
        <vt:i4>1703986</vt:i4>
      </vt:variant>
      <vt:variant>
        <vt:i4>86</vt:i4>
      </vt:variant>
      <vt:variant>
        <vt:i4>0</vt:i4>
      </vt:variant>
      <vt:variant>
        <vt:i4>5</vt:i4>
      </vt:variant>
      <vt:variant>
        <vt:lpwstr/>
      </vt:variant>
      <vt:variant>
        <vt:lpwstr>_Toc314824703</vt:lpwstr>
      </vt:variant>
      <vt:variant>
        <vt:i4>1703986</vt:i4>
      </vt:variant>
      <vt:variant>
        <vt:i4>80</vt:i4>
      </vt:variant>
      <vt:variant>
        <vt:i4>0</vt:i4>
      </vt:variant>
      <vt:variant>
        <vt:i4>5</vt:i4>
      </vt:variant>
      <vt:variant>
        <vt:lpwstr/>
      </vt:variant>
      <vt:variant>
        <vt:lpwstr>_Toc314824702</vt:lpwstr>
      </vt:variant>
      <vt:variant>
        <vt:i4>1703986</vt:i4>
      </vt:variant>
      <vt:variant>
        <vt:i4>74</vt:i4>
      </vt:variant>
      <vt:variant>
        <vt:i4>0</vt:i4>
      </vt:variant>
      <vt:variant>
        <vt:i4>5</vt:i4>
      </vt:variant>
      <vt:variant>
        <vt:lpwstr/>
      </vt:variant>
      <vt:variant>
        <vt:lpwstr>_Toc314824701</vt:lpwstr>
      </vt:variant>
      <vt:variant>
        <vt:i4>1703986</vt:i4>
      </vt:variant>
      <vt:variant>
        <vt:i4>68</vt:i4>
      </vt:variant>
      <vt:variant>
        <vt:i4>0</vt:i4>
      </vt:variant>
      <vt:variant>
        <vt:i4>5</vt:i4>
      </vt:variant>
      <vt:variant>
        <vt:lpwstr/>
      </vt:variant>
      <vt:variant>
        <vt:lpwstr>_Toc314824700</vt:lpwstr>
      </vt:variant>
      <vt:variant>
        <vt:i4>1245235</vt:i4>
      </vt:variant>
      <vt:variant>
        <vt:i4>62</vt:i4>
      </vt:variant>
      <vt:variant>
        <vt:i4>0</vt:i4>
      </vt:variant>
      <vt:variant>
        <vt:i4>5</vt:i4>
      </vt:variant>
      <vt:variant>
        <vt:lpwstr/>
      </vt:variant>
      <vt:variant>
        <vt:lpwstr>_Toc314824699</vt:lpwstr>
      </vt:variant>
      <vt:variant>
        <vt:i4>1245235</vt:i4>
      </vt:variant>
      <vt:variant>
        <vt:i4>56</vt:i4>
      </vt:variant>
      <vt:variant>
        <vt:i4>0</vt:i4>
      </vt:variant>
      <vt:variant>
        <vt:i4>5</vt:i4>
      </vt:variant>
      <vt:variant>
        <vt:lpwstr/>
      </vt:variant>
      <vt:variant>
        <vt:lpwstr>_Toc314824698</vt:lpwstr>
      </vt:variant>
      <vt:variant>
        <vt:i4>1245235</vt:i4>
      </vt:variant>
      <vt:variant>
        <vt:i4>50</vt:i4>
      </vt:variant>
      <vt:variant>
        <vt:i4>0</vt:i4>
      </vt:variant>
      <vt:variant>
        <vt:i4>5</vt:i4>
      </vt:variant>
      <vt:variant>
        <vt:lpwstr/>
      </vt:variant>
      <vt:variant>
        <vt:lpwstr>_Toc314824697</vt:lpwstr>
      </vt:variant>
      <vt:variant>
        <vt:i4>1245235</vt:i4>
      </vt:variant>
      <vt:variant>
        <vt:i4>44</vt:i4>
      </vt:variant>
      <vt:variant>
        <vt:i4>0</vt:i4>
      </vt:variant>
      <vt:variant>
        <vt:i4>5</vt:i4>
      </vt:variant>
      <vt:variant>
        <vt:lpwstr/>
      </vt:variant>
      <vt:variant>
        <vt:lpwstr>_Toc314824696</vt:lpwstr>
      </vt:variant>
      <vt:variant>
        <vt:i4>1245235</vt:i4>
      </vt:variant>
      <vt:variant>
        <vt:i4>38</vt:i4>
      </vt:variant>
      <vt:variant>
        <vt:i4>0</vt:i4>
      </vt:variant>
      <vt:variant>
        <vt:i4>5</vt:i4>
      </vt:variant>
      <vt:variant>
        <vt:lpwstr/>
      </vt:variant>
      <vt:variant>
        <vt:lpwstr>_Toc314824695</vt:lpwstr>
      </vt:variant>
      <vt:variant>
        <vt:i4>1245235</vt:i4>
      </vt:variant>
      <vt:variant>
        <vt:i4>32</vt:i4>
      </vt:variant>
      <vt:variant>
        <vt:i4>0</vt:i4>
      </vt:variant>
      <vt:variant>
        <vt:i4>5</vt:i4>
      </vt:variant>
      <vt:variant>
        <vt:lpwstr/>
      </vt:variant>
      <vt:variant>
        <vt:lpwstr>_Toc314824694</vt:lpwstr>
      </vt:variant>
      <vt:variant>
        <vt:i4>1245235</vt:i4>
      </vt:variant>
      <vt:variant>
        <vt:i4>26</vt:i4>
      </vt:variant>
      <vt:variant>
        <vt:i4>0</vt:i4>
      </vt:variant>
      <vt:variant>
        <vt:i4>5</vt:i4>
      </vt:variant>
      <vt:variant>
        <vt:lpwstr/>
      </vt:variant>
      <vt:variant>
        <vt:lpwstr>_Toc314824693</vt:lpwstr>
      </vt:variant>
      <vt:variant>
        <vt:i4>1245235</vt:i4>
      </vt:variant>
      <vt:variant>
        <vt:i4>20</vt:i4>
      </vt:variant>
      <vt:variant>
        <vt:i4>0</vt:i4>
      </vt:variant>
      <vt:variant>
        <vt:i4>5</vt:i4>
      </vt:variant>
      <vt:variant>
        <vt:lpwstr/>
      </vt:variant>
      <vt:variant>
        <vt:lpwstr>_Toc314824692</vt:lpwstr>
      </vt:variant>
      <vt:variant>
        <vt:i4>1245235</vt:i4>
      </vt:variant>
      <vt:variant>
        <vt:i4>14</vt:i4>
      </vt:variant>
      <vt:variant>
        <vt:i4>0</vt:i4>
      </vt:variant>
      <vt:variant>
        <vt:i4>5</vt:i4>
      </vt:variant>
      <vt:variant>
        <vt:lpwstr/>
      </vt:variant>
      <vt:variant>
        <vt:lpwstr>_Toc314824691</vt:lpwstr>
      </vt:variant>
      <vt:variant>
        <vt:i4>1245235</vt:i4>
      </vt:variant>
      <vt:variant>
        <vt:i4>8</vt:i4>
      </vt:variant>
      <vt:variant>
        <vt:i4>0</vt:i4>
      </vt:variant>
      <vt:variant>
        <vt:i4>5</vt:i4>
      </vt:variant>
      <vt:variant>
        <vt:lpwstr/>
      </vt:variant>
      <vt:variant>
        <vt:lpwstr>_Toc314824690</vt:lpwstr>
      </vt:variant>
      <vt:variant>
        <vt:i4>1179699</vt:i4>
      </vt:variant>
      <vt:variant>
        <vt:i4>2</vt:i4>
      </vt:variant>
      <vt:variant>
        <vt:i4>0</vt:i4>
      </vt:variant>
      <vt:variant>
        <vt:i4>5</vt:i4>
      </vt:variant>
      <vt:variant>
        <vt:lpwstr/>
      </vt:variant>
      <vt:variant>
        <vt:lpwstr>_Toc314824689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dc:title>
  <dc:creator>Dr Nagi</dc:creator>
  <cp:lastModifiedBy>Belal Alameri</cp:lastModifiedBy>
  <cp:revision>7</cp:revision>
  <cp:lastPrinted>2023-11-12T14:14:00Z</cp:lastPrinted>
  <dcterms:created xsi:type="dcterms:W3CDTF">2023-12-03T18:27:00Z</dcterms:created>
  <dcterms:modified xsi:type="dcterms:W3CDTF">2023-12-10T11:12:00Z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0x0101003422E6B0A884D54BBA476918F71BAE60</vt:lpwstr>
  </property>
  <property fmtid="{D5CDD505-2E9C-101B-9397-08002B2CF9AE}" pid="3" name="GrammarlyDocumentId">
    <vt:lpwstr>881f5e81ea878067523cd631d1d7fbc75036e6ffb6c17c56086cc136154b4063</vt:lpwstr>
  </property>
</Properties>
</file>